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998B" w14:textId="77777777" w:rsidR="00EA0C23" w:rsidRPr="00EA0C23" w:rsidRDefault="00EA0C23" w:rsidP="00EA0C23">
      <w:pPr>
        <w:spacing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7EFD21EA" w14:textId="77777777" w:rsidR="00EA0C23" w:rsidRPr="00EA0C23" w:rsidRDefault="00EA0C23" w:rsidP="00EA0C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EA0C23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EA0C23">
        <w:rPr>
          <w:rFonts w:ascii="Arial" w:eastAsia="Times New Roman" w:hAnsi="Arial" w:cs="Arial"/>
          <w:color w:val="000000"/>
          <w:lang w:eastAsia="en-GB"/>
        </w:rPr>
        <w:t>TF-B1676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EA0C23">
        <w:rPr>
          <w:rFonts w:ascii="Arial" w:eastAsia="Times New Roman" w:hAnsi="Arial" w:cs="Arial"/>
          <w:color w:val="000000"/>
          <w:lang w:eastAsia="en-GB"/>
        </w:rPr>
        <w:t>SER-GA-DS-CS-23-17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EA0C23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EA0C23">
        <w:rPr>
          <w:rFonts w:ascii="Arial" w:eastAsia="Times New Roman" w:hAnsi="Arial" w:cs="Arial"/>
          <w:color w:val="000000"/>
          <w:lang w:eastAsia="en-GB"/>
        </w:rPr>
        <w:t>IT Expert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EA0C23">
        <w:rPr>
          <w:rFonts w:ascii="Arial" w:eastAsia="Times New Roman" w:hAnsi="Arial" w:cs="Arial"/>
          <w:color w:val="000000"/>
          <w:lang w:eastAsia="en-GB"/>
        </w:rPr>
        <w:t>0</w:t>
      </w:r>
    </w:p>
    <w:p w14:paraId="500B0598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 </w:t>
      </w:r>
    </w:p>
    <w:p w14:paraId="51E26E29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2023/11/14</w:t>
      </w:r>
    </w:p>
    <w:p w14:paraId="76A901D8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EA0C23">
        <w:rPr>
          <w:rFonts w:ascii="Arial" w:eastAsia="Times New Roman" w:hAnsi="Arial" w:cs="Arial"/>
          <w:color w:val="000000"/>
          <w:lang w:eastAsia="en-GB"/>
        </w:rPr>
        <w:br/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77 Day(s)</w:t>
      </w:r>
    </w:p>
    <w:p w14:paraId="4CB8AB56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6391E36C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6ECE96A0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 </w:t>
      </w:r>
    </w:p>
    <w:p w14:paraId="067563A7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EA0C23" w:rsidRPr="00EA0C23" w14:paraId="39B6272B" w14:textId="77777777" w:rsidTr="00EA0C23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CA3F4" w14:textId="77777777" w:rsidR="00EA0C23" w:rsidRPr="00EA0C23" w:rsidRDefault="00EA0C23" w:rsidP="00EA0C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A0C23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AC0E0" w14:textId="77777777" w:rsidR="00EA0C23" w:rsidRPr="00EA0C23" w:rsidRDefault="00EA0C23" w:rsidP="00EA0C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A0C2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C0975A3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EUR 15200.00</w:t>
      </w:r>
    </w:p>
    <w:p w14:paraId="31F2BFF6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EA0C23">
        <w:rPr>
          <w:rFonts w:ascii="Arial" w:eastAsia="Times New Roman" w:hAnsi="Arial" w:cs="Arial"/>
          <w:color w:val="000000"/>
          <w:lang w:eastAsia="en-GB"/>
        </w:rPr>
        <w:br/>
        <w:t>EUR 15200.00</w:t>
      </w:r>
    </w:p>
    <w:p w14:paraId="48BB20BA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4DE349AD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238E3DFA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22EC6847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62693811" w14:textId="77777777" w:rsidR="00EA0C23" w:rsidRPr="00EA0C23" w:rsidRDefault="00EA0C23" w:rsidP="00EA0C2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A0C23">
        <w:rPr>
          <w:rFonts w:ascii="Arial" w:eastAsia="Times New Roman" w:hAnsi="Arial" w:cs="Arial"/>
          <w:color w:val="000000"/>
          <w:lang w:eastAsia="en-GB"/>
        </w:rPr>
        <w:t>15200.00</w:t>
      </w:r>
    </w:p>
    <w:p w14:paraId="7998E0EE" w14:textId="77777777" w:rsidR="00EA0C23" w:rsidRPr="00EA0C23" w:rsidRDefault="00EA0C23" w:rsidP="00EA0C23">
      <w:pPr>
        <w:rPr>
          <w:rFonts w:ascii="Times New Roman" w:eastAsia="Times New Roman" w:hAnsi="Times New Roman" w:cs="Times New Roman"/>
          <w:lang w:eastAsia="en-GB"/>
        </w:rPr>
      </w:pPr>
    </w:p>
    <w:p w14:paraId="4C8E2CD4" w14:textId="77777777" w:rsidR="00EA0C23" w:rsidRDefault="00EA0C23"/>
    <w:sectPr w:rsidR="00EA0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23"/>
    <w:rsid w:val="00E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EAF59D"/>
  <w15:chartTrackingRefBased/>
  <w15:docId w15:val="{41940AD3-29EE-BE4B-A4A5-F409AE7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A0C2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A0C23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EA0C23"/>
  </w:style>
  <w:style w:type="character" w:customStyle="1" w:styleId="desc-word-wrap">
    <w:name w:val="desc-word-wrap"/>
    <w:basedOn w:val="DefaultParagraphFont"/>
    <w:rsid w:val="00EA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3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1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8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2023-11-22T22:04:00Z</dcterms:created>
  <dcterms:modified xsi:type="dcterms:W3CDTF">2023-11-22T22:05:00Z</dcterms:modified>
</cp:coreProperties>
</file>