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2E2" w:rsidRPr="005B72E2" w:rsidRDefault="005B72E2" w:rsidP="005B72E2">
      <w:pPr>
        <w:spacing w:after="0" w:line="240" w:lineRule="auto"/>
        <w:rPr>
          <w:rFonts w:ascii="Arial Narrow" w:eastAsia="Times New Roman" w:hAnsi="Arial Narrow" w:cs="Tahoma"/>
          <w:b/>
          <w:sz w:val="4"/>
          <w:szCs w:val="4"/>
          <w:lang w:val="sr-Cyrl-CS"/>
        </w:rPr>
      </w:pPr>
    </w:p>
    <w:tbl>
      <w:tblPr>
        <w:tblpPr w:leftFromText="180" w:rightFromText="180" w:vertAnchor="page" w:horzAnchor="margin" w:tblpX="-702" w:tblpY="1576"/>
        <w:tblW w:w="10440"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440"/>
      </w:tblGrid>
      <w:tr w:rsidR="005B72E2" w:rsidRPr="005B72E2" w:rsidTr="00C63CFF">
        <w:trPr>
          <w:trHeight w:val="445"/>
        </w:trPr>
        <w:tc>
          <w:tcPr>
            <w:tcW w:w="10440" w:type="dxa"/>
            <w:shd w:val="clear" w:color="auto" w:fill="FFFFFF"/>
          </w:tcPr>
          <w:p w:rsidR="005B72E2" w:rsidRPr="005B72E2" w:rsidRDefault="005B72E2" w:rsidP="005B72E2">
            <w:pPr>
              <w:spacing w:after="0"/>
              <w:rPr>
                <w:rFonts w:ascii="Tahoma" w:eastAsia="Calibri" w:hAnsi="Tahoma" w:cs="Tahoma"/>
                <w:b/>
                <w:sz w:val="16"/>
                <w:szCs w:val="16"/>
                <w:lang w:val="sr-Cyrl-CS"/>
              </w:rPr>
            </w:pPr>
            <w:r w:rsidRPr="005B72E2">
              <w:rPr>
                <w:rFonts w:ascii="Tahoma" w:eastAsia="Calibri" w:hAnsi="Tahoma" w:cs="Tahoma"/>
                <w:b/>
                <w:sz w:val="16"/>
                <w:szCs w:val="16"/>
                <w:lang w:val="sr-Cyrl-CS"/>
              </w:rPr>
              <w:t xml:space="preserve">НАЗИВ ОРГАНИЗАЦИЈЕ ПРОИЗВОЂАЧА - УДРУЖЕЊА ПРОИЗВОЂАЧА ВИНА (ВИНАРИЈА) – ПОДНОСИОЦА ЕЛАБОРАТА: </w:t>
            </w:r>
            <w:r w:rsidRPr="005B72E2">
              <w:rPr>
                <w:rFonts w:ascii="Tahoma" w:eastAsia="Calibri" w:hAnsi="Tahoma" w:cs="Tahoma"/>
                <w:b/>
                <w:sz w:val="20"/>
                <w:szCs w:val="20"/>
                <w:lang w:val="sr-Cyrl-RS"/>
              </w:rPr>
              <w:t xml:space="preserve">Удружење произвођача вина са ознаком географског порекла </w:t>
            </w:r>
            <w:r w:rsidRPr="005B72E2">
              <w:rPr>
                <w:rFonts w:ascii="Tahoma" w:eastAsia="Times New Roman" w:hAnsi="Tahoma" w:cs="Tahoma"/>
                <w:b/>
                <w:sz w:val="20"/>
                <w:szCs w:val="20"/>
                <w:lang w:val="sr-Cyrl-RS"/>
              </w:rPr>
              <w:t>„Књажевац“</w:t>
            </w:r>
          </w:p>
        </w:tc>
      </w:tr>
      <w:tr w:rsidR="005B72E2" w:rsidRPr="005B72E2" w:rsidTr="00C63CFF">
        <w:trPr>
          <w:trHeight w:val="250"/>
        </w:trPr>
        <w:tc>
          <w:tcPr>
            <w:tcW w:w="10440" w:type="dxa"/>
            <w:tcBorders>
              <w:top w:val="double" w:sz="4" w:space="0" w:color="auto"/>
              <w:right w:val="double" w:sz="4" w:space="0" w:color="auto"/>
            </w:tcBorders>
            <w:shd w:val="clear" w:color="auto" w:fill="FFFFFF"/>
          </w:tcPr>
          <w:p w:rsidR="005B72E2" w:rsidRPr="005B72E2" w:rsidRDefault="005B72E2" w:rsidP="005B72E2">
            <w:pPr>
              <w:spacing w:after="0"/>
              <w:rPr>
                <w:rFonts w:ascii="Tahoma" w:eastAsia="Calibri" w:hAnsi="Tahoma" w:cs="Tahoma"/>
                <w:b/>
                <w:sz w:val="16"/>
                <w:szCs w:val="16"/>
                <w:lang w:val="sr-Cyrl-CS"/>
              </w:rPr>
            </w:pPr>
            <w:r w:rsidRPr="005B72E2">
              <w:rPr>
                <w:rFonts w:ascii="Tahoma" w:eastAsia="Calibri" w:hAnsi="Tahoma" w:cs="Tahoma"/>
                <w:b/>
                <w:sz w:val="16"/>
                <w:szCs w:val="16"/>
                <w:lang w:val="sr-Cyrl-CS"/>
              </w:rPr>
              <w:t xml:space="preserve">АДРЕСА СЕДИШТА ОРГАНИЗАЦИЈЕ (УДРУЖЕЊА) ПРОИЗВОЂАЧА: </w:t>
            </w:r>
            <w:r w:rsidRPr="005B72E2">
              <w:rPr>
                <w:rFonts w:ascii="Tahoma" w:eastAsia="Times New Roman" w:hAnsi="Tahoma" w:cs="Tahoma"/>
                <w:sz w:val="16"/>
                <w:szCs w:val="16"/>
                <w:lang w:val="sr-Cyrl-CS"/>
              </w:rPr>
              <w:t xml:space="preserve"> Трг ослобођења 1, 19350 Књажевац</w:t>
            </w:r>
          </w:p>
        </w:tc>
      </w:tr>
      <w:tr w:rsidR="005B72E2" w:rsidRPr="005B72E2" w:rsidTr="00C63CFF">
        <w:trPr>
          <w:trHeight w:val="195"/>
        </w:trPr>
        <w:tc>
          <w:tcPr>
            <w:tcW w:w="10440" w:type="dxa"/>
            <w:tcBorders>
              <w:top w:val="double" w:sz="4" w:space="0" w:color="auto"/>
            </w:tcBorders>
            <w:shd w:val="clear" w:color="auto" w:fill="FFFFFF"/>
          </w:tcPr>
          <w:p w:rsidR="005B72E2" w:rsidRPr="005B72E2" w:rsidRDefault="005B72E2" w:rsidP="005B72E2">
            <w:pPr>
              <w:spacing w:after="0"/>
              <w:rPr>
                <w:rFonts w:ascii="Tahoma" w:eastAsia="Calibri" w:hAnsi="Tahoma" w:cs="Tahoma"/>
                <w:b/>
                <w:sz w:val="16"/>
                <w:szCs w:val="16"/>
                <w:lang w:val="sr-Cyrl-CS"/>
              </w:rPr>
            </w:pPr>
            <w:r w:rsidRPr="005B72E2">
              <w:rPr>
                <w:rFonts w:ascii="Tahoma" w:eastAsia="Calibri" w:hAnsi="Tahoma" w:cs="Tahoma"/>
                <w:b/>
                <w:sz w:val="16"/>
                <w:szCs w:val="16"/>
                <w:lang w:val="sr-Cyrl-CS"/>
              </w:rPr>
              <w:t xml:space="preserve">ДАТУМ УСВАЈАЊА ЕЛАБОРАТА : </w:t>
            </w:r>
            <w:r w:rsidRPr="005B72E2">
              <w:rPr>
                <w:rFonts w:ascii="Tahoma" w:eastAsia="Calibri" w:hAnsi="Tahoma" w:cs="Tahoma"/>
                <w:b/>
                <w:sz w:val="16"/>
                <w:szCs w:val="16"/>
                <w:lang w:val="sr-Cyrl-RS"/>
              </w:rPr>
              <w:t>28.</w:t>
            </w:r>
            <w:r w:rsidRPr="005B72E2">
              <w:rPr>
                <w:rFonts w:ascii="Tahoma" w:eastAsia="Calibri" w:hAnsi="Tahoma" w:cs="Tahoma"/>
                <w:b/>
                <w:sz w:val="16"/>
                <w:szCs w:val="16"/>
              </w:rPr>
              <w:t>10</w:t>
            </w:r>
            <w:r w:rsidRPr="005B72E2">
              <w:rPr>
                <w:rFonts w:ascii="Tahoma" w:eastAsia="Calibri" w:hAnsi="Tahoma" w:cs="Tahoma"/>
                <w:b/>
                <w:sz w:val="16"/>
                <w:szCs w:val="16"/>
                <w:lang w:val="sr-Cyrl-RS"/>
              </w:rPr>
              <w:t>.</w:t>
            </w:r>
            <w:r w:rsidRPr="005B72E2">
              <w:rPr>
                <w:rFonts w:ascii="Tahoma" w:eastAsia="Calibri" w:hAnsi="Tahoma" w:cs="Tahoma"/>
                <w:b/>
                <w:sz w:val="16"/>
                <w:szCs w:val="16"/>
              </w:rPr>
              <w:t>201</w:t>
            </w:r>
            <w:r w:rsidRPr="005B72E2">
              <w:rPr>
                <w:rFonts w:ascii="Tahoma" w:eastAsia="Calibri" w:hAnsi="Tahoma" w:cs="Tahoma"/>
                <w:b/>
                <w:sz w:val="16"/>
                <w:szCs w:val="16"/>
                <w:lang w:val="sr-Cyrl-RS"/>
              </w:rPr>
              <w:t>5. године</w:t>
            </w:r>
          </w:p>
        </w:tc>
      </w:tr>
      <w:tr w:rsidR="005B72E2" w:rsidRPr="005B72E2" w:rsidTr="00C63CFF">
        <w:trPr>
          <w:trHeight w:val="197"/>
        </w:trPr>
        <w:tc>
          <w:tcPr>
            <w:tcW w:w="10440" w:type="dxa"/>
            <w:tcBorders>
              <w:top w:val="single" w:sz="4" w:space="0" w:color="auto"/>
            </w:tcBorders>
            <w:shd w:val="clear" w:color="auto" w:fill="FFFFFF"/>
          </w:tcPr>
          <w:p w:rsidR="005B72E2" w:rsidRPr="005B72E2" w:rsidRDefault="005B72E2" w:rsidP="005B72E2">
            <w:pPr>
              <w:spacing w:after="0"/>
              <w:rPr>
                <w:rFonts w:ascii="Tahoma" w:eastAsia="Calibri" w:hAnsi="Tahoma" w:cs="Tahoma"/>
                <w:b/>
                <w:sz w:val="16"/>
                <w:szCs w:val="16"/>
                <w:lang w:val="sr-Cyrl-RS"/>
              </w:rPr>
            </w:pPr>
            <w:r w:rsidRPr="005B72E2">
              <w:rPr>
                <w:rFonts w:ascii="Tahoma" w:eastAsia="Calibri" w:hAnsi="Tahoma" w:cs="Tahoma"/>
                <w:b/>
                <w:sz w:val="16"/>
                <w:szCs w:val="16"/>
                <w:lang w:val="sr-Cyrl-RS"/>
              </w:rPr>
              <w:t xml:space="preserve">ДАТУМ ИЗМЕНЕ И ДОПУНЕ СПЕЦИФИКАЦИЈЕ ПРОИЗВОДА: </w:t>
            </w:r>
            <w:r w:rsidRPr="005B72E2">
              <w:rPr>
                <w:rFonts w:ascii="Tahoma" w:eastAsia="Calibri" w:hAnsi="Tahoma" w:cs="Tahoma"/>
                <w:b/>
                <w:sz w:val="16"/>
                <w:szCs w:val="16"/>
                <w:lang w:val="sr-Latn-RS"/>
              </w:rPr>
              <w:t>30</w:t>
            </w:r>
            <w:r w:rsidRPr="005B72E2">
              <w:rPr>
                <w:rFonts w:ascii="Tahoma" w:eastAsia="Calibri" w:hAnsi="Tahoma" w:cs="Tahoma"/>
                <w:b/>
                <w:sz w:val="16"/>
                <w:szCs w:val="16"/>
                <w:lang w:val="sr-Cyrl-RS"/>
              </w:rPr>
              <w:t>.12.2021.године</w:t>
            </w:r>
          </w:p>
        </w:tc>
      </w:tr>
      <w:tr w:rsidR="005B72E2" w:rsidRPr="005B72E2" w:rsidTr="00C63CFF">
        <w:trPr>
          <w:trHeight w:val="273"/>
        </w:trPr>
        <w:tc>
          <w:tcPr>
            <w:tcW w:w="10440" w:type="dxa"/>
            <w:tcBorders>
              <w:top w:val="double" w:sz="4" w:space="0" w:color="auto"/>
            </w:tcBorders>
            <w:shd w:val="clear" w:color="auto" w:fill="FFFFFF"/>
          </w:tcPr>
          <w:p w:rsidR="005B72E2" w:rsidRPr="005B72E2" w:rsidRDefault="005B72E2" w:rsidP="005B72E2">
            <w:pPr>
              <w:spacing w:after="0"/>
              <w:rPr>
                <w:rFonts w:ascii="Tahoma" w:eastAsia="Calibri" w:hAnsi="Tahoma" w:cs="Tahoma"/>
                <w:b/>
                <w:sz w:val="16"/>
                <w:szCs w:val="16"/>
                <w:lang w:val="sr-Cyrl-CS"/>
              </w:rPr>
            </w:pPr>
            <w:r w:rsidRPr="005B72E2">
              <w:rPr>
                <w:rFonts w:ascii="Tahoma" w:eastAsia="Calibri" w:hAnsi="Tahoma" w:cs="Tahoma"/>
                <w:b/>
                <w:sz w:val="16"/>
                <w:szCs w:val="16"/>
                <w:lang w:val="sr-Cyrl-CS"/>
              </w:rPr>
              <w:t xml:space="preserve">БРОЈ ЕЛАБОРАТА: </w:t>
            </w:r>
            <w:r w:rsidRPr="005B72E2">
              <w:rPr>
                <w:rFonts w:ascii="Tahoma" w:eastAsia="Times New Roman" w:hAnsi="Tahoma" w:cs="Tahoma"/>
                <w:b/>
                <w:sz w:val="16"/>
                <w:szCs w:val="16"/>
                <w:lang w:val="sr-Cyrl-CS"/>
              </w:rPr>
              <w:t>320-05-4510/2014-08</w:t>
            </w:r>
          </w:p>
        </w:tc>
      </w:tr>
    </w:tbl>
    <w:p w:rsidR="005B72E2" w:rsidRPr="005B72E2" w:rsidRDefault="005B72E2" w:rsidP="005B72E2">
      <w:pPr>
        <w:spacing w:after="0" w:line="240" w:lineRule="auto"/>
        <w:ind w:left="-851" w:hanging="229"/>
        <w:jc w:val="center"/>
        <w:rPr>
          <w:rFonts w:ascii="Arial Narrow" w:eastAsia="Times New Roman" w:hAnsi="Arial Narrow" w:cs="Tahoma"/>
          <w:b/>
          <w:sz w:val="32"/>
          <w:szCs w:val="32"/>
          <w:lang w:val="sr-Cyrl-RS"/>
        </w:rPr>
      </w:pPr>
    </w:p>
    <w:p w:rsidR="005B72E2" w:rsidRPr="005B72E2" w:rsidRDefault="005B72E2" w:rsidP="005B72E2">
      <w:pPr>
        <w:tabs>
          <w:tab w:val="left" w:pos="1720"/>
        </w:tabs>
        <w:spacing w:after="0" w:line="240" w:lineRule="auto"/>
        <w:ind w:left="-1080"/>
        <w:rPr>
          <w:rFonts w:ascii="Arial Narrow" w:eastAsia="Times New Roman" w:hAnsi="Arial Narrow" w:cs="Tahoma"/>
          <w:b/>
          <w:sz w:val="32"/>
          <w:szCs w:val="32"/>
          <w:lang w:val="sr-Cyrl-RS"/>
        </w:rPr>
      </w:pPr>
    </w:p>
    <w:p w:rsidR="005B72E2" w:rsidRPr="005B72E2" w:rsidRDefault="005B72E2" w:rsidP="005B72E2">
      <w:pPr>
        <w:spacing w:after="0" w:line="240" w:lineRule="auto"/>
        <w:ind w:left="-1080"/>
        <w:jc w:val="center"/>
        <w:rPr>
          <w:rFonts w:ascii="Arial Narrow" w:eastAsia="Times New Roman" w:hAnsi="Arial Narrow" w:cs="Tahoma"/>
          <w:b/>
          <w:sz w:val="32"/>
          <w:szCs w:val="32"/>
          <w:lang w:val="sr-Cyrl-RS"/>
        </w:rPr>
      </w:pPr>
    </w:p>
    <w:p w:rsidR="005B72E2" w:rsidRPr="005B72E2" w:rsidRDefault="005B72E2" w:rsidP="005B72E2">
      <w:pPr>
        <w:spacing w:after="0" w:line="240" w:lineRule="auto"/>
        <w:ind w:left="-1080"/>
        <w:jc w:val="center"/>
        <w:rPr>
          <w:rFonts w:ascii="Arial Narrow" w:eastAsia="Times New Roman" w:hAnsi="Arial Narrow" w:cs="Tahoma"/>
          <w:b/>
          <w:sz w:val="32"/>
          <w:szCs w:val="32"/>
          <w:lang w:val="sr-Cyrl-RS"/>
        </w:rPr>
      </w:pPr>
    </w:p>
    <w:p w:rsidR="005B72E2" w:rsidRPr="005B72E2" w:rsidRDefault="005B72E2" w:rsidP="005B72E2">
      <w:pPr>
        <w:spacing w:after="0" w:line="240" w:lineRule="auto"/>
        <w:ind w:left="-1080"/>
        <w:jc w:val="center"/>
        <w:rPr>
          <w:rFonts w:ascii="Arial Narrow" w:eastAsia="Times New Roman" w:hAnsi="Arial Narrow" w:cs="Tahoma"/>
          <w:b/>
          <w:sz w:val="36"/>
          <w:szCs w:val="36"/>
          <w:lang w:val="sr-Cyrl-CS"/>
        </w:rPr>
      </w:pPr>
      <w:r w:rsidRPr="005B72E2">
        <w:rPr>
          <w:rFonts w:ascii="Arial Narrow" w:eastAsia="Times New Roman" w:hAnsi="Arial Narrow" w:cs="Tahoma"/>
          <w:b/>
          <w:sz w:val="36"/>
          <w:szCs w:val="36"/>
          <w:lang w:val="sr-Cyrl-CS"/>
        </w:rPr>
        <w:t>ЕЛАБОРАТ O ПРОИЗВОДЊИ ВИНА СА</w:t>
      </w:r>
    </w:p>
    <w:p w:rsidR="005B72E2" w:rsidRPr="005B72E2" w:rsidRDefault="005B72E2" w:rsidP="005B72E2">
      <w:pPr>
        <w:spacing w:after="0" w:line="240" w:lineRule="auto"/>
        <w:ind w:left="-1080"/>
        <w:jc w:val="center"/>
        <w:rPr>
          <w:rFonts w:ascii="Arial Narrow" w:eastAsia="Times New Roman" w:hAnsi="Arial Narrow" w:cs="Tahoma"/>
          <w:b/>
          <w:sz w:val="36"/>
          <w:szCs w:val="36"/>
          <w:lang w:val="sr-Cyrl-CS"/>
        </w:rPr>
      </w:pPr>
      <w:r w:rsidRPr="005B72E2">
        <w:rPr>
          <w:rFonts w:ascii="Arial Narrow" w:eastAsia="Times New Roman" w:hAnsi="Arial Narrow" w:cs="Tahoma"/>
          <w:b/>
          <w:sz w:val="36"/>
          <w:szCs w:val="36"/>
          <w:lang w:val="sr-Cyrl-CS"/>
        </w:rPr>
        <w:t xml:space="preserve"> </w:t>
      </w:r>
      <w:r w:rsidRPr="005B72E2">
        <w:rPr>
          <w:rFonts w:ascii="Arial Narrow" w:eastAsia="Times New Roman" w:hAnsi="Arial Narrow" w:cs="Tahoma"/>
          <w:b/>
          <w:sz w:val="36"/>
          <w:szCs w:val="36"/>
          <w:lang w:val="sr-Latn-CS"/>
        </w:rPr>
        <w:t xml:space="preserve">ОЗНАКОМ </w:t>
      </w:r>
      <w:r w:rsidRPr="005B72E2">
        <w:rPr>
          <w:rFonts w:ascii="Arial Narrow" w:eastAsia="Times New Roman" w:hAnsi="Arial Narrow" w:cs="Tahoma"/>
          <w:b/>
          <w:sz w:val="36"/>
          <w:szCs w:val="36"/>
          <w:lang w:val="sr-Cyrl-CS"/>
        </w:rPr>
        <w:t>ГЕОГРАФСКОГ ПОРЕКЛА</w:t>
      </w:r>
    </w:p>
    <w:p w:rsidR="005B72E2" w:rsidRPr="005B72E2" w:rsidRDefault="005B72E2" w:rsidP="005B72E2">
      <w:pPr>
        <w:spacing w:after="0" w:line="240" w:lineRule="auto"/>
        <w:ind w:left="-1080"/>
        <w:jc w:val="center"/>
        <w:rPr>
          <w:rFonts w:ascii="Arial Narrow" w:eastAsia="Times New Roman" w:hAnsi="Arial Narrow" w:cs="Tahoma"/>
          <w:sz w:val="36"/>
          <w:szCs w:val="36"/>
          <w:lang w:val="sr-Cyrl-RS"/>
        </w:rPr>
      </w:pPr>
      <w:r w:rsidRPr="005B72E2">
        <w:rPr>
          <w:rFonts w:ascii="Arial Narrow" w:eastAsia="Times New Roman" w:hAnsi="Arial Narrow" w:cs="Tahoma"/>
          <w:sz w:val="36"/>
          <w:szCs w:val="36"/>
          <w:lang w:val="sr-Latn-RS"/>
        </w:rPr>
        <w:t>„</w:t>
      </w:r>
      <w:r w:rsidRPr="005B72E2">
        <w:rPr>
          <w:rFonts w:ascii="Arial Narrow" w:eastAsia="Times New Roman" w:hAnsi="Arial Narrow" w:cs="Tahoma"/>
          <w:b/>
          <w:sz w:val="36"/>
          <w:szCs w:val="36"/>
          <w:lang w:val="sr-Cyrl-RS"/>
        </w:rPr>
        <w:t>КЊАЖЕВАЦ</w:t>
      </w:r>
      <w:r w:rsidRPr="005B72E2">
        <w:rPr>
          <w:rFonts w:ascii="Arial Narrow" w:eastAsia="Times New Roman" w:hAnsi="Arial Narrow" w:cs="Tahoma"/>
          <w:sz w:val="36"/>
          <w:szCs w:val="36"/>
          <w:lang w:val="sr-Cyrl-RS"/>
        </w:rPr>
        <w:t>“</w:t>
      </w:r>
    </w:p>
    <w:p w:rsidR="005B72E2" w:rsidRPr="005B72E2" w:rsidRDefault="005B72E2" w:rsidP="005B72E2">
      <w:pPr>
        <w:spacing w:after="0" w:line="240" w:lineRule="auto"/>
        <w:ind w:left="-1080"/>
        <w:jc w:val="center"/>
        <w:rPr>
          <w:rFonts w:ascii="Arial Narrow" w:eastAsia="Times New Roman" w:hAnsi="Arial Narrow" w:cs="Tahoma"/>
          <w:sz w:val="36"/>
          <w:szCs w:val="36"/>
          <w:lang w:val="sr-Cyrl-RS"/>
        </w:rPr>
      </w:pPr>
    </w:p>
    <w:p w:rsidR="005B72E2" w:rsidRPr="005B72E2" w:rsidRDefault="005B72E2" w:rsidP="005B72E2">
      <w:pPr>
        <w:spacing w:after="0" w:line="240" w:lineRule="auto"/>
        <w:ind w:left="-1080"/>
        <w:jc w:val="center"/>
        <w:rPr>
          <w:rFonts w:ascii="Arial Narrow" w:eastAsia="Times New Roman" w:hAnsi="Arial Narrow" w:cs="Tahoma"/>
          <w:sz w:val="36"/>
          <w:szCs w:val="36"/>
          <w:lang w:val="sr-Cyrl-RS"/>
        </w:rPr>
      </w:pPr>
    </w:p>
    <w:p w:rsidR="005B72E2" w:rsidRPr="005B72E2" w:rsidRDefault="005B72E2" w:rsidP="005B72E2">
      <w:pPr>
        <w:spacing w:after="0" w:line="240" w:lineRule="auto"/>
        <w:ind w:left="-1080"/>
        <w:jc w:val="both"/>
        <w:rPr>
          <w:rFonts w:ascii="Arial Narrow" w:eastAsia="Times New Roman" w:hAnsi="Arial Narrow" w:cs="Tahoma"/>
          <w:b/>
          <w:sz w:val="32"/>
          <w:szCs w:val="32"/>
          <w:lang w:val="sr-Latn-RS"/>
        </w:rPr>
      </w:pPr>
    </w:p>
    <w:p w:rsidR="005B72E2" w:rsidRPr="005B72E2" w:rsidRDefault="005B72E2" w:rsidP="005B72E2">
      <w:pPr>
        <w:spacing w:after="0" w:line="240" w:lineRule="auto"/>
        <w:ind w:left="-1080"/>
        <w:jc w:val="center"/>
        <w:rPr>
          <w:rFonts w:ascii="Arial Narrow" w:eastAsia="Times New Roman" w:hAnsi="Arial Narrow" w:cs="Tahoma"/>
          <w:b/>
          <w:sz w:val="32"/>
          <w:szCs w:val="32"/>
          <w:lang w:val="sr-Cyrl-CS"/>
        </w:rPr>
      </w:pPr>
    </w:p>
    <w:p w:rsidR="005B72E2" w:rsidRPr="005B72E2" w:rsidRDefault="005B72E2" w:rsidP="005B72E2">
      <w:pPr>
        <w:spacing w:after="0" w:line="240" w:lineRule="auto"/>
        <w:ind w:left="-1080"/>
        <w:jc w:val="center"/>
        <w:rPr>
          <w:rFonts w:ascii="Arial Narrow" w:eastAsia="Times New Roman" w:hAnsi="Arial Narrow" w:cs="Tahoma"/>
          <w:b/>
          <w:sz w:val="32"/>
          <w:szCs w:val="32"/>
          <w:lang w:val="sr-Cyrl-CS"/>
        </w:rPr>
      </w:pPr>
    </w:p>
    <w:p w:rsidR="005B72E2" w:rsidRPr="005B72E2" w:rsidRDefault="005B72E2" w:rsidP="005B72E2">
      <w:pPr>
        <w:spacing w:after="0" w:line="240" w:lineRule="auto"/>
        <w:ind w:left="-1080"/>
        <w:jc w:val="center"/>
        <w:rPr>
          <w:rFonts w:ascii="Arial Narrow" w:eastAsia="Times New Roman" w:hAnsi="Arial Narrow" w:cs="Tahoma"/>
          <w:b/>
          <w:sz w:val="36"/>
          <w:szCs w:val="36"/>
          <w:lang w:val="ru-RU"/>
        </w:rPr>
      </w:pPr>
    </w:p>
    <w:p w:rsidR="005B72E2" w:rsidRPr="005B72E2" w:rsidRDefault="005B72E2" w:rsidP="005B72E2">
      <w:pPr>
        <w:spacing w:after="0" w:line="240" w:lineRule="auto"/>
        <w:ind w:left="-1080"/>
        <w:jc w:val="center"/>
        <w:rPr>
          <w:rFonts w:ascii="Tahoma" w:eastAsia="Times New Roman" w:hAnsi="Tahoma" w:cs="Tahoma"/>
          <w:b/>
          <w:sz w:val="24"/>
          <w:szCs w:val="24"/>
          <w:u w:val="single"/>
          <w:lang w:val="sr-Latn-RS"/>
        </w:rPr>
      </w:pPr>
      <w:r w:rsidRPr="005B72E2">
        <w:rPr>
          <w:rFonts w:ascii="Tahoma" w:eastAsia="Times New Roman" w:hAnsi="Tahoma" w:cs="Tahoma"/>
          <w:b/>
          <w:sz w:val="10"/>
          <w:szCs w:val="10"/>
          <w:u w:val="single"/>
          <w:lang w:val="sr-Cyrl-CS"/>
        </w:rPr>
        <w:br w:type="page"/>
      </w:r>
      <w:r w:rsidRPr="005B72E2">
        <w:rPr>
          <w:rFonts w:ascii="Tahoma" w:eastAsia="Times New Roman" w:hAnsi="Tahoma" w:cs="Tahoma"/>
          <w:b/>
          <w:sz w:val="24"/>
          <w:szCs w:val="24"/>
          <w:u w:val="single"/>
          <w:lang w:val="sr-Latn-RS"/>
        </w:rPr>
        <w:lastRenderedPageBreak/>
        <w:t>I</w:t>
      </w:r>
      <w:r w:rsidRPr="005B72E2">
        <w:rPr>
          <w:rFonts w:ascii="Tahoma" w:eastAsia="Times New Roman" w:hAnsi="Tahoma" w:cs="Tahoma"/>
          <w:b/>
          <w:sz w:val="24"/>
          <w:szCs w:val="24"/>
          <w:u w:val="single"/>
          <w:lang w:val="sr-Cyrl-CS"/>
        </w:rPr>
        <w:t xml:space="preserve"> ОПШТИ </w:t>
      </w:r>
      <w:r w:rsidRPr="005B72E2">
        <w:rPr>
          <w:rFonts w:ascii="Tahoma" w:eastAsia="Times New Roman" w:hAnsi="Tahoma" w:cs="Tahoma"/>
          <w:b/>
          <w:sz w:val="24"/>
          <w:szCs w:val="24"/>
          <w:u w:val="single"/>
          <w:lang w:val="sr-Cyrl-RS"/>
        </w:rPr>
        <w:t>ДЕО ЕЛАБОРАТА</w:t>
      </w:r>
    </w:p>
    <w:p w:rsidR="005B72E2" w:rsidRPr="005B72E2" w:rsidRDefault="005B72E2" w:rsidP="005B72E2">
      <w:pPr>
        <w:spacing w:after="0" w:line="240" w:lineRule="auto"/>
        <w:ind w:left="-1080"/>
        <w:jc w:val="center"/>
        <w:rPr>
          <w:rFonts w:ascii="Tahoma" w:eastAsia="Times New Roman" w:hAnsi="Tahoma" w:cs="Tahoma"/>
          <w:b/>
          <w:sz w:val="24"/>
          <w:szCs w:val="24"/>
          <w:u w:val="single"/>
          <w:lang w:val="sr-Latn-RS"/>
        </w:rPr>
      </w:pPr>
    </w:p>
    <w:p w:rsidR="005B72E2" w:rsidRPr="005B72E2" w:rsidRDefault="005B72E2" w:rsidP="005B72E2">
      <w:pPr>
        <w:spacing w:after="0" w:line="240" w:lineRule="auto"/>
        <w:ind w:left="-1080"/>
        <w:jc w:val="center"/>
        <w:rPr>
          <w:rFonts w:ascii="Tahoma" w:eastAsia="Times New Roman" w:hAnsi="Tahoma" w:cs="Tahoma"/>
          <w:b/>
          <w:sz w:val="24"/>
          <w:szCs w:val="24"/>
          <w:u w:val="single"/>
          <w:lang w:val="sr-Cyrl-RS"/>
        </w:rPr>
      </w:pPr>
      <w:r w:rsidRPr="005B72E2">
        <w:rPr>
          <w:rFonts w:ascii="Tahoma" w:eastAsia="Times New Roman" w:hAnsi="Tahoma" w:cs="Tahoma"/>
          <w:b/>
          <w:sz w:val="20"/>
          <w:szCs w:val="20"/>
          <w:lang w:val="sr-Cyrl-CS"/>
        </w:rPr>
        <w:t>1. НАЗИВ ОЗНАКЕ ГЕОГРАФСКОГ ПОРЕКЛА</w:t>
      </w:r>
      <w:r w:rsidRPr="005B72E2">
        <w:rPr>
          <w:rFonts w:ascii="Tahoma" w:eastAsia="Times New Roman" w:hAnsi="Tahoma" w:cs="Tahoma"/>
          <w:b/>
          <w:sz w:val="20"/>
          <w:szCs w:val="20"/>
          <w:lang w:val="sr-Latn-RS"/>
        </w:rPr>
        <w:t xml:space="preserve"> И ОСТАЛИ ПРАТЕЋИ ПОДАЦИ</w:t>
      </w:r>
    </w:p>
    <w:p w:rsidR="005B72E2" w:rsidRPr="005B72E2" w:rsidRDefault="005B72E2" w:rsidP="005B72E2">
      <w:pPr>
        <w:spacing w:after="0" w:line="240" w:lineRule="auto"/>
        <w:rPr>
          <w:rFonts w:ascii="Tahoma" w:eastAsia="Times New Roman" w:hAnsi="Tahoma" w:cs="Tahoma"/>
          <w:b/>
          <w:sz w:val="10"/>
          <w:szCs w:val="10"/>
          <w:lang w:val="sr-Cyrl-CS"/>
        </w:rPr>
      </w:pPr>
    </w:p>
    <w:tbl>
      <w:tblPr>
        <w:tblW w:w="10620" w:type="dxa"/>
        <w:tblInd w:w="-972"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447"/>
        <w:gridCol w:w="624"/>
        <w:gridCol w:w="1725"/>
        <w:gridCol w:w="430"/>
        <w:gridCol w:w="8"/>
        <w:gridCol w:w="1784"/>
        <w:gridCol w:w="547"/>
        <w:gridCol w:w="6"/>
        <w:gridCol w:w="44"/>
        <w:gridCol w:w="407"/>
        <w:gridCol w:w="8"/>
        <w:gridCol w:w="10"/>
        <w:gridCol w:w="69"/>
        <w:gridCol w:w="1976"/>
        <w:gridCol w:w="41"/>
        <w:gridCol w:w="423"/>
        <w:gridCol w:w="79"/>
        <w:gridCol w:w="1992"/>
      </w:tblGrid>
      <w:tr w:rsidR="005B72E2" w:rsidRPr="005B72E2" w:rsidTr="00C63CFF">
        <w:trPr>
          <w:trHeight w:val="150"/>
        </w:trPr>
        <w:tc>
          <w:tcPr>
            <w:tcW w:w="10620" w:type="dxa"/>
            <w:gridSpan w:val="18"/>
            <w:tcBorders>
              <w:top w:val="double" w:sz="4" w:space="0" w:color="auto"/>
              <w:bottom w:val="single" w:sz="4" w:space="0" w:color="auto"/>
            </w:tcBorders>
            <w:shd w:val="clear" w:color="auto" w:fill="BFBFBF"/>
          </w:tcPr>
          <w:p w:rsidR="005B72E2" w:rsidRPr="005B72E2" w:rsidRDefault="005B72E2" w:rsidP="005B72E2">
            <w:pPr>
              <w:spacing w:after="0" w:line="240" w:lineRule="auto"/>
              <w:jc w:val="center"/>
              <w:rPr>
                <w:rFonts w:ascii="Tahoma" w:eastAsia="Times New Roman" w:hAnsi="Tahoma" w:cs="Tahoma"/>
                <w:b/>
                <w:sz w:val="20"/>
                <w:szCs w:val="20"/>
                <w:lang w:val="sr-Cyrl-CS"/>
              </w:rPr>
            </w:pPr>
            <w:r w:rsidRPr="005B72E2">
              <w:rPr>
                <w:rFonts w:ascii="Tahoma" w:eastAsia="Times New Roman" w:hAnsi="Tahoma" w:cs="Tahoma"/>
                <w:b/>
                <w:sz w:val="20"/>
                <w:szCs w:val="20"/>
                <w:lang w:val="sr-Cyrl-CS"/>
              </w:rPr>
              <w:t xml:space="preserve">1.1. Назив ознаке географског порекла </w:t>
            </w:r>
          </w:p>
        </w:tc>
      </w:tr>
      <w:tr w:rsidR="005B72E2" w:rsidRPr="005B72E2" w:rsidTr="00C63CFF">
        <w:trPr>
          <w:trHeight w:val="143"/>
        </w:trPr>
        <w:tc>
          <w:tcPr>
            <w:tcW w:w="10620" w:type="dxa"/>
            <w:gridSpan w:val="18"/>
            <w:tcBorders>
              <w:top w:val="single" w:sz="4" w:space="0" w:color="auto"/>
              <w:bottom w:val="double" w:sz="4" w:space="0" w:color="auto"/>
            </w:tcBorders>
            <w:shd w:val="clear" w:color="auto" w:fill="auto"/>
          </w:tcPr>
          <w:p w:rsidR="005B72E2" w:rsidRPr="005B72E2" w:rsidRDefault="005B72E2" w:rsidP="005B72E2">
            <w:pPr>
              <w:spacing w:after="0" w:line="240" w:lineRule="auto"/>
              <w:jc w:val="center"/>
              <w:rPr>
                <w:rFonts w:ascii="Tahoma" w:eastAsia="Times New Roman" w:hAnsi="Tahoma" w:cs="Tahoma"/>
                <w:b/>
                <w:sz w:val="20"/>
                <w:szCs w:val="20"/>
                <w:lang w:val="sr-Cyrl-CS"/>
              </w:rPr>
            </w:pPr>
            <w:r w:rsidRPr="005B72E2">
              <w:rPr>
                <w:rFonts w:ascii="Tahoma" w:eastAsia="Times New Roman" w:hAnsi="Tahoma" w:cs="Tahoma"/>
                <w:b/>
                <w:sz w:val="20"/>
                <w:szCs w:val="20"/>
                <w:lang w:val="sr-Cyrl-CS"/>
              </w:rPr>
              <w:t>„Књажевац“</w:t>
            </w:r>
          </w:p>
        </w:tc>
      </w:tr>
      <w:tr w:rsidR="005B72E2" w:rsidRPr="005B72E2" w:rsidTr="00C63CFF">
        <w:trPr>
          <w:trHeight w:val="141"/>
        </w:trPr>
        <w:tc>
          <w:tcPr>
            <w:tcW w:w="10620" w:type="dxa"/>
            <w:gridSpan w:val="18"/>
            <w:tcBorders>
              <w:top w:val="single" w:sz="4" w:space="0" w:color="auto"/>
              <w:bottom w:val="single" w:sz="4" w:space="0" w:color="auto"/>
            </w:tcBorders>
            <w:shd w:val="clear" w:color="auto" w:fill="BFBFBF"/>
          </w:tcPr>
          <w:p w:rsidR="005B72E2" w:rsidRPr="005B72E2" w:rsidRDefault="005B72E2" w:rsidP="005B72E2">
            <w:pPr>
              <w:spacing w:after="0" w:line="240" w:lineRule="auto"/>
              <w:jc w:val="center"/>
              <w:rPr>
                <w:rFonts w:ascii="Tahoma" w:eastAsia="Times New Roman" w:hAnsi="Tahoma" w:cs="Tahoma"/>
                <w:b/>
                <w:sz w:val="20"/>
                <w:szCs w:val="20"/>
                <w:lang w:val="sr-Cyrl-CS"/>
              </w:rPr>
            </w:pPr>
            <w:r w:rsidRPr="005B72E2">
              <w:rPr>
                <w:rFonts w:ascii="Tahoma" w:eastAsia="Times New Roman" w:hAnsi="Tahoma" w:cs="Tahoma"/>
                <w:b/>
                <w:sz w:val="20"/>
                <w:szCs w:val="20"/>
                <w:lang w:val="sr-Cyrl-CS"/>
              </w:rPr>
              <w:t>1.2. Врсте вина</w:t>
            </w:r>
          </w:p>
        </w:tc>
      </w:tr>
      <w:tr w:rsidR="005B72E2" w:rsidRPr="005B72E2" w:rsidTr="00C63CFF">
        <w:trPr>
          <w:trHeight w:val="60"/>
        </w:trPr>
        <w:tc>
          <w:tcPr>
            <w:tcW w:w="10620" w:type="dxa"/>
            <w:gridSpan w:val="18"/>
            <w:tcBorders>
              <w:top w:val="single" w:sz="4" w:space="0" w:color="auto"/>
              <w:bottom w:val="double" w:sz="4" w:space="0" w:color="auto"/>
            </w:tcBorders>
            <w:shd w:val="clear" w:color="auto" w:fill="auto"/>
          </w:tcPr>
          <w:p w:rsidR="005B72E2" w:rsidRPr="005B72E2" w:rsidRDefault="005B72E2" w:rsidP="005B72E2">
            <w:pPr>
              <w:spacing w:after="0" w:line="240" w:lineRule="auto"/>
              <w:jc w:val="both"/>
              <w:rPr>
                <w:rFonts w:ascii="Tahoma" w:eastAsia="Times New Roman" w:hAnsi="Tahoma" w:cs="Tahoma"/>
                <w:sz w:val="16"/>
                <w:szCs w:val="16"/>
                <w:lang w:val="sr-Cyrl-CS"/>
              </w:rPr>
            </w:pPr>
            <w:r w:rsidRPr="005B72E2">
              <w:rPr>
                <w:rFonts w:ascii="Tahoma" w:eastAsia="Times New Roman" w:hAnsi="Tahoma" w:cs="Tahoma"/>
                <w:sz w:val="16"/>
                <w:szCs w:val="16"/>
                <w:lang w:val="sr-Cyrl-CS"/>
              </w:rPr>
              <w:t>Мирна вина</w:t>
            </w:r>
          </w:p>
        </w:tc>
      </w:tr>
      <w:tr w:rsidR="005B72E2" w:rsidRPr="005B72E2" w:rsidTr="00C63CFF">
        <w:trPr>
          <w:trHeight w:val="64"/>
        </w:trPr>
        <w:tc>
          <w:tcPr>
            <w:tcW w:w="10620" w:type="dxa"/>
            <w:gridSpan w:val="18"/>
            <w:tcBorders>
              <w:bottom w:val="single" w:sz="4" w:space="0" w:color="auto"/>
            </w:tcBorders>
            <w:shd w:val="clear" w:color="auto" w:fill="C0C0C0"/>
          </w:tcPr>
          <w:p w:rsidR="005B72E2" w:rsidRPr="005B72E2" w:rsidRDefault="005B72E2" w:rsidP="005B72E2">
            <w:pPr>
              <w:spacing w:after="0" w:line="240" w:lineRule="auto"/>
              <w:jc w:val="center"/>
              <w:rPr>
                <w:rFonts w:ascii="Tahoma" w:eastAsia="Times New Roman" w:hAnsi="Tahoma" w:cs="Tahoma"/>
                <w:b/>
                <w:sz w:val="20"/>
                <w:szCs w:val="20"/>
                <w:lang w:val="sr-Cyrl-CS"/>
              </w:rPr>
            </w:pPr>
            <w:r w:rsidRPr="005B72E2">
              <w:rPr>
                <w:rFonts w:ascii="Tahoma" w:eastAsia="Times New Roman" w:hAnsi="Tahoma" w:cs="Tahoma"/>
                <w:b/>
                <w:sz w:val="20"/>
                <w:szCs w:val="20"/>
                <w:lang w:val="sr-Cyrl-CS"/>
              </w:rPr>
              <w:t>1.3. Типови вина</w:t>
            </w:r>
          </w:p>
        </w:tc>
      </w:tr>
      <w:tr w:rsidR="005B72E2" w:rsidRPr="005B72E2" w:rsidTr="00C63CFF">
        <w:trPr>
          <w:trHeight w:val="143"/>
        </w:trPr>
        <w:tc>
          <w:tcPr>
            <w:tcW w:w="10620" w:type="dxa"/>
            <w:gridSpan w:val="18"/>
            <w:tcBorders>
              <w:top w:val="single" w:sz="4" w:space="0" w:color="auto"/>
            </w:tcBorders>
            <w:shd w:val="clear" w:color="auto" w:fill="auto"/>
          </w:tcPr>
          <w:p w:rsidR="005B72E2" w:rsidRPr="005B72E2" w:rsidRDefault="005B72E2" w:rsidP="005B72E2">
            <w:pPr>
              <w:spacing w:after="0" w:line="240" w:lineRule="auto"/>
              <w:jc w:val="both"/>
              <w:rPr>
                <w:rFonts w:ascii="Tahoma" w:eastAsia="Times New Roman" w:hAnsi="Tahoma" w:cs="Tahoma"/>
                <w:i/>
                <w:color w:val="000000"/>
                <w:sz w:val="16"/>
                <w:szCs w:val="16"/>
                <w:lang w:val="sr-Latn-RS"/>
              </w:rPr>
            </w:pPr>
            <w:r w:rsidRPr="005B72E2">
              <w:rPr>
                <w:rFonts w:ascii="Tahoma" w:eastAsia="Times New Roman" w:hAnsi="Tahoma" w:cs="Tahoma"/>
                <w:i/>
                <w:color w:val="000000"/>
                <w:sz w:val="16"/>
                <w:szCs w:val="16"/>
                <w:lang w:val="sr-Cyrl-RS"/>
              </w:rPr>
              <w:t>Бела мирна вина:</w:t>
            </w:r>
          </w:p>
          <w:p w:rsidR="005B72E2" w:rsidRPr="005B72E2" w:rsidRDefault="005B72E2" w:rsidP="005B72E2">
            <w:pPr>
              <w:spacing w:after="0" w:line="240" w:lineRule="auto"/>
              <w:jc w:val="both"/>
              <w:rPr>
                <w:rFonts w:ascii="Tahoma" w:eastAsia="Times New Roman" w:hAnsi="Tahoma" w:cs="Tahoma"/>
                <w:color w:val="000000"/>
                <w:sz w:val="16"/>
                <w:szCs w:val="16"/>
                <w:lang w:val="sr-Latn-RS"/>
              </w:rPr>
            </w:pPr>
            <w:r w:rsidRPr="005B72E2">
              <w:rPr>
                <w:rFonts w:ascii="Tahoma" w:eastAsia="Times New Roman" w:hAnsi="Tahoma" w:cs="Tahoma"/>
                <w:color w:val="000000"/>
                <w:sz w:val="16"/>
                <w:szCs w:val="16"/>
                <w:lang w:val="sr-Cyrl-RS"/>
              </w:rPr>
              <w:t xml:space="preserve">- „Књажевац“ </w:t>
            </w:r>
            <w:r w:rsidRPr="005B72E2">
              <w:rPr>
                <w:rFonts w:ascii="Tahoma" w:eastAsia="Times New Roman" w:hAnsi="Tahoma" w:cs="Tahoma"/>
                <w:color w:val="000000"/>
                <w:sz w:val="16"/>
                <w:szCs w:val="16"/>
                <w:lang w:val="sr-Latn-RS"/>
              </w:rPr>
              <w:t>Riesling</w:t>
            </w:r>
          </w:p>
          <w:p w:rsidR="005B72E2" w:rsidRPr="005B72E2" w:rsidRDefault="005B72E2" w:rsidP="005B72E2">
            <w:pPr>
              <w:spacing w:after="0" w:line="240" w:lineRule="auto"/>
              <w:jc w:val="both"/>
              <w:rPr>
                <w:rFonts w:ascii="Tahoma" w:eastAsia="Times New Roman" w:hAnsi="Tahoma" w:cs="Tahoma"/>
                <w:color w:val="000000"/>
                <w:sz w:val="16"/>
                <w:szCs w:val="16"/>
                <w:lang w:val="sr-Latn-RS"/>
              </w:rPr>
            </w:pPr>
            <w:r w:rsidRPr="005B72E2">
              <w:rPr>
                <w:rFonts w:ascii="Tahoma" w:eastAsia="Times New Roman" w:hAnsi="Tahoma" w:cs="Tahoma"/>
                <w:color w:val="000000"/>
                <w:sz w:val="16"/>
                <w:szCs w:val="16"/>
                <w:lang w:val="sr-Cyrl-RS"/>
              </w:rPr>
              <w:t xml:space="preserve">- „Књажевац“ </w:t>
            </w:r>
            <w:r w:rsidRPr="005B72E2">
              <w:rPr>
                <w:rFonts w:ascii="Tahoma" w:eastAsia="Times New Roman" w:hAnsi="Tahoma" w:cs="Tahoma"/>
                <w:color w:val="000000"/>
                <w:sz w:val="16"/>
                <w:szCs w:val="16"/>
                <w:lang w:val="sr-Latn-RS"/>
              </w:rPr>
              <w:t>Sauvignon Blanc</w:t>
            </w:r>
          </w:p>
          <w:p w:rsidR="005B72E2" w:rsidRPr="005B72E2" w:rsidRDefault="005B72E2" w:rsidP="005B72E2">
            <w:pPr>
              <w:spacing w:after="0" w:line="240" w:lineRule="auto"/>
              <w:jc w:val="both"/>
              <w:rPr>
                <w:rFonts w:ascii="Tahoma" w:eastAsia="Times New Roman" w:hAnsi="Tahoma" w:cs="Tahoma"/>
                <w:color w:val="000000"/>
                <w:sz w:val="16"/>
                <w:szCs w:val="16"/>
                <w:lang w:val="sr-Latn-RS"/>
              </w:rPr>
            </w:pPr>
            <w:r w:rsidRPr="005B72E2">
              <w:rPr>
                <w:rFonts w:ascii="Tahoma" w:eastAsia="Times New Roman" w:hAnsi="Tahoma" w:cs="Tahoma"/>
                <w:color w:val="000000"/>
                <w:sz w:val="16"/>
                <w:szCs w:val="16"/>
                <w:lang w:val="sr-Cyrl-RS"/>
              </w:rPr>
              <w:t xml:space="preserve">- „Књажевац“ </w:t>
            </w:r>
            <w:r w:rsidRPr="005B72E2">
              <w:rPr>
                <w:rFonts w:ascii="Tahoma" w:eastAsia="Times New Roman" w:hAnsi="Tahoma" w:cs="Tahoma"/>
                <w:color w:val="000000"/>
                <w:sz w:val="16"/>
                <w:szCs w:val="16"/>
                <w:lang w:val="sr-Latn-RS"/>
              </w:rPr>
              <w:t>Chardonnay</w:t>
            </w:r>
          </w:p>
          <w:p w:rsidR="005B72E2" w:rsidRPr="005B72E2" w:rsidRDefault="005B72E2" w:rsidP="005B72E2">
            <w:pPr>
              <w:spacing w:after="0" w:line="240" w:lineRule="auto"/>
              <w:jc w:val="both"/>
              <w:rPr>
                <w:rFonts w:ascii="Tahoma" w:eastAsia="Times New Roman" w:hAnsi="Tahoma" w:cs="Tahoma"/>
                <w:i/>
                <w:color w:val="000000"/>
                <w:sz w:val="16"/>
                <w:szCs w:val="16"/>
                <w:lang w:val="sr-Cyrl-RS"/>
              </w:rPr>
            </w:pPr>
            <w:r w:rsidRPr="005B72E2">
              <w:rPr>
                <w:rFonts w:ascii="Tahoma" w:eastAsia="Times New Roman" w:hAnsi="Tahoma" w:cs="Tahoma"/>
                <w:color w:val="000000"/>
                <w:sz w:val="16"/>
                <w:szCs w:val="16"/>
                <w:lang w:val="sr-Cyrl-RS"/>
              </w:rPr>
              <w:t xml:space="preserve">- „Књажевац“ бело </w:t>
            </w:r>
            <w:r w:rsidRPr="005B72E2">
              <w:rPr>
                <w:rFonts w:ascii="Tahoma" w:eastAsia="Times New Roman" w:hAnsi="Tahoma" w:cs="Tahoma"/>
                <w:i/>
                <w:color w:val="000000"/>
                <w:sz w:val="16"/>
                <w:szCs w:val="16"/>
                <w:lang w:val="sr-Cyrl-RS"/>
              </w:rPr>
              <w:t>-традиционална производња</w:t>
            </w:r>
          </w:p>
          <w:p w:rsidR="005B72E2" w:rsidRPr="005B72E2" w:rsidRDefault="005B72E2" w:rsidP="005B72E2">
            <w:pPr>
              <w:spacing w:after="0" w:line="240" w:lineRule="auto"/>
              <w:jc w:val="both"/>
              <w:rPr>
                <w:rFonts w:ascii="Tahoma" w:eastAsia="Times New Roman" w:hAnsi="Tahoma" w:cs="Tahoma"/>
                <w:color w:val="000000"/>
                <w:sz w:val="16"/>
                <w:szCs w:val="16"/>
                <w:lang w:val="sr-Cyrl-RS"/>
              </w:rPr>
            </w:pPr>
            <w:r w:rsidRPr="005B72E2">
              <w:rPr>
                <w:rFonts w:ascii="Tahoma" w:eastAsia="Times New Roman" w:hAnsi="Tahoma" w:cs="Tahoma"/>
                <w:i/>
                <w:color w:val="000000"/>
                <w:sz w:val="16"/>
                <w:szCs w:val="16"/>
                <w:lang w:val="sr-Cyrl-RS"/>
              </w:rPr>
              <w:t>- „</w:t>
            </w:r>
            <w:r w:rsidRPr="005B72E2">
              <w:rPr>
                <w:rFonts w:ascii="Tahoma" w:eastAsia="Times New Roman" w:hAnsi="Tahoma" w:cs="Tahoma"/>
                <w:color w:val="000000"/>
                <w:sz w:val="16"/>
                <w:szCs w:val="16"/>
                <w:lang w:val="sr-Cyrl-RS"/>
              </w:rPr>
              <w:t>Књажевац“ бело вино</w:t>
            </w:r>
          </w:p>
          <w:p w:rsidR="005B72E2" w:rsidRPr="005B72E2" w:rsidRDefault="005B72E2" w:rsidP="005B72E2">
            <w:pPr>
              <w:spacing w:after="0" w:line="240" w:lineRule="auto"/>
              <w:jc w:val="both"/>
              <w:rPr>
                <w:rFonts w:ascii="Tahoma" w:eastAsia="Times New Roman" w:hAnsi="Tahoma" w:cs="Tahoma"/>
                <w:color w:val="000000"/>
                <w:sz w:val="16"/>
                <w:szCs w:val="16"/>
                <w:lang w:val="sr-Cyrl-RS"/>
              </w:rPr>
            </w:pPr>
            <w:r w:rsidRPr="005B72E2">
              <w:rPr>
                <w:rFonts w:ascii="Tahoma" w:eastAsia="Times New Roman" w:hAnsi="Tahoma" w:cs="Tahoma"/>
                <w:i/>
                <w:color w:val="000000"/>
                <w:sz w:val="16"/>
                <w:szCs w:val="16"/>
                <w:lang w:val="sr-Latn-RS"/>
              </w:rPr>
              <w:t xml:space="preserve">- </w:t>
            </w:r>
            <w:r w:rsidRPr="005B72E2">
              <w:rPr>
                <w:rFonts w:ascii="Tahoma" w:eastAsia="Times New Roman" w:hAnsi="Tahoma" w:cs="Tahoma"/>
                <w:color w:val="000000"/>
                <w:sz w:val="16"/>
                <w:szCs w:val="16"/>
                <w:lang w:val="sr-Latn-RS"/>
              </w:rPr>
              <w:t>„K</w:t>
            </w:r>
            <w:r w:rsidRPr="005B72E2">
              <w:rPr>
                <w:rFonts w:ascii="Tahoma" w:eastAsia="Times New Roman" w:hAnsi="Tahoma" w:cs="Tahoma"/>
                <w:color w:val="000000"/>
                <w:sz w:val="16"/>
                <w:szCs w:val="16"/>
                <w:lang w:val="sr-Cyrl-RS"/>
              </w:rPr>
              <w:t>њажевац“ Ризлинг италијански</w:t>
            </w:r>
          </w:p>
          <w:p w:rsidR="005B72E2" w:rsidRPr="005B72E2" w:rsidRDefault="005B72E2" w:rsidP="005B72E2">
            <w:pPr>
              <w:spacing w:after="0" w:line="240" w:lineRule="auto"/>
              <w:jc w:val="both"/>
              <w:rPr>
                <w:rFonts w:ascii="Tahoma" w:eastAsia="Times New Roman" w:hAnsi="Tahoma" w:cs="Tahoma"/>
                <w:i/>
                <w:color w:val="000000"/>
                <w:sz w:val="16"/>
                <w:szCs w:val="16"/>
                <w:lang w:val="sr-Latn-RS"/>
              </w:rPr>
            </w:pPr>
            <w:r w:rsidRPr="005B72E2">
              <w:rPr>
                <w:rFonts w:ascii="Tahoma" w:eastAsia="Times New Roman" w:hAnsi="Tahoma" w:cs="Tahoma"/>
                <w:i/>
                <w:color w:val="000000"/>
                <w:sz w:val="16"/>
                <w:szCs w:val="16"/>
                <w:lang w:val="sr-Cyrl-RS"/>
              </w:rPr>
              <w:t>Розе мирна вина:</w:t>
            </w:r>
          </w:p>
          <w:p w:rsidR="005B72E2" w:rsidRPr="005B72E2" w:rsidRDefault="005B72E2" w:rsidP="005B72E2">
            <w:pPr>
              <w:spacing w:after="0" w:line="240" w:lineRule="auto"/>
              <w:jc w:val="both"/>
              <w:rPr>
                <w:rFonts w:ascii="Tahoma" w:eastAsia="Times New Roman" w:hAnsi="Tahoma" w:cs="Tahoma"/>
                <w:color w:val="000000"/>
                <w:sz w:val="16"/>
                <w:szCs w:val="16"/>
                <w:lang w:val="sr-Latn-RS"/>
              </w:rPr>
            </w:pPr>
            <w:r w:rsidRPr="005B72E2">
              <w:rPr>
                <w:rFonts w:ascii="Tahoma" w:eastAsia="Times New Roman" w:hAnsi="Tahoma" w:cs="Tahoma"/>
                <w:color w:val="000000"/>
                <w:sz w:val="16"/>
                <w:szCs w:val="16"/>
                <w:lang w:val="sr-Latn-RS"/>
              </w:rPr>
              <w:t>- „</w:t>
            </w:r>
            <w:r w:rsidRPr="005B72E2">
              <w:rPr>
                <w:rFonts w:ascii="Tahoma" w:eastAsia="Times New Roman" w:hAnsi="Tahoma" w:cs="Tahoma"/>
                <w:color w:val="000000"/>
                <w:sz w:val="16"/>
                <w:szCs w:val="16"/>
                <w:lang w:val="sr-Cyrl-RS"/>
              </w:rPr>
              <w:t>Књажевац“ розе (</w:t>
            </w:r>
            <w:r w:rsidRPr="005B72E2">
              <w:rPr>
                <w:rFonts w:ascii="Tahoma" w:eastAsia="Times New Roman" w:hAnsi="Tahoma" w:cs="Tahoma"/>
                <w:color w:val="000000"/>
                <w:sz w:val="16"/>
                <w:szCs w:val="16"/>
                <w:lang w:val="sr-Latn-RS"/>
              </w:rPr>
              <w:t>rosé)</w:t>
            </w:r>
          </w:p>
          <w:p w:rsidR="005B72E2" w:rsidRPr="005B72E2" w:rsidRDefault="005B72E2" w:rsidP="005B72E2">
            <w:pPr>
              <w:spacing w:after="0" w:line="240" w:lineRule="auto"/>
              <w:jc w:val="both"/>
              <w:rPr>
                <w:rFonts w:ascii="Tahoma" w:eastAsia="Times New Roman" w:hAnsi="Tahoma" w:cs="Tahoma"/>
                <w:i/>
                <w:color w:val="000000"/>
                <w:sz w:val="16"/>
                <w:szCs w:val="16"/>
                <w:lang w:val="sr-Cyrl-RS"/>
              </w:rPr>
            </w:pPr>
            <w:r w:rsidRPr="005B72E2">
              <w:rPr>
                <w:rFonts w:ascii="Tahoma" w:eastAsia="Times New Roman" w:hAnsi="Tahoma" w:cs="Tahoma"/>
                <w:color w:val="000000"/>
                <w:sz w:val="16"/>
                <w:szCs w:val="16"/>
                <w:lang w:val="sr-Cyrl-RS"/>
              </w:rPr>
              <w:t xml:space="preserve">- „Књажевац“ Кавчина - Пловдина </w:t>
            </w:r>
            <w:r w:rsidRPr="005B72E2">
              <w:rPr>
                <w:rFonts w:ascii="Tahoma" w:eastAsia="Times New Roman" w:hAnsi="Tahoma" w:cs="Tahoma"/>
                <w:i/>
                <w:color w:val="000000"/>
                <w:sz w:val="16"/>
                <w:szCs w:val="16"/>
                <w:lang w:val="sr-Cyrl-RS"/>
              </w:rPr>
              <w:t>- традиционална производња</w:t>
            </w:r>
          </w:p>
          <w:p w:rsidR="005B72E2" w:rsidRPr="005B72E2" w:rsidRDefault="005B72E2" w:rsidP="005B72E2">
            <w:pPr>
              <w:spacing w:after="0" w:line="240" w:lineRule="auto"/>
              <w:jc w:val="both"/>
              <w:rPr>
                <w:rFonts w:ascii="Tahoma" w:eastAsia="Times New Roman" w:hAnsi="Tahoma" w:cs="Tahoma"/>
                <w:color w:val="000000"/>
                <w:sz w:val="16"/>
                <w:szCs w:val="16"/>
                <w:lang w:val="sr-Cyrl-RS"/>
              </w:rPr>
            </w:pPr>
            <w:r w:rsidRPr="005B72E2">
              <w:rPr>
                <w:rFonts w:ascii="Tahoma" w:eastAsia="Times New Roman" w:hAnsi="Tahoma" w:cs="Tahoma"/>
                <w:color w:val="000000"/>
                <w:sz w:val="16"/>
                <w:szCs w:val="16"/>
                <w:lang w:val="sr-Latn-RS"/>
              </w:rPr>
              <w:t>-„</w:t>
            </w:r>
            <w:r w:rsidRPr="005B72E2">
              <w:rPr>
                <w:rFonts w:ascii="Tahoma" w:eastAsia="Times New Roman" w:hAnsi="Tahoma" w:cs="Tahoma"/>
                <w:color w:val="000000"/>
                <w:sz w:val="16"/>
                <w:szCs w:val="16"/>
                <w:lang w:val="sr-Cyrl-RS"/>
              </w:rPr>
              <w:t xml:space="preserve">Књажевац“ </w:t>
            </w:r>
            <w:r w:rsidRPr="005B72E2">
              <w:rPr>
                <w:rFonts w:ascii="Tahoma" w:eastAsia="Times New Roman" w:hAnsi="Tahoma" w:cs="Tahoma"/>
                <w:color w:val="000000"/>
                <w:sz w:val="16"/>
                <w:szCs w:val="16"/>
                <w:lang w:val="sr-Latn-RS"/>
              </w:rPr>
              <w:t xml:space="preserve">Pinot noir </w:t>
            </w:r>
            <w:r w:rsidRPr="005B72E2">
              <w:rPr>
                <w:rFonts w:ascii="Tahoma" w:eastAsia="Times New Roman" w:hAnsi="Tahoma" w:cs="Tahoma"/>
                <w:color w:val="000000"/>
                <w:sz w:val="16"/>
                <w:szCs w:val="16"/>
                <w:lang w:val="sr-Cyrl-RS"/>
              </w:rPr>
              <w:t>розе (</w:t>
            </w:r>
            <w:r w:rsidRPr="005B72E2">
              <w:rPr>
                <w:rFonts w:ascii="Tahoma" w:eastAsia="Times New Roman" w:hAnsi="Tahoma" w:cs="Tahoma"/>
                <w:color w:val="000000"/>
                <w:sz w:val="16"/>
                <w:szCs w:val="16"/>
                <w:lang w:val="sr-Latn-RS"/>
              </w:rPr>
              <w:t>rosé)</w:t>
            </w:r>
          </w:p>
          <w:p w:rsidR="005B72E2" w:rsidRPr="005B72E2" w:rsidRDefault="005B72E2" w:rsidP="005B72E2">
            <w:pPr>
              <w:spacing w:after="0" w:line="240" w:lineRule="auto"/>
              <w:jc w:val="both"/>
              <w:rPr>
                <w:rFonts w:ascii="Tahoma" w:eastAsia="Times New Roman" w:hAnsi="Tahoma" w:cs="Tahoma"/>
                <w:i/>
                <w:color w:val="000000"/>
                <w:sz w:val="16"/>
                <w:szCs w:val="16"/>
                <w:lang w:val="sr-Cyrl-RS"/>
              </w:rPr>
            </w:pPr>
            <w:r w:rsidRPr="005B72E2">
              <w:rPr>
                <w:rFonts w:ascii="Tahoma" w:eastAsia="Times New Roman" w:hAnsi="Tahoma" w:cs="Tahoma"/>
                <w:i/>
                <w:color w:val="000000"/>
                <w:sz w:val="16"/>
                <w:szCs w:val="16"/>
                <w:lang w:val="sr-Cyrl-RS"/>
              </w:rPr>
              <w:t>Црвена мирна вина:</w:t>
            </w:r>
          </w:p>
          <w:p w:rsidR="005B72E2" w:rsidRPr="005B72E2" w:rsidRDefault="005B72E2" w:rsidP="005B72E2">
            <w:pPr>
              <w:spacing w:after="0" w:line="240" w:lineRule="auto"/>
              <w:jc w:val="both"/>
              <w:rPr>
                <w:rFonts w:ascii="Tahoma" w:eastAsia="Times New Roman" w:hAnsi="Tahoma" w:cs="Tahoma"/>
                <w:color w:val="000000"/>
                <w:sz w:val="16"/>
                <w:szCs w:val="16"/>
                <w:lang w:val="sr-Cyrl-RS"/>
              </w:rPr>
            </w:pPr>
            <w:r w:rsidRPr="005B72E2">
              <w:rPr>
                <w:rFonts w:ascii="Tahoma" w:eastAsia="Times New Roman" w:hAnsi="Tahoma" w:cs="Tahoma"/>
                <w:color w:val="000000"/>
                <w:sz w:val="16"/>
                <w:szCs w:val="16"/>
                <w:lang w:val="sr-Cyrl-RS"/>
              </w:rPr>
              <w:t>- „Књажевац“ Вранац</w:t>
            </w:r>
          </w:p>
          <w:p w:rsidR="005B72E2" w:rsidRPr="005B72E2" w:rsidRDefault="005B72E2" w:rsidP="005B72E2">
            <w:pPr>
              <w:spacing w:after="0" w:line="240" w:lineRule="auto"/>
              <w:jc w:val="both"/>
              <w:rPr>
                <w:rFonts w:ascii="Tahoma" w:eastAsia="Times New Roman" w:hAnsi="Tahoma" w:cs="Tahoma"/>
                <w:color w:val="000000"/>
                <w:sz w:val="16"/>
                <w:szCs w:val="16"/>
                <w:lang w:val="sr-Latn-RS"/>
              </w:rPr>
            </w:pPr>
            <w:r w:rsidRPr="005B72E2">
              <w:rPr>
                <w:rFonts w:ascii="Tahoma" w:eastAsia="Times New Roman" w:hAnsi="Tahoma" w:cs="Tahoma"/>
                <w:color w:val="000000"/>
                <w:sz w:val="16"/>
                <w:szCs w:val="16"/>
                <w:lang w:val="sr-Cyrl-RS"/>
              </w:rPr>
              <w:t xml:space="preserve">- </w:t>
            </w:r>
            <w:r w:rsidRPr="005B72E2">
              <w:rPr>
                <w:rFonts w:ascii="Tahoma" w:eastAsia="Times New Roman" w:hAnsi="Tahoma" w:cs="Tahoma"/>
                <w:color w:val="000000"/>
                <w:sz w:val="16"/>
                <w:szCs w:val="16"/>
                <w:lang w:val="sr-Latn-RS"/>
              </w:rPr>
              <w:t>„</w:t>
            </w:r>
            <w:r w:rsidRPr="005B72E2">
              <w:rPr>
                <w:rFonts w:ascii="Tahoma" w:eastAsia="Times New Roman" w:hAnsi="Tahoma" w:cs="Tahoma"/>
                <w:color w:val="000000"/>
                <w:sz w:val="16"/>
                <w:szCs w:val="16"/>
                <w:lang w:val="sr-Cyrl-RS"/>
              </w:rPr>
              <w:t xml:space="preserve">Књажевац“ </w:t>
            </w:r>
            <w:r w:rsidRPr="005B72E2">
              <w:rPr>
                <w:rFonts w:ascii="Tahoma" w:eastAsia="Times New Roman" w:hAnsi="Tahoma" w:cs="Tahoma"/>
                <w:color w:val="000000"/>
                <w:sz w:val="16"/>
                <w:szCs w:val="16"/>
                <w:lang w:val="sr-Latn-RS"/>
              </w:rPr>
              <w:t>Cabernet Sauvignon</w:t>
            </w:r>
          </w:p>
          <w:p w:rsidR="005B72E2" w:rsidRPr="005B72E2" w:rsidRDefault="005B72E2" w:rsidP="005B72E2">
            <w:pPr>
              <w:spacing w:after="0" w:line="240" w:lineRule="auto"/>
              <w:jc w:val="both"/>
              <w:rPr>
                <w:rFonts w:ascii="Tahoma" w:eastAsia="Times New Roman" w:hAnsi="Tahoma" w:cs="Tahoma"/>
                <w:color w:val="000000"/>
                <w:sz w:val="16"/>
                <w:szCs w:val="16"/>
                <w:lang w:val="sr-Latn-RS"/>
              </w:rPr>
            </w:pPr>
            <w:r w:rsidRPr="005B72E2">
              <w:rPr>
                <w:rFonts w:ascii="Tahoma" w:eastAsia="Times New Roman" w:hAnsi="Tahoma" w:cs="Tahoma"/>
                <w:color w:val="000000"/>
                <w:sz w:val="16"/>
                <w:szCs w:val="16"/>
                <w:lang w:val="sr-Latn-RS"/>
              </w:rPr>
              <w:t xml:space="preserve">- </w:t>
            </w:r>
            <w:r w:rsidRPr="005B72E2">
              <w:rPr>
                <w:rFonts w:ascii="Tahoma" w:eastAsia="Times New Roman" w:hAnsi="Tahoma" w:cs="Tahoma"/>
                <w:color w:val="000000"/>
                <w:sz w:val="16"/>
                <w:szCs w:val="16"/>
                <w:lang w:val="sr-Cyrl-RS"/>
              </w:rPr>
              <w:t xml:space="preserve">„Књажевац“ </w:t>
            </w:r>
            <w:r w:rsidRPr="005B72E2">
              <w:rPr>
                <w:rFonts w:ascii="Tahoma" w:eastAsia="Times New Roman" w:hAnsi="Tahoma" w:cs="Tahoma"/>
                <w:color w:val="000000"/>
                <w:sz w:val="16"/>
                <w:szCs w:val="16"/>
                <w:lang w:val="sr-Latn-RS"/>
              </w:rPr>
              <w:t>Merlo</w:t>
            </w:r>
          </w:p>
          <w:p w:rsidR="005B72E2" w:rsidRPr="005B72E2" w:rsidRDefault="005B72E2" w:rsidP="005B72E2">
            <w:pPr>
              <w:spacing w:after="0" w:line="240" w:lineRule="auto"/>
              <w:jc w:val="both"/>
              <w:rPr>
                <w:rFonts w:ascii="Tahoma" w:eastAsia="Times New Roman" w:hAnsi="Tahoma" w:cs="Tahoma"/>
                <w:b/>
                <w:bCs/>
                <w:color w:val="00B050"/>
                <w:sz w:val="16"/>
                <w:szCs w:val="16"/>
                <w:lang w:val="sr-Cyrl-RS"/>
              </w:rPr>
            </w:pPr>
            <w:r w:rsidRPr="005B72E2">
              <w:rPr>
                <w:rFonts w:ascii="Tahoma" w:eastAsia="Times New Roman" w:hAnsi="Tahoma" w:cs="Tahoma"/>
                <w:bCs/>
                <w:color w:val="000000"/>
                <w:sz w:val="16"/>
                <w:szCs w:val="16"/>
                <w:lang w:val="sr-Cyrl-RS"/>
              </w:rPr>
              <w:t>- „Књажевац“ црвено вино</w:t>
            </w:r>
          </w:p>
        </w:tc>
      </w:tr>
      <w:tr w:rsidR="005B72E2" w:rsidRPr="005B72E2" w:rsidTr="00C63CFF">
        <w:trPr>
          <w:trHeight w:val="150"/>
        </w:trPr>
        <w:tc>
          <w:tcPr>
            <w:tcW w:w="10620" w:type="dxa"/>
            <w:gridSpan w:val="18"/>
            <w:tcBorders>
              <w:top w:val="double" w:sz="4" w:space="0" w:color="auto"/>
              <w:bottom w:val="single" w:sz="4" w:space="0" w:color="auto"/>
            </w:tcBorders>
            <w:shd w:val="clear" w:color="auto" w:fill="C0C0C0"/>
          </w:tcPr>
          <w:p w:rsidR="005B72E2" w:rsidRPr="005B72E2" w:rsidRDefault="005B72E2" w:rsidP="005B72E2">
            <w:pPr>
              <w:spacing w:after="0" w:line="240" w:lineRule="auto"/>
              <w:jc w:val="center"/>
              <w:rPr>
                <w:rFonts w:ascii="Tahoma" w:eastAsia="Times New Roman" w:hAnsi="Tahoma" w:cs="Tahoma"/>
                <w:b/>
                <w:i/>
                <w:sz w:val="20"/>
                <w:szCs w:val="20"/>
                <w:lang w:val="sr-Cyrl-CS"/>
              </w:rPr>
            </w:pPr>
            <w:r w:rsidRPr="005B72E2">
              <w:rPr>
                <w:rFonts w:ascii="Tahoma" w:eastAsia="Times New Roman" w:hAnsi="Tahoma" w:cs="Tahoma"/>
                <w:b/>
                <w:sz w:val="20"/>
                <w:szCs w:val="20"/>
                <w:lang w:val="sr-Cyrl-CS"/>
              </w:rPr>
              <w:t xml:space="preserve">1.4. Ознака квалитетне категорије </w:t>
            </w:r>
            <w:r w:rsidRPr="005B72E2">
              <w:rPr>
                <w:rFonts w:ascii="Tahoma" w:eastAsia="Times New Roman" w:hAnsi="Tahoma" w:cs="Tahoma"/>
                <w:i/>
                <w:sz w:val="18"/>
                <w:szCs w:val="18"/>
                <w:lang w:val="sr-Cyrl-CS"/>
              </w:rPr>
              <w:t>(обележити поље ознаком Х)</w:t>
            </w:r>
          </w:p>
        </w:tc>
      </w:tr>
      <w:tr w:rsidR="005B72E2" w:rsidRPr="005B72E2" w:rsidTr="00C63CFF">
        <w:trPr>
          <w:trHeight w:val="70"/>
        </w:trPr>
        <w:tc>
          <w:tcPr>
            <w:tcW w:w="1071" w:type="dxa"/>
            <w:gridSpan w:val="2"/>
            <w:tcBorders>
              <w:top w:val="nil"/>
              <w:left w:val="double" w:sz="4" w:space="0" w:color="auto"/>
              <w:bottom w:val="single" w:sz="4" w:space="0" w:color="auto"/>
              <w:right w:val="nil"/>
            </w:tcBorders>
            <w:shd w:val="clear" w:color="auto" w:fill="auto"/>
            <w:vAlign w:val="center"/>
          </w:tcPr>
          <w:p w:rsidR="005B72E2" w:rsidRPr="005B72E2" w:rsidRDefault="005B72E2" w:rsidP="005B72E2">
            <w:pPr>
              <w:spacing w:after="0" w:line="240" w:lineRule="auto"/>
              <w:jc w:val="center"/>
              <w:rPr>
                <w:rFonts w:ascii="Tahoma" w:eastAsia="Times New Roman" w:hAnsi="Tahoma" w:cs="Tahoma"/>
                <w:b/>
                <w:sz w:val="18"/>
                <w:szCs w:val="18"/>
                <w:lang w:val="sr-Cyrl-CS"/>
              </w:rPr>
            </w:pPr>
            <w:r w:rsidRPr="005B72E2">
              <w:rPr>
                <w:rFonts w:ascii="Arial" w:eastAsia="Times New Roman" w:hAnsi="Arial" w:cs="Arial"/>
                <w:b/>
                <w:sz w:val="18"/>
                <w:szCs w:val="18"/>
                <w:lang w:val="sr-Cyrl-CS"/>
              </w:rPr>
              <w:t>[  ]</w:t>
            </w:r>
          </w:p>
        </w:tc>
        <w:tc>
          <w:tcPr>
            <w:tcW w:w="9549" w:type="dxa"/>
            <w:gridSpan w:val="16"/>
            <w:tcBorders>
              <w:top w:val="single" w:sz="4" w:space="0" w:color="auto"/>
              <w:left w:val="nil"/>
              <w:bottom w:val="single" w:sz="4" w:space="0" w:color="auto"/>
            </w:tcBorders>
            <w:shd w:val="clear" w:color="auto" w:fill="E0E0E0"/>
          </w:tcPr>
          <w:p w:rsidR="005B72E2" w:rsidRPr="005B72E2" w:rsidRDefault="005B72E2" w:rsidP="005B72E2">
            <w:pPr>
              <w:spacing w:after="0" w:line="240" w:lineRule="auto"/>
              <w:rPr>
                <w:rFonts w:ascii="Tahoma" w:eastAsia="Times New Roman" w:hAnsi="Tahoma" w:cs="Tahoma"/>
                <w:b/>
                <w:sz w:val="16"/>
                <w:szCs w:val="16"/>
                <w:lang w:val="sr-Cyrl-CS"/>
              </w:rPr>
            </w:pPr>
            <w:r w:rsidRPr="005B72E2">
              <w:rPr>
                <w:rFonts w:ascii="Tahoma" w:eastAsia="Times New Roman" w:hAnsi="Tahoma" w:cs="Tahoma"/>
                <w:b/>
                <w:sz w:val="16"/>
                <w:szCs w:val="16"/>
                <w:lang w:val="sr-Cyrl-CS"/>
              </w:rPr>
              <w:t xml:space="preserve">      1. „Г.И.“</w:t>
            </w:r>
          </w:p>
        </w:tc>
      </w:tr>
      <w:tr w:rsidR="005B72E2" w:rsidRPr="005B72E2" w:rsidTr="00C63CFF">
        <w:trPr>
          <w:trHeight w:val="102"/>
        </w:trPr>
        <w:tc>
          <w:tcPr>
            <w:tcW w:w="1071" w:type="dxa"/>
            <w:gridSpan w:val="2"/>
            <w:tcBorders>
              <w:top w:val="single" w:sz="4" w:space="0" w:color="auto"/>
              <w:left w:val="double" w:sz="4" w:space="0" w:color="auto"/>
              <w:bottom w:val="nil"/>
              <w:right w:val="nil"/>
            </w:tcBorders>
            <w:shd w:val="clear" w:color="auto" w:fill="auto"/>
            <w:vAlign w:val="center"/>
          </w:tcPr>
          <w:p w:rsidR="005B72E2" w:rsidRPr="005B72E2" w:rsidRDefault="005B72E2" w:rsidP="005B72E2">
            <w:pPr>
              <w:spacing w:after="0" w:line="240" w:lineRule="auto"/>
              <w:jc w:val="center"/>
              <w:rPr>
                <w:rFonts w:ascii="Tahoma" w:eastAsia="Times New Roman" w:hAnsi="Tahoma" w:cs="Tahoma"/>
                <w:b/>
                <w:sz w:val="18"/>
                <w:szCs w:val="18"/>
                <w:lang w:val="sr-Cyrl-CS"/>
              </w:rPr>
            </w:pPr>
            <w:r w:rsidRPr="005B72E2">
              <w:rPr>
                <w:rFonts w:ascii="Arial" w:eastAsia="Times New Roman" w:hAnsi="Arial" w:cs="Arial"/>
                <w:b/>
                <w:sz w:val="18"/>
                <w:szCs w:val="18"/>
                <w:lang w:val="sr-Cyrl-CS"/>
              </w:rPr>
              <w:t>[</w:t>
            </w:r>
            <w:r w:rsidRPr="005B72E2">
              <w:rPr>
                <w:rFonts w:ascii="Arial" w:eastAsia="Times New Roman" w:hAnsi="Arial" w:cs="Arial"/>
                <w:b/>
                <w:sz w:val="18"/>
                <w:szCs w:val="18"/>
                <w:lang w:val="sr-Cyrl-RS"/>
              </w:rPr>
              <w:t>Х</w:t>
            </w:r>
            <w:r w:rsidRPr="005B72E2">
              <w:rPr>
                <w:rFonts w:ascii="Arial" w:eastAsia="Times New Roman" w:hAnsi="Arial" w:cs="Arial"/>
                <w:b/>
                <w:sz w:val="18"/>
                <w:szCs w:val="18"/>
                <w:lang w:val="sr-Cyrl-CS"/>
              </w:rPr>
              <w:t>]</w:t>
            </w:r>
          </w:p>
        </w:tc>
        <w:tc>
          <w:tcPr>
            <w:tcW w:w="9549" w:type="dxa"/>
            <w:gridSpan w:val="16"/>
            <w:tcBorders>
              <w:top w:val="single" w:sz="4" w:space="0" w:color="auto"/>
              <w:left w:val="nil"/>
              <w:bottom w:val="dotted" w:sz="4" w:space="0" w:color="auto"/>
            </w:tcBorders>
            <w:shd w:val="clear" w:color="auto" w:fill="E0E0E0"/>
          </w:tcPr>
          <w:p w:rsidR="005B72E2" w:rsidRPr="005B72E2" w:rsidRDefault="005B72E2" w:rsidP="005B72E2">
            <w:pPr>
              <w:spacing w:after="0" w:line="240" w:lineRule="auto"/>
              <w:rPr>
                <w:rFonts w:ascii="Tahoma" w:eastAsia="Times New Roman" w:hAnsi="Tahoma" w:cs="Tahoma"/>
                <w:b/>
                <w:sz w:val="16"/>
                <w:szCs w:val="16"/>
                <w:lang w:val="sr-Cyrl-CS"/>
              </w:rPr>
            </w:pPr>
            <w:r w:rsidRPr="005B72E2">
              <w:rPr>
                <w:rFonts w:ascii="Tahoma" w:eastAsia="Times New Roman" w:hAnsi="Tahoma" w:cs="Tahoma"/>
                <w:b/>
                <w:sz w:val="16"/>
                <w:szCs w:val="16"/>
                <w:lang w:val="sr-Cyrl-CS"/>
              </w:rPr>
              <w:t xml:space="preserve">      2. „К.П.К.“ / „К.Г.П.К.“</w:t>
            </w:r>
          </w:p>
        </w:tc>
      </w:tr>
      <w:tr w:rsidR="005B72E2" w:rsidRPr="005B72E2" w:rsidTr="00C63CFF">
        <w:trPr>
          <w:trHeight w:val="172"/>
        </w:trPr>
        <w:tc>
          <w:tcPr>
            <w:tcW w:w="10620" w:type="dxa"/>
            <w:gridSpan w:val="18"/>
            <w:tcBorders>
              <w:top w:val="double" w:sz="4" w:space="0" w:color="auto"/>
              <w:bottom w:val="single" w:sz="4" w:space="0" w:color="auto"/>
            </w:tcBorders>
            <w:shd w:val="clear" w:color="auto" w:fill="C0C0C0"/>
          </w:tcPr>
          <w:p w:rsidR="005B72E2" w:rsidRPr="005B72E2" w:rsidRDefault="005B72E2" w:rsidP="005B72E2">
            <w:pPr>
              <w:spacing w:after="0" w:line="240" w:lineRule="auto"/>
              <w:jc w:val="center"/>
              <w:rPr>
                <w:rFonts w:ascii="Tahoma" w:eastAsia="Times New Roman" w:hAnsi="Tahoma" w:cs="Tahoma"/>
                <w:b/>
                <w:sz w:val="20"/>
                <w:szCs w:val="20"/>
                <w:lang w:val="sr-Cyrl-CS"/>
              </w:rPr>
            </w:pPr>
            <w:r w:rsidRPr="005B72E2">
              <w:rPr>
                <w:rFonts w:ascii="Tahoma" w:eastAsia="Times New Roman" w:hAnsi="Tahoma" w:cs="Tahoma"/>
                <w:b/>
                <w:sz w:val="20"/>
                <w:szCs w:val="20"/>
                <w:lang w:val="sr-Cyrl-CS"/>
              </w:rPr>
              <w:t>1.5. Додатне традиционалне ознаке</w:t>
            </w:r>
          </w:p>
        </w:tc>
      </w:tr>
      <w:tr w:rsidR="005B72E2" w:rsidRPr="005B72E2" w:rsidTr="00C63CFF">
        <w:trPr>
          <w:trHeight w:val="180"/>
        </w:trPr>
        <w:tc>
          <w:tcPr>
            <w:tcW w:w="10620" w:type="dxa"/>
            <w:gridSpan w:val="18"/>
            <w:tcBorders>
              <w:top w:val="dotted" w:sz="4" w:space="0" w:color="auto"/>
              <w:bottom w:val="single" w:sz="4" w:space="0" w:color="auto"/>
            </w:tcBorders>
            <w:shd w:val="clear" w:color="auto" w:fill="BFBFBF"/>
          </w:tcPr>
          <w:p w:rsidR="005B72E2" w:rsidRPr="005B72E2" w:rsidRDefault="005B72E2" w:rsidP="005B72E2">
            <w:pPr>
              <w:spacing w:after="0" w:line="240" w:lineRule="auto"/>
              <w:jc w:val="center"/>
              <w:rPr>
                <w:rFonts w:ascii="Tahoma" w:eastAsia="Times New Roman" w:hAnsi="Tahoma" w:cs="Tahoma"/>
                <w:b/>
                <w:sz w:val="18"/>
                <w:szCs w:val="18"/>
                <w:lang w:val="sr-Cyrl-CS"/>
              </w:rPr>
            </w:pPr>
            <w:r w:rsidRPr="005B72E2">
              <w:rPr>
                <w:rFonts w:ascii="Tahoma" w:eastAsia="Times New Roman" w:hAnsi="Tahoma" w:cs="Tahoma"/>
                <w:b/>
                <w:sz w:val="18"/>
                <w:szCs w:val="18"/>
                <w:lang w:val="sr-Cyrl-CS"/>
              </w:rPr>
              <w:t>1.5.1. Додатне ознаке уз географску ознаку</w:t>
            </w:r>
          </w:p>
        </w:tc>
      </w:tr>
      <w:tr w:rsidR="005B72E2" w:rsidRPr="005B72E2" w:rsidTr="00C63CFF">
        <w:trPr>
          <w:trHeight w:val="70"/>
        </w:trPr>
        <w:tc>
          <w:tcPr>
            <w:tcW w:w="447" w:type="dxa"/>
            <w:tcBorders>
              <w:top w:val="single" w:sz="4" w:space="0" w:color="auto"/>
              <w:bottom w:val="single" w:sz="4" w:space="0" w:color="auto"/>
              <w:right w:val="dotted" w:sz="4" w:space="0" w:color="auto"/>
            </w:tcBorders>
            <w:shd w:val="clear" w:color="auto" w:fill="auto"/>
            <w:vAlign w:val="center"/>
          </w:tcPr>
          <w:p w:rsidR="005B72E2" w:rsidRPr="005B72E2" w:rsidRDefault="005B72E2" w:rsidP="005B72E2">
            <w:pPr>
              <w:spacing w:after="0" w:line="240" w:lineRule="auto"/>
              <w:jc w:val="center"/>
              <w:rPr>
                <w:rFonts w:ascii="Tahoma" w:eastAsia="Times New Roman" w:hAnsi="Tahoma" w:cs="Tahoma"/>
                <w:b/>
                <w:sz w:val="16"/>
                <w:szCs w:val="16"/>
                <w:lang w:val="sr-Cyrl-CS"/>
              </w:rPr>
            </w:pPr>
            <w:r w:rsidRPr="005B72E2">
              <w:rPr>
                <w:rFonts w:ascii="Arial" w:eastAsia="Times New Roman" w:hAnsi="Arial" w:cs="Arial"/>
                <w:b/>
                <w:sz w:val="16"/>
                <w:szCs w:val="16"/>
                <w:lang w:val="sr-Cyrl-CS"/>
              </w:rPr>
              <w:t>[  ]</w:t>
            </w:r>
          </w:p>
        </w:tc>
        <w:tc>
          <w:tcPr>
            <w:tcW w:w="2349" w:type="dxa"/>
            <w:gridSpan w:val="2"/>
            <w:tcBorders>
              <w:top w:val="single" w:sz="4" w:space="0" w:color="auto"/>
              <w:left w:val="dotted" w:sz="4" w:space="0" w:color="auto"/>
              <w:bottom w:val="single" w:sz="4" w:space="0" w:color="auto"/>
              <w:right w:val="single" w:sz="4" w:space="0" w:color="auto"/>
            </w:tcBorders>
            <w:shd w:val="clear" w:color="auto" w:fill="E0E0E0"/>
            <w:vAlign w:val="center"/>
          </w:tcPr>
          <w:p w:rsidR="005B72E2" w:rsidRPr="005B72E2" w:rsidRDefault="005B72E2" w:rsidP="005B72E2">
            <w:pPr>
              <w:tabs>
                <w:tab w:val="left" w:pos="225"/>
              </w:tabs>
              <w:spacing w:after="0" w:line="240" w:lineRule="auto"/>
              <w:rPr>
                <w:rFonts w:ascii="Tahoma" w:eastAsia="Times New Roman" w:hAnsi="Tahoma" w:cs="Tahoma"/>
                <w:b/>
                <w:sz w:val="16"/>
                <w:szCs w:val="16"/>
                <w:lang w:val="sr-Cyrl-CS"/>
              </w:rPr>
            </w:pPr>
            <w:r w:rsidRPr="005B72E2">
              <w:rPr>
                <w:rFonts w:ascii="Tahoma" w:eastAsia="Times New Roman" w:hAnsi="Tahoma" w:cs="Tahoma"/>
                <w:b/>
                <w:sz w:val="16"/>
                <w:szCs w:val="16"/>
                <w:lang w:val="sr-Cyrl-CS"/>
              </w:rPr>
              <w:t>„младо“</w:t>
            </w:r>
          </w:p>
        </w:tc>
        <w:tc>
          <w:tcPr>
            <w:tcW w:w="430" w:type="dxa"/>
            <w:tcBorders>
              <w:top w:val="single" w:sz="4" w:space="0" w:color="auto"/>
              <w:left w:val="single" w:sz="4" w:space="0" w:color="auto"/>
              <w:bottom w:val="single" w:sz="4" w:space="0" w:color="auto"/>
              <w:right w:val="dotted" w:sz="4" w:space="0" w:color="auto"/>
            </w:tcBorders>
            <w:shd w:val="clear" w:color="auto" w:fill="FFFFFF"/>
            <w:vAlign w:val="center"/>
          </w:tcPr>
          <w:p w:rsidR="005B72E2" w:rsidRPr="005B72E2" w:rsidRDefault="005B72E2" w:rsidP="005B72E2">
            <w:pPr>
              <w:spacing w:after="0" w:line="240" w:lineRule="auto"/>
              <w:jc w:val="center"/>
              <w:rPr>
                <w:rFonts w:ascii="Tahoma" w:eastAsia="Times New Roman" w:hAnsi="Tahoma" w:cs="Tahoma"/>
                <w:b/>
                <w:sz w:val="16"/>
                <w:szCs w:val="16"/>
                <w:lang w:val="sr-Cyrl-CS"/>
              </w:rPr>
            </w:pPr>
            <w:r w:rsidRPr="005B72E2">
              <w:rPr>
                <w:rFonts w:ascii="Arial" w:eastAsia="Times New Roman" w:hAnsi="Arial" w:cs="Arial"/>
                <w:b/>
                <w:sz w:val="16"/>
                <w:szCs w:val="16"/>
                <w:lang w:val="sr-Cyrl-CS"/>
              </w:rPr>
              <w:t>[  ]</w:t>
            </w:r>
          </w:p>
        </w:tc>
        <w:tc>
          <w:tcPr>
            <w:tcW w:w="2339" w:type="dxa"/>
            <w:gridSpan w:val="3"/>
            <w:tcBorders>
              <w:top w:val="single" w:sz="4" w:space="0" w:color="auto"/>
              <w:left w:val="dotted" w:sz="4" w:space="0" w:color="auto"/>
              <w:bottom w:val="single" w:sz="4" w:space="0" w:color="auto"/>
              <w:right w:val="single" w:sz="4" w:space="0" w:color="auto"/>
            </w:tcBorders>
            <w:shd w:val="clear" w:color="auto" w:fill="E0E0E0"/>
            <w:vAlign w:val="center"/>
          </w:tcPr>
          <w:p w:rsidR="005B72E2" w:rsidRPr="005B72E2" w:rsidRDefault="005B72E2" w:rsidP="005B72E2">
            <w:pPr>
              <w:tabs>
                <w:tab w:val="left" w:pos="225"/>
              </w:tabs>
              <w:spacing w:after="0" w:line="240" w:lineRule="auto"/>
              <w:rPr>
                <w:rFonts w:ascii="Tahoma" w:eastAsia="Times New Roman" w:hAnsi="Tahoma" w:cs="Tahoma"/>
                <w:b/>
                <w:sz w:val="14"/>
                <w:szCs w:val="14"/>
                <w:lang w:val="sr-Cyrl-CS"/>
              </w:rPr>
            </w:pPr>
            <w:r w:rsidRPr="005B72E2">
              <w:rPr>
                <w:rFonts w:ascii="Tahoma" w:eastAsia="Times New Roman" w:hAnsi="Tahoma" w:cs="Tahoma"/>
                <w:b/>
                <w:sz w:val="16"/>
                <w:szCs w:val="16"/>
                <w:lang w:val="sr-Cyrl-CS"/>
              </w:rPr>
              <w:t>„сопствена производња“</w:t>
            </w:r>
            <w:r w:rsidRPr="005B72E2">
              <w:rPr>
                <w:rFonts w:ascii="Tahoma" w:eastAsia="Times New Roman" w:hAnsi="Tahoma" w:cs="Tahoma"/>
                <w:b/>
                <w:sz w:val="14"/>
                <w:szCs w:val="14"/>
                <w:lang w:val="sr-Cyrl-CS"/>
              </w:rPr>
              <w:t xml:space="preserve"> </w:t>
            </w:r>
          </w:p>
        </w:tc>
        <w:tc>
          <w:tcPr>
            <w:tcW w:w="457" w:type="dxa"/>
            <w:gridSpan w:val="3"/>
            <w:tcBorders>
              <w:top w:val="single" w:sz="4" w:space="0" w:color="auto"/>
              <w:left w:val="single" w:sz="4" w:space="0" w:color="auto"/>
              <w:bottom w:val="single" w:sz="4" w:space="0" w:color="auto"/>
              <w:right w:val="dotted" w:sz="4" w:space="0" w:color="auto"/>
            </w:tcBorders>
            <w:shd w:val="clear" w:color="auto" w:fill="FFFFFF"/>
            <w:vAlign w:val="center"/>
          </w:tcPr>
          <w:p w:rsidR="005B72E2" w:rsidRPr="005B72E2" w:rsidRDefault="005B72E2" w:rsidP="005B72E2">
            <w:pPr>
              <w:spacing w:after="0" w:line="240" w:lineRule="auto"/>
              <w:jc w:val="center"/>
              <w:rPr>
                <w:rFonts w:ascii="Tahoma" w:eastAsia="Times New Roman" w:hAnsi="Tahoma" w:cs="Tahoma"/>
                <w:b/>
                <w:sz w:val="16"/>
                <w:szCs w:val="16"/>
                <w:lang w:val="sr-Cyrl-CS"/>
              </w:rPr>
            </w:pPr>
            <w:r w:rsidRPr="005B72E2">
              <w:rPr>
                <w:rFonts w:ascii="Arial" w:eastAsia="Times New Roman" w:hAnsi="Arial" w:cs="Arial"/>
                <w:b/>
                <w:sz w:val="16"/>
                <w:szCs w:val="16"/>
                <w:lang w:val="sr-Cyrl-CS"/>
              </w:rPr>
              <w:t>[  ]</w:t>
            </w:r>
          </w:p>
        </w:tc>
        <w:tc>
          <w:tcPr>
            <w:tcW w:w="2063" w:type="dxa"/>
            <w:gridSpan w:val="4"/>
            <w:tcBorders>
              <w:top w:val="single" w:sz="4" w:space="0" w:color="auto"/>
              <w:left w:val="dotted" w:sz="4" w:space="0" w:color="auto"/>
              <w:bottom w:val="single" w:sz="4" w:space="0" w:color="auto"/>
              <w:right w:val="single" w:sz="4" w:space="0" w:color="auto"/>
            </w:tcBorders>
            <w:shd w:val="clear" w:color="auto" w:fill="E0E0E0"/>
            <w:vAlign w:val="center"/>
          </w:tcPr>
          <w:p w:rsidR="005B72E2" w:rsidRPr="005B72E2" w:rsidRDefault="005B72E2" w:rsidP="005B72E2">
            <w:pPr>
              <w:spacing w:after="0" w:line="240" w:lineRule="auto"/>
              <w:jc w:val="center"/>
              <w:rPr>
                <w:rFonts w:ascii="Tahoma" w:eastAsia="Times New Roman" w:hAnsi="Tahoma" w:cs="Tahoma"/>
                <w:b/>
                <w:sz w:val="16"/>
                <w:szCs w:val="16"/>
                <w:lang w:val="sr-Cyrl-CS"/>
              </w:rPr>
            </w:pPr>
            <w:r w:rsidRPr="005B72E2">
              <w:rPr>
                <w:rFonts w:ascii="Tahoma" w:eastAsia="Times New Roman" w:hAnsi="Tahoma" w:cs="Tahoma"/>
                <w:b/>
                <w:sz w:val="16"/>
                <w:szCs w:val="16"/>
                <w:lang w:val="sr-Cyrl-CS"/>
              </w:rPr>
              <w:t xml:space="preserve">остало </w:t>
            </w:r>
            <w:r w:rsidRPr="005B72E2">
              <w:rPr>
                <w:rFonts w:ascii="Tahoma" w:eastAsia="Times New Roman" w:hAnsi="Tahoma" w:cs="Tahoma"/>
                <w:i/>
                <w:sz w:val="16"/>
                <w:szCs w:val="16"/>
                <w:lang w:val="sr-Cyrl-CS"/>
              </w:rPr>
              <w:t>(навести)</w:t>
            </w:r>
          </w:p>
        </w:tc>
        <w:tc>
          <w:tcPr>
            <w:tcW w:w="2535" w:type="dxa"/>
            <w:gridSpan w:val="4"/>
            <w:tcBorders>
              <w:top w:val="single" w:sz="4" w:space="0" w:color="auto"/>
              <w:left w:val="single" w:sz="4" w:space="0" w:color="auto"/>
              <w:bottom w:val="single" w:sz="4" w:space="0" w:color="auto"/>
            </w:tcBorders>
            <w:shd w:val="clear" w:color="auto" w:fill="auto"/>
            <w:vAlign w:val="center"/>
          </w:tcPr>
          <w:p w:rsidR="005B72E2" w:rsidRPr="005B72E2" w:rsidRDefault="005B72E2" w:rsidP="005B72E2">
            <w:pPr>
              <w:spacing w:after="0" w:line="240" w:lineRule="auto"/>
              <w:jc w:val="center"/>
              <w:rPr>
                <w:rFonts w:ascii="Tahoma" w:eastAsia="Times New Roman" w:hAnsi="Tahoma" w:cs="Tahoma"/>
                <w:b/>
                <w:sz w:val="16"/>
                <w:szCs w:val="16"/>
                <w:lang w:val="sr-Cyrl-CS"/>
              </w:rPr>
            </w:pPr>
          </w:p>
        </w:tc>
      </w:tr>
      <w:tr w:rsidR="005B72E2" w:rsidRPr="005B72E2" w:rsidTr="00C63CFF">
        <w:trPr>
          <w:trHeight w:val="180"/>
        </w:trPr>
        <w:tc>
          <w:tcPr>
            <w:tcW w:w="10620" w:type="dxa"/>
            <w:gridSpan w:val="18"/>
            <w:tcBorders>
              <w:top w:val="dotted" w:sz="4" w:space="0" w:color="auto"/>
              <w:bottom w:val="single" w:sz="4" w:space="0" w:color="auto"/>
            </w:tcBorders>
            <w:shd w:val="clear" w:color="auto" w:fill="BFBFBF"/>
            <w:vAlign w:val="center"/>
          </w:tcPr>
          <w:p w:rsidR="005B72E2" w:rsidRPr="005B72E2" w:rsidRDefault="005B72E2" w:rsidP="005B72E2">
            <w:pPr>
              <w:spacing w:after="0" w:line="240" w:lineRule="auto"/>
              <w:jc w:val="center"/>
              <w:rPr>
                <w:rFonts w:ascii="Tahoma" w:eastAsia="Times New Roman" w:hAnsi="Tahoma" w:cs="Tahoma"/>
                <w:i/>
                <w:color w:val="333333"/>
                <w:sz w:val="18"/>
                <w:szCs w:val="18"/>
                <w:lang w:val="sr-Cyrl-CS"/>
              </w:rPr>
            </w:pPr>
            <w:r w:rsidRPr="005B72E2">
              <w:rPr>
                <w:rFonts w:ascii="Tahoma" w:eastAsia="Times New Roman" w:hAnsi="Tahoma" w:cs="Tahoma"/>
                <w:b/>
                <w:sz w:val="18"/>
                <w:szCs w:val="18"/>
                <w:lang w:val="sr-Cyrl-CS"/>
              </w:rPr>
              <w:t>1.5.2. Додатне ознаке уз ознаку контролисаног географског порекла и ознаку „К.П.К.“</w:t>
            </w:r>
          </w:p>
        </w:tc>
      </w:tr>
      <w:tr w:rsidR="005B72E2" w:rsidRPr="005B72E2" w:rsidTr="00C63CFF">
        <w:trPr>
          <w:trHeight w:val="210"/>
        </w:trPr>
        <w:tc>
          <w:tcPr>
            <w:tcW w:w="447" w:type="dxa"/>
            <w:tcBorders>
              <w:top w:val="single" w:sz="4" w:space="0" w:color="auto"/>
              <w:bottom w:val="single" w:sz="4" w:space="0" w:color="auto"/>
              <w:right w:val="dotted" w:sz="4" w:space="0" w:color="auto"/>
            </w:tcBorders>
            <w:shd w:val="clear" w:color="auto" w:fill="auto"/>
            <w:vAlign w:val="center"/>
          </w:tcPr>
          <w:p w:rsidR="005B72E2" w:rsidRPr="005B72E2" w:rsidRDefault="005B72E2" w:rsidP="005B72E2">
            <w:pPr>
              <w:spacing w:after="0" w:line="240" w:lineRule="auto"/>
              <w:jc w:val="center"/>
              <w:rPr>
                <w:rFonts w:ascii="Tahoma" w:eastAsia="Times New Roman" w:hAnsi="Tahoma" w:cs="Tahoma"/>
                <w:b/>
                <w:sz w:val="16"/>
                <w:szCs w:val="16"/>
                <w:lang w:val="sr-Cyrl-CS"/>
              </w:rPr>
            </w:pPr>
            <w:r w:rsidRPr="005B72E2">
              <w:rPr>
                <w:rFonts w:ascii="Arial" w:eastAsia="Times New Roman" w:hAnsi="Arial" w:cs="Arial"/>
                <w:b/>
                <w:sz w:val="16"/>
                <w:szCs w:val="16"/>
                <w:lang w:val="sr-Cyrl-CS"/>
              </w:rPr>
              <w:t>[</w:t>
            </w:r>
            <w:r w:rsidRPr="005B72E2">
              <w:rPr>
                <w:rFonts w:ascii="Arial" w:eastAsia="Times New Roman" w:hAnsi="Arial" w:cs="Arial"/>
                <w:b/>
                <w:sz w:val="16"/>
                <w:szCs w:val="16"/>
                <w:lang w:val="sr-Cyrl-RS"/>
              </w:rPr>
              <w:t>Х</w:t>
            </w:r>
            <w:r w:rsidRPr="005B72E2">
              <w:rPr>
                <w:rFonts w:ascii="Arial" w:eastAsia="Times New Roman" w:hAnsi="Arial" w:cs="Arial"/>
                <w:b/>
                <w:sz w:val="16"/>
                <w:szCs w:val="16"/>
                <w:lang w:val="sr-Cyrl-CS"/>
              </w:rPr>
              <w:t>]</w:t>
            </w:r>
          </w:p>
        </w:tc>
        <w:tc>
          <w:tcPr>
            <w:tcW w:w="2349" w:type="dxa"/>
            <w:gridSpan w:val="2"/>
            <w:tcBorders>
              <w:top w:val="single" w:sz="4" w:space="0" w:color="auto"/>
              <w:left w:val="dotted" w:sz="4" w:space="0" w:color="auto"/>
              <w:bottom w:val="single" w:sz="4" w:space="0" w:color="auto"/>
              <w:right w:val="single" w:sz="4" w:space="0" w:color="auto"/>
            </w:tcBorders>
            <w:shd w:val="clear" w:color="auto" w:fill="E0E0E0"/>
            <w:vAlign w:val="center"/>
          </w:tcPr>
          <w:p w:rsidR="005B72E2" w:rsidRPr="005B72E2" w:rsidRDefault="005B72E2" w:rsidP="005B72E2">
            <w:pPr>
              <w:tabs>
                <w:tab w:val="left" w:pos="225"/>
              </w:tabs>
              <w:spacing w:after="0" w:line="240" w:lineRule="auto"/>
              <w:rPr>
                <w:rFonts w:ascii="Tahoma" w:eastAsia="Times New Roman" w:hAnsi="Tahoma" w:cs="Tahoma"/>
                <w:b/>
                <w:sz w:val="16"/>
                <w:szCs w:val="16"/>
                <w:lang w:val="sr-Cyrl-CS"/>
              </w:rPr>
            </w:pPr>
            <w:r w:rsidRPr="005B72E2">
              <w:rPr>
                <w:rFonts w:ascii="Tahoma" w:eastAsia="Times New Roman" w:hAnsi="Tahoma" w:cs="Tahoma"/>
                <w:b/>
                <w:sz w:val="16"/>
                <w:szCs w:val="16"/>
                <w:lang w:val="sr-Cyrl-CS"/>
              </w:rPr>
              <w:t>„младо“</w:t>
            </w:r>
          </w:p>
        </w:tc>
        <w:tc>
          <w:tcPr>
            <w:tcW w:w="430" w:type="dxa"/>
            <w:tcBorders>
              <w:top w:val="single" w:sz="4" w:space="0" w:color="auto"/>
              <w:left w:val="single" w:sz="4" w:space="0" w:color="auto"/>
              <w:bottom w:val="single" w:sz="4" w:space="0" w:color="auto"/>
              <w:right w:val="dotted" w:sz="4" w:space="0" w:color="auto"/>
            </w:tcBorders>
            <w:shd w:val="clear" w:color="auto" w:fill="FFFFFF"/>
            <w:vAlign w:val="center"/>
          </w:tcPr>
          <w:p w:rsidR="005B72E2" w:rsidRPr="005B72E2" w:rsidRDefault="005B72E2" w:rsidP="005B72E2">
            <w:pPr>
              <w:spacing w:after="0" w:line="240" w:lineRule="auto"/>
              <w:jc w:val="center"/>
              <w:rPr>
                <w:rFonts w:ascii="Tahoma" w:eastAsia="Times New Roman" w:hAnsi="Tahoma" w:cs="Tahoma"/>
                <w:b/>
                <w:sz w:val="16"/>
                <w:szCs w:val="16"/>
                <w:lang w:val="sr-Cyrl-CS"/>
              </w:rPr>
            </w:pPr>
            <w:r w:rsidRPr="005B72E2">
              <w:rPr>
                <w:rFonts w:ascii="Arial" w:eastAsia="Times New Roman" w:hAnsi="Arial" w:cs="Arial"/>
                <w:b/>
                <w:sz w:val="16"/>
                <w:szCs w:val="16"/>
                <w:lang w:val="sr-Cyrl-CS"/>
              </w:rPr>
              <w:t>[</w:t>
            </w:r>
            <w:r w:rsidRPr="005B72E2">
              <w:rPr>
                <w:rFonts w:ascii="Arial" w:eastAsia="Times New Roman" w:hAnsi="Arial" w:cs="Arial"/>
                <w:b/>
                <w:sz w:val="16"/>
                <w:szCs w:val="16"/>
                <w:lang w:val="sr-Cyrl-RS"/>
              </w:rPr>
              <w:t>Х</w:t>
            </w:r>
            <w:r w:rsidRPr="005B72E2">
              <w:rPr>
                <w:rFonts w:ascii="Arial" w:eastAsia="Times New Roman" w:hAnsi="Arial" w:cs="Arial"/>
                <w:b/>
                <w:sz w:val="16"/>
                <w:szCs w:val="16"/>
                <w:lang w:val="sr-Cyrl-CS"/>
              </w:rPr>
              <w:t>]</w:t>
            </w:r>
          </w:p>
        </w:tc>
        <w:tc>
          <w:tcPr>
            <w:tcW w:w="2389" w:type="dxa"/>
            <w:gridSpan w:val="5"/>
            <w:tcBorders>
              <w:top w:val="single" w:sz="4" w:space="0" w:color="auto"/>
              <w:left w:val="dotted" w:sz="4" w:space="0" w:color="auto"/>
              <w:bottom w:val="single" w:sz="4" w:space="0" w:color="auto"/>
              <w:right w:val="single" w:sz="4" w:space="0" w:color="auto"/>
            </w:tcBorders>
            <w:shd w:val="clear" w:color="auto" w:fill="E0E0E0"/>
            <w:vAlign w:val="center"/>
          </w:tcPr>
          <w:p w:rsidR="005B72E2" w:rsidRPr="005B72E2" w:rsidRDefault="005B72E2" w:rsidP="005B72E2">
            <w:pPr>
              <w:tabs>
                <w:tab w:val="left" w:pos="225"/>
              </w:tabs>
              <w:spacing w:after="0" w:line="240" w:lineRule="auto"/>
              <w:rPr>
                <w:rFonts w:ascii="Tahoma" w:eastAsia="Times New Roman" w:hAnsi="Tahoma" w:cs="Tahoma"/>
                <w:b/>
                <w:sz w:val="14"/>
                <w:szCs w:val="14"/>
                <w:lang w:val="sr-Cyrl-CS"/>
              </w:rPr>
            </w:pPr>
            <w:r w:rsidRPr="005B72E2">
              <w:rPr>
                <w:rFonts w:ascii="Tahoma" w:eastAsia="Times New Roman" w:hAnsi="Tahoma" w:cs="Tahoma"/>
                <w:b/>
                <w:sz w:val="16"/>
                <w:szCs w:val="16"/>
                <w:lang w:val="sr-Cyrl-CS"/>
              </w:rPr>
              <w:t>„сопствена производња“</w:t>
            </w:r>
            <w:r w:rsidRPr="005B72E2">
              <w:rPr>
                <w:rFonts w:ascii="Tahoma" w:eastAsia="Times New Roman" w:hAnsi="Tahoma" w:cs="Tahoma"/>
                <w:b/>
                <w:sz w:val="14"/>
                <w:szCs w:val="14"/>
                <w:lang w:val="sr-Cyrl-CS"/>
              </w:rPr>
              <w:t xml:space="preserve"> </w:t>
            </w:r>
          </w:p>
        </w:tc>
        <w:tc>
          <w:tcPr>
            <w:tcW w:w="425" w:type="dxa"/>
            <w:gridSpan w:val="3"/>
            <w:tcBorders>
              <w:top w:val="single" w:sz="4" w:space="0" w:color="auto"/>
              <w:left w:val="single" w:sz="4" w:space="0" w:color="auto"/>
              <w:bottom w:val="single" w:sz="4" w:space="0" w:color="auto"/>
              <w:right w:val="dotted" w:sz="4" w:space="0" w:color="auto"/>
            </w:tcBorders>
            <w:shd w:val="clear" w:color="auto" w:fill="FFFFFF"/>
            <w:vAlign w:val="center"/>
          </w:tcPr>
          <w:p w:rsidR="005B72E2" w:rsidRPr="005B72E2" w:rsidRDefault="005B72E2" w:rsidP="005B72E2">
            <w:pPr>
              <w:spacing w:after="0" w:line="240" w:lineRule="auto"/>
              <w:rPr>
                <w:rFonts w:ascii="Tahoma" w:eastAsia="Times New Roman" w:hAnsi="Tahoma" w:cs="Tahoma"/>
                <w:b/>
                <w:sz w:val="14"/>
                <w:szCs w:val="14"/>
                <w:lang w:val="sr-Cyrl-CS"/>
              </w:rPr>
            </w:pPr>
            <w:r w:rsidRPr="005B72E2">
              <w:rPr>
                <w:rFonts w:ascii="Arial" w:eastAsia="Times New Roman" w:hAnsi="Arial" w:cs="Arial"/>
                <w:b/>
                <w:sz w:val="14"/>
                <w:szCs w:val="14"/>
                <w:lang w:val="sr-Cyrl-CS"/>
              </w:rPr>
              <w:t>[</w:t>
            </w:r>
            <w:r w:rsidRPr="005B72E2">
              <w:rPr>
                <w:rFonts w:ascii="Arial" w:eastAsia="Times New Roman" w:hAnsi="Arial" w:cs="Arial"/>
                <w:b/>
                <w:sz w:val="14"/>
                <w:szCs w:val="14"/>
                <w:lang w:val="sr-Cyrl-RS"/>
              </w:rPr>
              <w:t>Х</w:t>
            </w:r>
            <w:r w:rsidRPr="005B72E2">
              <w:rPr>
                <w:rFonts w:ascii="Arial" w:eastAsia="Times New Roman" w:hAnsi="Arial" w:cs="Arial"/>
                <w:b/>
                <w:sz w:val="14"/>
                <w:szCs w:val="14"/>
                <w:lang w:val="sr-Cyrl-CS"/>
              </w:rPr>
              <w:t>]</w:t>
            </w:r>
          </w:p>
        </w:tc>
        <w:tc>
          <w:tcPr>
            <w:tcW w:w="2086" w:type="dxa"/>
            <w:gridSpan w:val="3"/>
            <w:tcBorders>
              <w:top w:val="single" w:sz="4" w:space="0" w:color="auto"/>
              <w:left w:val="dotted" w:sz="4" w:space="0" w:color="auto"/>
              <w:bottom w:val="single" w:sz="4" w:space="0" w:color="auto"/>
              <w:right w:val="single" w:sz="4" w:space="0" w:color="auto"/>
            </w:tcBorders>
            <w:shd w:val="clear" w:color="auto" w:fill="E0E0E0"/>
            <w:vAlign w:val="center"/>
          </w:tcPr>
          <w:p w:rsidR="005B72E2" w:rsidRPr="005B72E2" w:rsidRDefault="005B72E2" w:rsidP="005B72E2">
            <w:pPr>
              <w:tabs>
                <w:tab w:val="left" w:pos="225"/>
              </w:tabs>
              <w:spacing w:after="0" w:line="240" w:lineRule="auto"/>
              <w:rPr>
                <w:rFonts w:ascii="Tahoma" w:eastAsia="Times New Roman" w:hAnsi="Tahoma" w:cs="Tahoma"/>
                <w:b/>
                <w:sz w:val="16"/>
                <w:szCs w:val="16"/>
                <w:lang w:val="sr-Cyrl-CS"/>
              </w:rPr>
            </w:pPr>
            <w:r w:rsidRPr="005B72E2">
              <w:rPr>
                <w:rFonts w:ascii="Tahoma" w:eastAsia="Times New Roman" w:hAnsi="Tahoma" w:cs="Tahoma"/>
                <w:b/>
                <w:sz w:val="16"/>
                <w:szCs w:val="16"/>
                <w:lang w:val="sr-Cyrl-CS"/>
              </w:rPr>
              <w:t>„архивско“</w:t>
            </w:r>
          </w:p>
        </w:tc>
        <w:tc>
          <w:tcPr>
            <w:tcW w:w="423" w:type="dxa"/>
            <w:tcBorders>
              <w:top w:val="single" w:sz="4" w:space="0" w:color="auto"/>
              <w:left w:val="single" w:sz="4" w:space="0" w:color="auto"/>
              <w:bottom w:val="single" w:sz="4" w:space="0" w:color="auto"/>
              <w:right w:val="dotted" w:sz="4" w:space="0" w:color="auto"/>
            </w:tcBorders>
            <w:shd w:val="clear" w:color="auto" w:fill="FFFFFF"/>
            <w:vAlign w:val="center"/>
          </w:tcPr>
          <w:p w:rsidR="005B72E2" w:rsidRPr="005B72E2" w:rsidRDefault="005B72E2" w:rsidP="005B72E2">
            <w:pPr>
              <w:spacing w:after="0" w:line="240" w:lineRule="auto"/>
              <w:rPr>
                <w:rFonts w:ascii="Tahoma" w:eastAsia="Times New Roman" w:hAnsi="Tahoma" w:cs="Tahoma"/>
                <w:b/>
                <w:sz w:val="14"/>
                <w:szCs w:val="14"/>
                <w:lang w:val="sr-Cyrl-CS"/>
              </w:rPr>
            </w:pPr>
            <w:r w:rsidRPr="005B72E2">
              <w:rPr>
                <w:rFonts w:ascii="Arial" w:eastAsia="Times New Roman" w:hAnsi="Arial" w:cs="Arial"/>
                <w:b/>
                <w:sz w:val="14"/>
                <w:szCs w:val="14"/>
                <w:lang w:val="sr-Cyrl-CS"/>
              </w:rPr>
              <w:t>[</w:t>
            </w:r>
            <w:r w:rsidRPr="005B72E2">
              <w:rPr>
                <w:rFonts w:ascii="Arial" w:eastAsia="Times New Roman" w:hAnsi="Arial" w:cs="Arial"/>
                <w:b/>
                <w:sz w:val="14"/>
                <w:szCs w:val="14"/>
                <w:lang w:val="sr-Cyrl-RS"/>
              </w:rPr>
              <w:t>Х</w:t>
            </w:r>
            <w:r w:rsidRPr="005B72E2">
              <w:rPr>
                <w:rFonts w:ascii="Arial" w:eastAsia="Times New Roman" w:hAnsi="Arial" w:cs="Arial"/>
                <w:b/>
                <w:sz w:val="14"/>
                <w:szCs w:val="14"/>
                <w:lang w:val="sr-Cyrl-CS"/>
              </w:rPr>
              <w:t>]</w:t>
            </w:r>
          </w:p>
        </w:tc>
        <w:tc>
          <w:tcPr>
            <w:tcW w:w="2071" w:type="dxa"/>
            <w:gridSpan w:val="2"/>
            <w:tcBorders>
              <w:top w:val="single" w:sz="4" w:space="0" w:color="auto"/>
              <w:left w:val="dotted" w:sz="4" w:space="0" w:color="auto"/>
              <w:bottom w:val="single" w:sz="4" w:space="0" w:color="auto"/>
            </w:tcBorders>
            <w:shd w:val="clear" w:color="auto" w:fill="D9D9D9"/>
            <w:vAlign w:val="center"/>
          </w:tcPr>
          <w:p w:rsidR="005B72E2" w:rsidRPr="005B72E2" w:rsidRDefault="005B72E2" w:rsidP="005B72E2">
            <w:pPr>
              <w:tabs>
                <w:tab w:val="left" w:pos="27"/>
              </w:tabs>
              <w:spacing w:after="0" w:line="240" w:lineRule="auto"/>
              <w:ind w:right="-232"/>
              <w:rPr>
                <w:rFonts w:ascii="Tahoma" w:eastAsia="Times New Roman" w:hAnsi="Tahoma" w:cs="Tahoma"/>
                <w:b/>
                <w:sz w:val="16"/>
                <w:szCs w:val="16"/>
                <w:lang w:val="sr-Latn-CS"/>
              </w:rPr>
            </w:pPr>
            <w:r w:rsidRPr="005B72E2">
              <w:rPr>
                <w:rFonts w:ascii="Tahoma" w:eastAsia="Times New Roman" w:hAnsi="Tahoma" w:cs="Tahoma"/>
                <w:b/>
                <w:sz w:val="16"/>
                <w:szCs w:val="16"/>
                <w:lang w:val="sr-Cyrl-CS"/>
              </w:rPr>
              <w:t>„резерва“/“</w:t>
            </w:r>
            <w:r w:rsidRPr="005B72E2">
              <w:rPr>
                <w:rFonts w:ascii="Tahoma" w:eastAsia="Times New Roman" w:hAnsi="Tahoma" w:cs="Tahoma"/>
                <w:b/>
                <w:sz w:val="16"/>
                <w:szCs w:val="16"/>
                <w:lang w:val="sr-Latn-CS"/>
              </w:rPr>
              <w:t>reserve“</w:t>
            </w:r>
          </w:p>
        </w:tc>
      </w:tr>
      <w:tr w:rsidR="005B72E2" w:rsidRPr="005B72E2" w:rsidTr="00C63CFF">
        <w:trPr>
          <w:trHeight w:val="210"/>
        </w:trPr>
        <w:tc>
          <w:tcPr>
            <w:tcW w:w="447" w:type="dxa"/>
            <w:tcBorders>
              <w:top w:val="single" w:sz="4" w:space="0" w:color="auto"/>
              <w:bottom w:val="single" w:sz="4" w:space="0" w:color="auto"/>
              <w:right w:val="dotted" w:sz="4" w:space="0" w:color="auto"/>
            </w:tcBorders>
            <w:shd w:val="clear" w:color="auto" w:fill="auto"/>
            <w:vAlign w:val="center"/>
          </w:tcPr>
          <w:p w:rsidR="005B72E2" w:rsidRPr="005B72E2" w:rsidRDefault="005B72E2" w:rsidP="005B72E2">
            <w:pPr>
              <w:spacing w:after="0" w:line="240" w:lineRule="auto"/>
              <w:jc w:val="center"/>
              <w:rPr>
                <w:rFonts w:ascii="Arial" w:eastAsia="Times New Roman" w:hAnsi="Arial" w:cs="Arial"/>
                <w:b/>
                <w:sz w:val="16"/>
                <w:szCs w:val="16"/>
                <w:lang w:val="sr-Cyrl-CS"/>
              </w:rPr>
            </w:pPr>
            <w:r w:rsidRPr="005B72E2">
              <w:rPr>
                <w:rFonts w:ascii="Arial" w:eastAsia="Times New Roman" w:hAnsi="Arial" w:cs="Arial"/>
                <w:b/>
                <w:sz w:val="16"/>
                <w:szCs w:val="16"/>
                <w:lang w:val="sr-Cyrl-CS"/>
              </w:rPr>
              <w:t>[  ]</w:t>
            </w:r>
          </w:p>
        </w:tc>
        <w:tc>
          <w:tcPr>
            <w:tcW w:w="2349" w:type="dxa"/>
            <w:gridSpan w:val="2"/>
            <w:tcBorders>
              <w:top w:val="single" w:sz="4" w:space="0" w:color="auto"/>
              <w:left w:val="dotted" w:sz="4" w:space="0" w:color="auto"/>
              <w:bottom w:val="single" w:sz="4" w:space="0" w:color="auto"/>
              <w:right w:val="single" w:sz="4" w:space="0" w:color="auto"/>
            </w:tcBorders>
            <w:shd w:val="clear" w:color="auto" w:fill="E0E0E0"/>
            <w:vAlign w:val="center"/>
          </w:tcPr>
          <w:p w:rsidR="005B72E2" w:rsidRPr="005B72E2" w:rsidRDefault="005B72E2" w:rsidP="005B72E2">
            <w:pPr>
              <w:tabs>
                <w:tab w:val="left" w:pos="225"/>
              </w:tabs>
              <w:spacing w:after="0" w:line="240" w:lineRule="auto"/>
              <w:rPr>
                <w:rFonts w:ascii="Tahoma" w:eastAsia="Times New Roman" w:hAnsi="Tahoma" w:cs="Tahoma"/>
                <w:b/>
                <w:sz w:val="16"/>
                <w:szCs w:val="16"/>
                <w:lang w:val="sr-Cyrl-CS"/>
              </w:rPr>
            </w:pPr>
            <w:r w:rsidRPr="005B72E2">
              <w:rPr>
                <w:rFonts w:ascii="Tahoma" w:eastAsia="Times New Roman" w:hAnsi="Tahoma" w:cs="Tahoma"/>
                <w:b/>
                <w:sz w:val="16"/>
                <w:szCs w:val="16"/>
                <w:lang w:val="sr-Latn-CS"/>
              </w:rPr>
              <w:t>„апсолутна виногр</w:t>
            </w:r>
            <w:r w:rsidRPr="005B72E2">
              <w:rPr>
                <w:rFonts w:ascii="Tahoma" w:eastAsia="Times New Roman" w:hAnsi="Tahoma" w:cs="Tahoma"/>
                <w:b/>
                <w:sz w:val="16"/>
                <w:szCs w:val="16"/>
                <w:lang w:val="sr-Cyrl-CS"/>
              </w:rPr>
              <w:t>ад. парцела“/“апсолутна парцела“</w:t>
            </w:r>
          </w:p>
        </w:tc>
        <w:tc>
          <w:tcPr>
            <w:tcW w:w="430" w:type="dxa"/>
            <w:tcBorders>
              <w:top w:val="single" w:sz="4" w:space="0" w:color="auto"/>
              <w:left w:val="single" w:sz="4" w:space="0" w:color="auto"/>
              <w:bottom w:val="single" w:sz="4" w:space="0" w:color="auto"/>
              <w:right w:val="dotted" w:sz="4" w:space="0" w:color="auto"/>
            </w:tcBorders>
            <w:shd w:val="clear" w:color="auto" w:fill="FFFFFF"/>
            <w:vAlign w:val="center"/>
          </w:tcPr>
          <w:p w:rsidR="005B72E2" w:rsidRPr="005B72E2" w:rsidRDefault="005B72E2" w:rsidP="005B72E2">
            <w:pPr>
              <w:spacing w:after="0" w:line="240" w:lineRule="auto"/>
              <w:jc w:val="center"/>
              <w:rPr>
                <w:rFonts w:ascii="Arial" w:eastAsia="Times New Roman" w:hAnsi="Arial" w:cs="Arial"/>
                <w:b/>
                <w:sz w:val="16"/>
                <w:szCs w:val="16"/>
                <w:lang w:val="sr-Cyrl-CS"/>
              </w:rPr>
            </w:pPr>
            <w:r w:rsidRPr="005B72E2">
              <w:rPr>
                <w:rFonts w:ascii="Arial" w:eastAsia="Times New Roman" w:hAnsi="Arial" w:cs="Arial"/>
                <w:b/>
                <w:sz w:val="16"/>
                <w:szCs w:val="16"/>
                <w:lang w:val="sr-Cyrl-CS"/>
              </w:rPr>
              <w:t>[Х  ]</w:t>
            </w:r>
          </w:p>
        </w:tc>
        <w:tc>
          <w:tcPr>
            <w:tcW w:w="2389" w:type="dxa"/>
            <w:gridSpan w:val="5"/>
            <w:tcBorders>
              <w:top w:val="single" w:sz="4" w:space="0" w:color="auto"/>
              <w:left w:val="dotted" w:sz="4" w:space="0" w:color="auto"/>
              <w:bottom w:val="single" w:sz="4" w:space="0" w:color="auto"/>
              <w:right w:val="single" w:sz="4" w:space="0" w:color="auto"/>
            </w:tcBorders>
            <w:shd w:val="clear" w:color="auto" w:fill="E0E0E0"/>
            <w:vAlign w:val="center"/>
          </w:tcPr>
          <w:p w:rsidR="005B72E2" w:rsidRPr="005B72E2" w:rsidRDefault="005B72E2" w:rsidP="005B72E2">
            <w:pPr>
              <w:tabs>
                <w:tab w:val="left" w:pos="27"/>
              </w:tabs>
              <w:spacing w:after="0" w:line="240" w:lineRule="auto"/>
              <w:ind w:right="-232"/>
              <w:rPr>
                <w:rFonts w:ascii="Arial" w:eastAsia="Times New Roman" w:hAnsi="Arial" w:cs="Arial"/>
                <w:b/>
                <w:sz w:val="16"/>
                <w:szCs w:val="16"/>
                <w:lang w:val="sr-Cyrl-CS"/>
              </w:rPr>
            </w:pPr>
            <w:r w:rsidRPr="005B72E2">
              <w:rPr>
                <w:rFonts w:ascii="Arial" w:eastAsia="Times New Roman" w:hAnsi="Arial" w:cs="Arial"/>
                <w:b/>
                <w:sz w:val="16"/>
                <w:szCs w:val="16"/>
                <w:lang w:val="sr-Cyrl-CS"/>
              </w:rPr>
              <w:t>„вино од самотока“/“самоток“</w:t>
            </w:r>
          </w:p>
        </w:tc>
        <w:tc>
          <w:tcPr>
            <w:tcW w:w="425" w:type="dxa"/>
            <w:gridSpan w:val="3"/>
            <w:tcBorders>
              <w:top w:val="single" w:sz="4" w:space="0" w:color="auto"/>
              <w:left w:val="single" w:sz="4" w:space="0" w:color="auto"/>
              <w:bottom w:val="single" w:sz="4" w:space="0" w:color="auto"/>
              <w:right w:val="dotted" w:sz="4" w:space="0" w:color="auto"/>
            </w:tcBorders>
            <w:shd w:val="clear" w:color="auto" w:fill="FFFFFF"/>
            <w:vAlign w:val="center"/>
          </w:tcPr>
          <w:p w:rsidR="005B72E2" w:rsidRPr="005B72E2" w:rsidRDefault="005B72E2" w:rsidP="005B72E2">
            <w:pPr>
              <w:spacing w:after="0" w:line="240" w:lineRule="auto"/>
              <w:rPr>
                <w:rFonts w:ascii="Arial" w:eastAsia="Times New Roman" w:hAnsi="Arial" w:cs="Arial"/>
                <w:b/>
                <w:sz w:val="16"/>
                <w:szCs w:val="16"/>
                <w:lang w:val="sr-Cyrl-CS"/>
              </w:rPr>
            </w:pPr>
            <w:r w:rsidRPr="005B72E2">
              <w:rPr>
                <w:rFonts w:ascii="Arial" w:eastAsia="Times New Roman" w:hAnsi="Arial" w:cs="Arial"/>
                <w:b/>
                <w:sz w:val="16"/>
                <w:szCs w:val="16"/>
                <w:lang w:val="sr-Cyrl-CS"/>
              </w:rPr>
              <w:t>[</w:t>
            </w:r>
            <w:r w:rsidRPr="005B72E2">
              <w:rPr>
                <w:rFonts w:ascii="Arial" w:eastAsia="Times New Roman" w:hAnsi="Arial" w:cs="Arial"/>
                <w:b/>
                <w:sz w:val="16"/>
                <w:szCs w:val="16"/>
                <w:lang w:val="sr-Latn-RS"/>
              </w:rPr>
              <w:t xml:space="preserve">  </w:t>
            </w:r>
            <w:r w:rsidRPr="005B72E2">
              <w:rPr>
                <w:rFonts w:ascii="Arial" w:eastAsia="Times New Roman" w:hAnsi="Arial" w:cs="Arial"/>
                <w:b/>
                <w:sz w:val="16"/>
                <w:szCs w:val="16"/>
                <w:lang w:val="sr-Cyrl-CS"/>
              </w:rPr>
              <w:t>]</w:t>
            </w:r>
          </w:p>
        </w:tc>
        <w:tc>
          <w:tcPr>
            <w:tcW w:w="2086" w:type="dxa"/>
            <w:gridSpan w:val="3"/>
            <w:tcBorders>
              <w:top w:val="single" w:sz="4" w:space="0" w:color="auto"/>
              <w:left w:val="dotted" w:sz="4" w:space="0" w:color="auto"/>
              <w:bottom w:val="single" w:sz="4" w:space="0" w:color="auto"/>
              <w:right w:val="single" w:sz="4" w:space="0" w:color="auto"/>
            </w:tcBorders>
            <w:shd w:val="clear" w:color="auto" w:fill="E0E0E0"/>
            <w:vAlign w:val="center"/>
          </w:tcPr>
          <w:p w:rsidR="005B72E2" w:rsidRPr="005B72E2" w:rsidRDefault="005B72E2" w:rsidP="005B72E2">
            <w:pPr>
              <w:tabs>
                <w:tab w:val="left" w:pos="225"/>
              </w:tabs>
              <w:spacing w:after="0" w:line="240" w:lineRule="auto"/>
              <w:rPr>
                <w:rFonts w:ascii="Arial" w:eastAsia="Times New Roman" w:hAnsi="Arial" w:cs="Arial"/>
                <w:b/>
                <w:sz w:val="16"/>
                <w:szCs w:val="16"/>
                <w:lang w:val="sr-Cyrl-CS"/>
              </w:rPr>
            </w:pPr>
            <w:r w:rsidRPr="005B72E2">
              <w:rPr>
                <w:rFonts w:ascii="Arial" w:eastAsia="Times New Roman" w:hAnsi="Arial" w:cs="Arial"/>
                <w:b/>
                <w:sz w:val="16"/>
                <w:szCs w:val="16"/>
                <w:lang w:val="sr-Cyrl-CS"/>
              </w:rPr>
              <w:t>„касна берба“</w:t>
            </w:r>
          </w:p>
        </w:tc>
        <w:tc>
          <w:tcPr>
            <w:tcW w:w="423" w:type="dxa"/>
            <w:tcBorders>
              <w:top w:val="single" w:sz="4" w:space="0" w:color="auto"/>
              <w:left w:val="single" w:sz="4" w:space="0" w:color="auto"/>
              <w:bottom w:val="single" w:sz="4" w:space="0" w:color="auto"/>
              <w:right w:val="dotted" w:sz="4" w:space="0" w:color="auto"/>
            </w:tcBorders>
            <w:shd w:val="clear" w:color="auto" w:fill="FFFFFF"/>
            <w:vAlign w:val="center"/>
          </w:tcPr>
          <w:p w:rsidR="005B72E2" w:rsidRPr="005B72E2" w:rsidRDefault="005B72E2" w:rsidP="005B72E2">
            <w:pPr>
              <w:spacing w:after="0" w:line="240" w:lineRule="auto"/>
              <w:jc w:val="center"/>
              <w:rPr>
                <w:rFonts w:ascii="Arial" w:eastAsia="Times New Roman" w:hAnsi="Arial" w:cs="Arial"/>
                <w:b/>
                <w:sz w:val="16"/>
                <w:szCs w:val="16"/>
                <w:lang w:val="sr-Cyrl-CS"/>
              </w:rPr>
            </w:pPr>
            <w:r w:rsidRPr="005B72E2">
              <w:rPr>
                <w:rFonts w:ascii="Arial" w:eastAsia="Times New Roman" w:hAnsi="Arial" w:cs="Arial"/>
                <w:b/>
                <w:sz w:val="14"/>
                <w:szCs w:val="14"/>
                <w:lang w:val="sr-Cyrl-CS"/>
              </w:rPr>
              <w:t>[</w:t>
            </w:r>
            <w:r w:rsidRPr="005B72E2">
              <w:rPr>
                <w:rFonts w:ascii="Arial" w:eastAsia="Times New Roman" w:hAnsi="Arial" w:cs="Arial"/>
                <w:b/>
                <w:sz w:val="14"/>
                <w:szCs w:val="14"/>
                <w:lang w:val="sr-Cyrl-RS"/>
              </w:rPr>
              <w:t>Х</w:t>
            </w:r>
            <w:r w:rsidRPr="005B72E2">
              <w:rPr>
                <w:rFonts w:ascii="Arial" w:eastAsia="Times New Roman" w:hAnsi="Arial" w:cs="Arial"/>
                <w:b/>
                <w:sz w:val="14"/>
                <w:szCs w:val="14"/>
                <w:lang w:val="sr-Cyrl-CS"/>
              </w:rPr>
              <w:t>]</w:t>
            </w:r>
          </w:p>
        </w:tc>
        <w:tc>
          <w:tcPr>
            <w:tcW w:w="2071" w:type="dxa"/>
            <w:gridSpan w:val="2"/>
            <w:tcBorders>
              <w:top w:val="single" w:sz="4" w:space="0" w:color="auto"/>
              <w:left w:val="dotted" w:sz="4" w:space="0" w:color="auto"/>
              <w:bottom w:val="single" w:sz="4" w:space="0" w:color="auto"/>
            </w:tcBorders>
            <w:shd w:val="clear" w:color="auto" w:fill="D9D9D9"/>
          </w:tcPr>
          <w:p w:rsidR="005B72E2" w:rsidRPr="005B72E2" w:rsidRDefault="005B72E2" w:rsidP="005B72E2">
            <w:pPr>
              <w:tabs>
                <w:tab w:val="left" w:pos="225"/>
              </w:tabs>
              <w:spacing w:after="0" w:line="240" w:lineRule="auto"/>
              <w:rPr>
                <w:rFonts w:ascii="Arial" w:eastAsia="Times New Roman" w:hAnsi="Arial" w:cs="Arial"/>
                <w:b/>
                <w:sz w:val="16"/>
                <w:szCs w:val="16"/>
                <w:lang w:val="sr-Latn-CS"/>
              </w:rPr>
            </w:pPr>
            <w:r w:rsidRPr="005B72E2">
              <w:rPr>
                <w:rFonts w:ascii="Arial" w:eastAsia="Times New Roman" w:hAnsi="Arial" w:cs="Arial"/>
                <w:b/>
                <w:sz w:val="16"/>
                <w:szCs w:val="16"/>
                <w:lang w:val="sr-Cyrl-CS"/>
              </w:rPr>
              <w:t>„пробирна берба“/“селекција“/“selec</w:t>
            </w:r>
            <w:r w:rsidRPr="005B72E2">
              <w:rPr>
                <w:rFonts w:ascii="Arial" w:eastAsia="Times New Roman" w:hAnsi="Arial" w:cs="Arial"/>
                <w:b/>
                <w:sz w:val="16"/>
                <w:szCs w:val="16"/>
                <w:lang w:val="sr-Latn-CS"/>
              </w:rPr>
              <w:t>tion“</w:t>
            </w:r>
          </w:p>
        </w:tc>
      </w:tr>
      <w:tr w:rsidR="005B72E2" w:rsidRPr="005B72E2" w:rsidTr="00C63CFF">
        <w:trPr>
          <w:trHeight w:val="210"/>
        </w:trPr>
        <w:tc>
          <w:tcPr>
            <w:tcW w:w="447" w:type="dxa"/>
            <w:tcBorders>
              <w:top w:val="single" w:sz="4" w:space="0" w:color="auto"/>
              <w:bottom w:val="single" w:sz="4" w:space="0" w:color="auto"/>
              <w:right w:val="dotted" w:sz="4" w:space="0" w:color="auto"/>
            </w:tcBorders>
            <w:shd w:val="clear" w:color="auto" w:fill="auto"/>
            <w:vAlign w:val="center"/>
          </w:tcPr>
          <w:p w:rsidR="005B72E2" w:rsidRPr="005B72E2" w:rsidRDefault="005B72E2" w:rsidP="005B72E2">
            <w:pPr>
              <w:spacing w:after="0" w:line="240" w:lineRule="auto"/>
              <w:jc w:val="center"/>
              <w:rPr>
                <w:rFonts w:ascii="Arial" w:eastAsia="Times New Roman" w:hAnsi="Arial" w:cs="Arial"/>
                <w:b/>
                <w:sz w:val="16"/>
                <w:szCs w:val="16"/>
                <w:lang w:val="sr-Cyrl-CS"/>
              </w:rPr>
            </w:pPr>
            <w:r w:rsidRPr="005B72E2">
              <w:rPr>
                <w:rFonts w:ascii="Arial" w:eastAsia="Times New Roman" w:hAnsi="Arial" w:cs="Arial"/>
                <w:b/>
                <w:sz w:val="16"/>
                <w:szCs w:val="16"/>
                <w:lang w:val="sr-Cyrl-CS"/>
              </w:rPr>
              <w:t>[Х  ]</w:t>
            </w:r>
          </w:p>
        </w:tc>
        <w:tc>
          <w:tcPr>
            <w:tcW w:w="2349" w:type="dxa"/>
            <w:gridSpan w:val="2"/>
            <w:tcBorders>
              <w:top w:val="single" w:sz="4" w:space="0" w:color="auto"/>
              <w:left w:val="dotted" w:sz="4" w:space="0" w:color="auto"/>
              <w:bottom w:val="single" w:sz="4" w:space="0" w:color="auto"/>
              <w:right w:val="single" w:sz="4" w:space="0" w:color="auto"/>
            </w:tcBorders>
            <w:shd w:val="clear" w:color="auto" w:fill="E0E0E0"/>
            <w:vAlign w:val="center"/>
          </w:tcPr>
          <w:p w:rsidR="005B72E2" w:rsidRPr="005B72E2" w:rsidRDefault="005B72E2" w:rsidP="005B72E2">
            <w:pPr>
              <w:tabs>
                <w:tab w:val="left" w:pos="225"/>
              </w:tabs>
              <w:spacing w:after="0" w:line="240" w:lineRule="auto"/>
              <w:rPr>
                <w:rFonts w:ascii="Arial" w:eastAsia="Times New Roman" w:hAnsi="Arial" w:cs="Arial"/>
                <w:b/>
                <w:sz w:val="16"/>
                <w:szCs w:val="16"/>
                <w:lang w:val="sr-Latn-CS"/>
              </w:rPr>
            </w:pPr>
            <w:r w:rsidRPr="005B72E2">
              <w:rPr>
                <w:rFonts w:ascii="Arial" w:eastAsia="Times New Roman" w:hAnsi="Arial" w:cs="Arial"/>
                <w:b/>
                <w:sz w:val="16"/>
                <w:szCs w:val="16"/>
                <w:lang w:val="sr-Cyrl-CS"/>
              </w:rPr>
              <w:t>„одабране бобице“</w:t>
            </w:r>
            <w:r w:rsidRPr="005B72E2">
              <w:rPr>
                <w:rFonts w:ascii="Arial" w:eastAsia="Times New Roman" w:hAnsi="Arial" w:cs="Arial"/>
                <w:b/>
                <w:sz w:val="16"/>
                <w:szCs w:val="16"/>
                <w:lang w:val="sr-Latn-CS"/>
              </w:rPr>
              <w:t>/“</w:t>
            </w:r>
            <w:r w:rsidRPr="005B72E2">
              <w:rPr>
                <w:rFonts w:ascii="Arial" w:eastAsia="Times New Roman" w:hAnsi="Arial" w:cs="Arial"/>
                <w:b/>
                <w:sz w:val="16"/>
                <w:szCs w:val="16"/>
                <w:lang w:val="sr-Cyrl-CS"/>
              </w:rPr>
              <w:t>селекција бобица“</w:t>
            </w:r>
          </w:p>
        </w:tc>
        <w:tc>
          <w:tcPr>
            <w:tcW w:w="430" w:type="dxa"/>
            <w:tcBorders>
              <w:top w:val="single" w:sz="4" w:space="0" w:color="auto"/>
              <w:left w:val="single" w:sz="4" w:space="0" w:color="auto"/>
              <w:bottom w:val="single" w:sz="4" w:space="0" w:color="auto"/>
              <w:right w:val="dotted" w:sz="4" w:space="0" w:color="auto"/>
            </w:tcBorders>
            <w:shd w:val="clear" w:color="auto" w:fill="FFFFFF"/>
            <w:vAlign w:val="center"/>
          </w:tcPr>
          <w:p w:rsidR="005B72E2" w:rsidRPr="005B72E2" w:rsidRDefault="005B72E2" w:rsidP="005B72E2">
            <w:pPr>
              <w:spacing w:after="0" w:line="240" w:lineRule="auto"/>
              <w:jc w:val="center"/>
              <w:rPr>
                <w:rFonts w:ascii="Arial" w:eastAsia="Times New Roman" w:hAnsi="Arial" w:cs="Arial"/>
                <w:b/>
                <w:sz w:val="16"/>
                <w:szCs w:val="16"/>
                <w:lang w:val="sr-Cyrl-CS"/>
              </w:rPr>
            </w:pPr>
            <w:r w:rsidRPr="005B72E2">
              <w:rPr>
                <w:rFonts w:ascii="Arial" w:eastAsia="Times New Roman" w:hAnsi="Arial" w:cs="Arial"/>
                <w:b/>
                <w:sz w:val="16"/>
                <w:szCs w:val="16"/>
                <w:lang w:val="sr-Cyrl-CS"/>
              </w:rPr>
              <w:t>[  ]</w:t>
            </w:r>
          </w:p>
        </w:tc>
        <w:tc>
          <w:tcPr>
            <w:tcW w:w="2389" w:type="dxa"/>
            <w:gridSpan w:val="5"/>
            <w:tcBorders>
              <w:top w:val="single" w:sz="4" w:space="0" w:color="auto"/>
              <w:left w:val="dotted" w:sz="4" w:space="0" w:color="auto"/>
              <w:bottom w:val="single" w:sz="4" w:space="0" w:color="auto"/>
              <w:right w:val="single" w:sz="4" w:space="0" w:color="auto"/>
            </w:tcBorders>
            <w:shd w:val="clear" w:color="auto" w:fill="E0E0E0"/>
            <w:vAlign w:val="center"/>
          </w:tcPr>
          <w:p w:rsidR="005B72E2" w:rsidRPr="005B72E2" w:rsidRDefault="005B72E2" w:rsidP="005B72E2">
            <w:pPr>
              <w:tabs>
                <w:tab w:val="left" w:pos="27"/>
              </w:tabs>
              <w:spacing w:after="0" w:line="240" w:lineRule="auto"/>
              <w:ind w:right="-232"/>
              <w:rPr>
                <w:rFonts w:ascii="Arial" w:eastAsia="Times New Roman" w:hAnsi="Arial" w:cs="Arial"/>
                <w:b/>
                <w:sz w:val="16"/>
                <w:szCs w:val="16"/>
                <w:lang w:val="sr-Cyrl-CS"/>
              </w:rPr>
            </w:pPr>
            <w:r w:rsidRPr="005B72E2">
              <w:rPr>
                <w:rFonts w:ascii="Arial" w:eastAsia="Times New Roman" w:hAnsi="Arial" w:cs="Arial"/>
                <w:b/>
                <w:sz w:val="16"/>
                <w:szCs w:val="16"/>
                <w:lang w:val="sr-Cyrl-CS"/>
              </w:rPr>
              <w:t>„суварак“</w:t>
            </w:r>
          </w:p>
        </w:tc>
        <w:tc>
          <w:tcPr>
            <w:tcW w:w="425" w:type="dxa"/>
            <w:gridSpan w:val="3"/>
            <w:tcBorders>
              <w:top w:val="single" w:sz="4" w:space="0" w:color="auto"/>
              <w:left w:val="single" w:sz="4" w:space="0" w:color="auto"/>
              <w:bottom w:val="single" w:sz="4" w:space="0" w:color="auto"/>
              <w:right w:val="dotted" w:sz="4" w:space="0" w:color="auto"/>
            </w:tcBorders>
            <w:shd w:val="clear" w:color="auto" w:fill="FFFFFF"/>
            <w:vAlign w:val="center"/>
          </w:tcPr>
          <w:p w:rsidR="005B72E2" w:rsidRPr="005B72E2" w:rsidRDefault="005B72E2" w:rsidP="005B72E2">
            <w:pPr>
              <w:spacing w:after="0" w:line="240" w:lineRule="auto"/>
              <w:jc w:val="center"/>
              <w:rPr>
                <w:rFonts w:ascii="Arial" w:eastAsia="Times New Roman" w:hAnsi="Arial" w:cs="Arial"/>
                <w:b/>
                <w:sz w:val="16"/>
                <w:szCs w:val="16"/>
                <w:lang w:val="sr-Cyrl-CS"/>
              </w:rPr>
            </w:pPr>
            <w:r w:rsidRPr="005B72E2">
              <w:rPr>
                <w:rFonts w:ascii="Arial" w:eastAsia="Times New Roman" w:hAnsi="Arial" w:cs="Arial"/>
                <w:b/>
                <w:sz w:val="16"/>
                <w:szCs w:val="16"/>
                <w:lang w:val="sr-Cyrl-CS"/>
              </w:rPr>
              <w:t>[  ]</w:t>
            </w:r>
          </w:p>
        </w:tc>
        <w:tc>
          <w:tcPr>
            <w:tcW w:w="4580" w:type="dxa"/>
            <w:gridSpan w:val="6"/>
            <w:tcBorders>
              <w:top w:val="single" w:sz="4" w:space="0" w:color="auto"/>
              <w:left w:val="dotted" w:sz="4" w:space="0" w:color="auto"/>
              <w:bottom w:val="single" w:sz="4" w:space="0" w:color="auto"/>
            </w:tcBorders>
            <w:shd w:val="clear" w:color="auto" w:fill="E0E0E0"/>
            <w:vAlign w:val="center"/>
          </w:tcPr>
          <w:p w:rsidR="005B72E2" w:rsidRPr="005B72E2" w:rsidRDefault="005B72E2" w:rsidP="005B72E2">
            <w:pPr>
              <w:tabs>
                <w:tab w:val="left" w:pos="225"/>
              </w:tabs>
              <w:spacing w:after="0" w:line="240" w:lineRule="auto"/>
              <w:jc w:val="both"/>
              <w:rPr>
                <w:rFonts w:ascii="Arial" w:eastAsia="Times New Roman" w:hAnsi="Arial" w:cs="Arial"/>
                <w:b/>
                <w:sz w:val="16"/>
                <w:szCs w:val="16"/>
                <w:lang w:val="sr-Cyrl-CS"/>
              </w:rPr>
            </w:pPr>
            <w:r w:rsidRPr="005B72E2">
              <w:rPr>
                <w:rFonts w:ascii="Arial" w:eastAsia="Times New Roman" w:hAnsi="Arial" w:cs="Arial"/>
                <w:b/>
                <w:sz w:val="16"/>
                <w:szCs w:val="16"/>
                <w:lang w:val="sr-Cyrl-CS"/>
              </w:rPr>
              <w:t>„ледено“</w:t>
            </w:r>
          </w:p>
        </w:tc>
      </w:tr>
      <w:tr w:rsidR="005B72E2" w:rsidRPr="005B72E2" w:rsidTr="00C63CFF">
        <w:trPr>
          <w:trHeight w:val="70"/>
        </w:trPr>
        <w:tc>
          <w:tcPr>
            <w:tcW w:w="447" w:type="dxa"/>
            <w:tcBorders>
              <w:top w:val="single" w:sz="4" w:space="0" w:color="auto"/>
              <w:bottom w:val="single" w:sz="4" w:space="0" w:color="auto"/>
              <w:right w:val="dotted" w:sz="4" w:space="0" w:color="auto"/>
            </w:tcBorders>
            <w:shd w:val="clear" w:color="auto" w:fill="auto"/>
            <w:vAlign w:val="center"/>
          </w:tcPr>
          <w:p w:rsidR="005B72E2" w:rsidRPr="005B72E2" w:rsidRDefault="005B72E2" w:rsidP="005B72E2">
            <w:pPr>
              <w:spacing w:after="0" w:line="240" w:lineRule="auto"/>
              <w:jc w:val="center"/>
              <w:rPr>
                <w:rFonts w:ascii="Tahoma" w:eastAsia="Times New Roman" w:hAnsi="Tahoma" w:cs="Tahoma"/>
                <w:b/>
                <w:sz w:val="16"/>
                <w:szCs w:val="16"/>
                <w:lang w:val="sr-Cyrl-CS"/>
              </w:rPr>
            </w:pPr>
            <w:r w:rsidRPr="005B72E2">
              <w:rPr>
                <w:rFonts w:ascii="Arial" w:eastAsia="Times New Roman" w:hAnsi="Arial" w:cs="Arial"/>
                <w:b/>
                <w:sz w:val="16"/>
                <w:szCs w:val="16"/>
                <w:lang w:val="sr-Cyrl-CS"/>
              </w:rPr>
              <w:t>[</w:t>
            </w:r>
            <w:r w:rsidRPr="005B72E2">
              <w:rPr>
                <w:rFonts w:ascii="Arial" w:eastAsia="Times New Roman" w:hAnsi="Arial" w:cs="Arial"/>
                <w:b/>
                <w:sz w:val="16"/>
                <w:szCs w:val="16"/>
                <w:lang w:val="sr-Cyrl-RS"/>
              </w:rPr>
              <w:t xml:space="preserve">  </w:t>
            </w:r>
            <w:r w:rsidRPr="005B72E2">
              <w:rPr>
                <w:rFonts w:ascii="Arial" w:eastAsia="Times New Roman" w:hAnsi="Arial" w:cs="Arial"/>
                <w:b/>
                <w:sz w:val="16"/>
                <w:szCs w:val="16"/>
                <w:lang w:val="sr-Cyrl-CS"/>
              </w:rPr>
              <w:t>]</w:t>
            </w:r>
          </w:p>
        </w:tc>
        <w:tc>
          <w:tcPr>
            <w:tcW w:w="2349" w:type="dxa"/>
            <w:gridSpan w:val="2"/>
            <w:tcBorders>
              <w:top w:val="single" w:sz="4" w:space="0" w:color="auto"/>
              <w:left w:val="dotted" w:sz="4" w:space="0" w:color="auto"/>
              <w:bottom w:val="single" w:sz="4" w:space="0" w:color="auto"/>
              <w:right w:val="dotted" w:sz="4" w:space="0" w:color="auto"/>
            </w:tcBorders>
            <w:shd w:val="clear" w:color="auto" w:fill="D9D9D9"/>
            <w:vAlign w:val="center"/>
          </w:tcPr>
          <w:p w:rsidR="005B72E2" w:rsidRPr="005B72E2" w:rsidRDefault="005B72E2" w:rsidP="005B72E2">
            <w:pPr>
              <w:tabs>
                <w:tab w:val="left" w:pos="27"/>
              </w:tabs>
              <w:spacing w:after="0" w:line="240" w:lineRule="auto"/>
              <w:ind w:right="-232"/>
              <w:rPr>
                <w:rFonts w:ascii="Tahoma" w:eastAsia="Times New Roman" w:hAnsi="Tahoma" w:cs="Tahoma"/>
                <w:b/>
                <w:sz w:val="16"/>
                <w:szCs w:val="16"/>
                <w:lang w:val="sr-Cyrl-CS"/>
              </w:rPr>
            </w:pPr>
            <w:r w:rsidRPr="005B72E2">
              <w:rPr>
                <w:rFonts w:ascii="Tahoma" w:eastAsia="Times New Roman" w:hAnsi="Tahoma" w:cs="Tahoma"/>
                <w:b/>
                <w:sz w:val="16"/>
                <w:szCs w:val="16"/>
                <w:lang w:val="sr-Cyrl-CS"/>
              </w:rPr>
              <w:t xml:space="preserve">остало </w:t>
            </w:r>
            <w:r w:rsidRPr="005B72E2">
              <w:rPr>
                <w:rFonts w:ascii="Tahoma" w:eastAsia="Times New Roman" w:hAnsi="Tahoma" w:cs="Tahoma"/>
                <w:i/>
                <w:sz w:val="16"/>
                <w:szCs w:val="16"/>
                <w:lang w:val="sr-Cyrl-CS"/>
              </w:rPr>
              <w:t>(навести)</w:t>
            </w:r>
          </w:p>
        </w:tc>
        <w:tc>
          <w:tcPr>
            <w:tcW w:w="7824" w:type="dxa"/>
            <w:gridSpan w:val="15"/>
            <w:tcBorders>
              <w:top w:val="single" w:sz="4" w:space="0" w:color="auto"/>
              <w:left w:val="dotted" w:sz="4" w:space="0" w:color="auto"/>
              <w:bottom w:val="single" w:sz="4" w:space="0" w:color="auto"/>
            </w:tcBorders>
            <w:shd w:val="clear" w:color="auto" w:fill="auto"/>
            <w:vAlign w:val="center"/>
          </w:tcPr>
          <w:p w:rsidR="005B72E2" w:rsidRPr="005B72E2" w:rsidRDefault="005B72E2" w:rsidP="005B72E2">
            <w:pPr>
              <w:tabs>
                <w:tab w:val="left" w:pos="27"/>
              </w:tabs>
              <w:spacing w:after="0" w:line="240" w:lineRule="auto"/>
              <w:ind w:right="-232"/>
              <w:rPr>
                <w:rFonts w:ascii="Tahoma" w:eastAsia="Times New Roman" w:hAnsi="Tahoma" w:cs="Tahoma"/>
                <w:b/>
                <w:sz w:val="16"/>
                <w:szCs w:val="16"/>
                <w:lang w:val="sr-Cyrl-CS"/>
              </w:rPr>
            </w:pPr>
          </w:p>
        </w:tc>
      </w:tr>
      <w:tr w:rsidR="005B72E2" w:rsidRPr="005B72E2" w:rsidTr="00C63CFF">
        <w:trPr>
          <w:trHeight w:val="180"/>
        </w:trPr>
        <w:tc>
          <w:tcPr>
            <w:tcW w:w="10620" w:type="dxa"/>
            <w:gridSpan w:val="18"/>
            <w:tcBorders>
              <w:top w:val="dotted" w:sz="4" w:space="0" w:color="auto"/>
              <w:bottom w:val="single" w:sz="4" w:space="0" w:color="auto"/>
            </w:tcBorders>
            <w:shd w:val="clear" w:color="auto" w:fill="BFBFBF"/>
          </w:tcPr>
          <w:p w:rsidR="005B72E2" w:rsidRPr="005B72E2" w:rsidRDefault="005B72E2" w:rsidP="005B72E2">
            <w:pPr>
              <w:spacing w:after="0" w:line="240" w:lineRule="auto"/>
              <w:jc w:val="center"/>
              <w:rPr>
                <w:rFonts w:ascii="Tahoma" w:eastAsia="Times New Roman" w:hAnsi="Tahoma" w:cs="Tahoma"/>
                <w:i/>
                <w:color w:val="333333"/>
                <w:sz w:val="18"/>
                <w:szCs w:val="18"/>
                <w:lang w:val="sr-Cyrl-CS"/>
              </w:rPr>
            </w:pPr>
            <w:r w:rsidRPr="005B72E2">
              <w:rPr>
                <w:rFonts w:ascii="Tahoma" w:eastAsia="Times New Roman" w:hAnsi="Tahoma" w:cs="Tahoma"/>
                <w:b/>
                <w:sz w:val="18"/>
                <w:szCs w:val="18"/>
                <w:lang w:val="sr-Cyrl-CS"/>
              </w:rPr>
              <w:t>1.5.3. Додатне ознаке уз ознаку контролисаног географског порекла и ознаку „К.Г.П.К.“</w:t>
            </w:r>
          </w:p>
        </w:tc>
      </w:tr>
      <w:tr w:rsidR="005B72E2" w:rsidRPr="005B72E2" w:rsidTr="00C63CFF">
        <w:trPr>
          <w:trHeight w:val="70"/>
        </w:trPr>
        <w:tc>
          <w:tcPr>
            <w:tcW w:w="447" w:type="dxa"/>
            <w:tcBorders>
              <w:top w:val="single" w:sz="4" w:space="0" w:color="auto"/>
              <w:bottom w:val="single" w:sz="4" w:space="0" w:color="auto"/>
              <w:right w:val="dotted" w:sz="4" w:space="0" w:color="auto"/>
            </w:tcBorders>
            <w:shd w:val="clear" w:color="auto" w:fill="auto"/>
            <w:vAlign w:val="center"/>
          </w:tcPr>
          <w:p w:rsidR="005B72E2" w:rsidRPr="005B72E2" w:rsidRDefault="005B72E2" w:rsidP="005B72E2">
            <w:pPr>
              <w:spacing w:after="0" w:line="240" w:lineRule="auto"/>
              <w:jc w:val="center"/>
              <w:rPr>
                <w:rFonts w:ascii="Tahoma" w:eastAsia="Times New Roman" w:hAnsi="Tahoma" w:cs="Tahoma"/>
                <w:b/>
                <w:sz w:val="16"/>
                <w:szCs w:val="16"/>
                <w:lang w:val="sr-Cyrl-CS"/>
              </w:rPr>
            </w:pPr>
            <w:r w:rsidRPr="005B72E2">
              <w:rPr>
                <w:rFonts w:ascii="Arial" w:eastAsia="Times New Roman" w:hAnsi="Arial" w:cs="Arial"/>
                <w:b/>
                <w:sz w:val="16"/>
                <w:szCs w:val="16"/>
                <w:lang w:val="sr-Cyrl-CS"/>
              </w:rPr>
              <w:t>[</w:t>
            </w:r>
            <w:r w:rsidRPr="005B72E2">
              <w:rPr>
                <w:rFonts w:ascii="Arial" w:eastAsia="Times New Roman" w:hAnsi="Arial" w:cs="Arial"/>
                <w:b/>
                <w:sz w:val="16"/>
                <w:szCs w:val="16"/>
                <w:lang w:val="sr-Cyrl-RS"/>
              </w:rPr>
              <w:t>Х</w:t>
            </w:r>
            <w:r w:rsidRPr="005B72E2">
              <w:rPr>
                <w:rFonts w:ascii="Arial" w:eastAsia="Times New Roman" w:hAnsi="Arial" w:cs="Arial"/>
                <w:b/>
                <w:sz w:val="16"/>
                <w:szCs w:val="16"/>
                <w:lang w:val="sr-Cyrl-CS"/>
              </w:rPr>
              <w:t>]</w:t>
            </w:r>
          </w:p>
        </w:tc>
        <w:tc>
          <w:tcPr>
            <w:tcW w:w="2349" w:type="dxa"/>
            <w:gridSpan w:val="2"/>
            <w:tcBorders>
              <w:top w:val="single" w:sz="4" w:space="0" w:color="auto"/>
              <w:left w:val="dotted" w:sz="4" w:space="0" w:color="auto"/>
              <w:bottom w:val="single" w:sz="4" w:space="0" w:color="auto"/>
              <w:right w:val="single" w:sz="4" w:space="0" w:color="auto"/>
            </w:tcBorders>
            <w:shd w:val="clear" w:color="auto" w:fill="E0E0E0"/>
            <w:vAlign w:val="center"/>
          </w:tcPr>
          <w:p w:rsidR="005B72E2" w:rsidRPr="005B72E2" w:rsidRDefault="005B72E2" w:rsidP="005B72E2">
            <w:pPr>
              <w:tabs>
                <w:tab w:val="left" w:pos="225"/>
              </w:tabs>
              <w:spacing w:after="0" w:line="240" w:lineRule="auto"/>
              <w:rPr>
                <w:rFonts w:ascii="Tahoma" w:eastAsia="Times New Roman" w:hAnsi="Tahoma" w:cs="Tahoma"/>
                <w:b/>
                <w:sz w:val="16"/>
                <w:szCs w:val="16"/>
                <w:lang w:val="sr-Cyrl-CS"/>
              </w:rPr>
            </w:pPr>
            <w:r w:rsidRPr="005B72E2">
              <w:rPr>
                <w:rFonts w:ascii="Tahoma" w:eastAsia="Times New Roman" w:hAnsi="Tahoma" w:cs="Tahoma"/>
                <w:b/>
                <w:sz w:val="16"/>
                <w:szCs w:val="16"/>
                <w:lang w:val="sr-Cyrl-CS"/>
              </w:rPr>
              <w:t>„младо“</w:t>
            </w:r>
          </w:p>
        </w:tc>
        <w:tc>
          <w:tcPr>
            <w:tcW w:w="430" w:type="dxa"/>
            <w:tcBorders>
              <w:top w:val="single" w:sz="4" w:space="0" w:color="auto"/>
              <w:left w:val="single" w:sz="4" w:space="0" w:color="auto"/>
              <w:bottom w:val="single" w:sz="4" w:space="0" w:color="auto"/>
              <w:right w:val="dotted" w:sz="4" w:space="0" w:color="auto"/>
            </w:tcBorders>
            <w:shd w:val="clear" w:color="auto" w:fill="FFFFFF"/>
            <w:vAlign w:val="center"/>
          </w:tcPr>
          <w:p w:rsidR="005B72E2" w:rsidRPr="005B72E2" w:rsidRDefault="005B72E2" w:rsidP="005B72E2">
            <w:pPr>
              <w:spacing w:after="0" w:line="240" w:lineRule="auto"/>
              <w:jc w:val="center"/>
              <w:rPr>
                <w:rFonts w:ascii="Tahoma" w:eastAsia="Times New Roman" w:hAnsi="Tahoma" w:cs="Tahoma"/>
                <w:b/>
                <w:sz w:val="16"/>
                <w:szCs w:val="16"/>
                <w:lang w:val="sr-Cyrl-CS"/>
              </w:rPr>
            </w:pPr>
            <w:r w:rsidRPr="005B72E2">
              <w:rPr>
                <w:rFonts w:ascii="Arial" w:eastAsia="Times New Roman" w:hAnsi="Arial" w:cs="Arial"/>
                <w:b/>
                <w:sz w:val="16"/>
                <w:szCs w:val="16"/>
                <w:lang w:val="sr-Cyrl-CS"/>
              </w:rPr>
              <w:t>[</w:t>
            </w:r>
            <w:r w:rsidRPr="005B72E2">
              <w:rPr>
                <w:rFonts w:ascii="Arial" w:eastAsia="Times New Roman" w:hAnsi="Arial" w:cs="Arial"/>
                <w:b/>
                <w:sz w:val="16"/>
                <w:szCs w:val="16"/>
                <w:lang w:val="sr-Cyrl-RS"/>
              </w:rPr>
              <w:t>Х</w:t>
            </w:r>
            <w:r w:rsidRPr="005B72E2">
              <w:rPr>
                <w:rFonts w:ascii="Arial" w:eastAsia="Times New Roman" w:hAnsi="Arial" w:cs="Arial"/>
                <w:b/>
                <w:sz w:val="16"/>
                <w:szCs w:val="16"/>
                <w:lang w:val="sr-Cyrl-CS"/>
              </w:rPr>
              <w:t>]</w:t>
            </w:r>
          </w:p>
        </w:tc>
        <w:tc>
          <w:tcPr>
            <w:tcW w:w="2389" w:type="dxa"/>
            <w:gridSpan w:val="5"/>
            <w:tcBorders>
              <w:top w:val="single" w:sz="4" w:space="0" w:color="auto"/>
              <w:left w:val="dotted" w:sz="4" w:space="0" w:color="auto"/>
              <w:bottom w:val="single" w:sz="4" w:space="0" w:color="auto"/>
              <w:right w:val="single" w:sz="4" w:space="0" w:color="auto"/>
            </w:tcBorders>
            <w:shd w:val="clear" w:color="auto" w:fill="E0E0E0"/>
            <w:vAlign w:val="center"/>
          </w:tcPr>
          <w:p w:rsidR="005B72E2" w:rsidRPr="005B72E2" w:rsidRDefault="005B72E2" w:rsidP="005B72E2">
            <w:pPr>
              <w:tabs>
                <w:tab w:val="left" w:pos="225"/>
              </w:tabs>
              <w:spacing w:after="0" w:line="240" w:lineRule="auto"/>
              <w:rPr>
                <w:rFonts w:ascii="Tahoma" w:eastAsia="Times New Roman" w:hAnsi="Tahoma" w:cs="Tahoma"/>
                <w:b/>
                <w:sz w:val="14"/>
                <w:szCs w:val="14"/>
                <w:lang w:val="sr-Cyrl-CS"/>
              </w:rPr>
            </w:pPr>
            <w:r w:rsidRPr="005B72E2">
              <w:rPr>
                <w:rFonts w:ascii="Tahoma" w:eastAsia="Times New Roman" w:hAnsi="Tahoma" w:cs="Tahoma"/>
                <w:b/>
                <w:sz w:val="16"/>
                <w:szCs w:val="16"/>
                <w:lang w:val="sr-Cyrl-CS"/>
              </w:rPr>
              <w:t>„сопствена производња“</w:t>
            </w:r>
            <w:r w:rsidRPr="005B72E2">
              <w:rPr>
                <w:rFonts w:ascii="Tahoma" w:eastAsia="Times New Roman" w:hAnsi="Tahoma" w:cs="Tahoma"/>
                <w:b/>
                <w:sz w:val="14"/>
                <w:szCs w:val="14"/>
                <w:lang w:val="sr-Cyrl-CS"/>
              </w:rPr>
              <w:t xml:space="preserve"> </w:t>
            </w:r>
          </w:p>
        </w:tc>
        <w:tc>
          <w:tcPr>
            <w:tcW w:w="415" w:type="dxa"/>
            <w:gridSpan w:val="2"/>
            <w:tcBorders>
              <w:top w:val="single" w:sz="4" w:space="0" w:color="auto"/>
              <w:left w:val="single" w:sz="4" w:space="0" w:color="auto"/>
              <w:bottom w:val="single" w:sz="4" w:space="0" w:color="auto"/>
              <w:right w:val="dotted" w:sz="4" w:space="0" w:color="auto"/>
            </w:tcBorders>
            <w:shd w:val="clear" w:color="auto" w:fill="FFFFFF"/>
            <w:vAlign w:val="center"/>
          </w:tcPr>
          <w:p w:rsidR="005B72E2" w:rsidRPr="005B72E2" w:rsidRDefault="005B72E2" w:rsidP="005B72E2">
            <w:pPr>
              <w:spacing w:after="0" w:line="240" w:lineRule="auto"/>
              <w:rPr>
                <w:rFonts w:ascii="Tahoma" w:eastAsia="Times New Roman" w:hAnsi="Tahoma" w:cs="Tahoma"/>
                <w:b/>
                <w:sz w:val="16"/>
                <w:szCs w:val="16"/>
                <w:lang w:val="sr-Cyrl-CS"/>
              </w:rPr>
            </w:pPr>
            <w:r w:rsidRPr="005B72E2">
              <w:rPr>
                <w:rFonts w:ascii="Arial" w:eastAsia="Times New Roman" w:hAnsi="Arial" w:cs="Arial"/>
                <w:b/>
                <w:sz w:val="14"/>
                <w:szCs w:val="14"/>
                <w:lang w:val="sr-Cyrl-CS"/>
              </w:rPr>
              <w:t>[</w:t>
            </w:r>
            <w:r w:rsidRPr="005B72E2">
              <w:rPr>
                <w:rFonts w:ascii="Arial" w:eastAsia="Times New Roman" w:hAnsi="Arial" w:cs="Arial"/>
                <w:b/>
                <w:sz w:val="14"/>
                <w:szCs w:val="14"/>
                <w:lang w:val="sr-Cyrl-RS"/>
              </w:rPr>
              <w:t>Х</w:t>
            </w:r>
            <w:r w:rsidRPr="005B72E2">
              <w:rPr>
                <w:rFonts w:ascii="Arial" w:eastAsia="Times New Roman" w:hAnsi="Arial" w:cs="Arial"/>
                <w:b/>
                <w:sz w:val="14"/>
                <w:szCs w:val="14"/>
                <w:lang w:val="sr-Cyrl-CS"/>
              </w:rPr>
              <w:t>]</w:t>
            </w:r>
          </w:p>
        </w:tc>
        <w:tc>
          <w:tcPr>
            <w:tcW w:w="2096" w:type="dxa"/>
            <w:gridSpan w:val="4"/>
            <w:tcBorders>
              <w:top w:val="single" w:sz="4" w:space="0" w:color="auto"/>
              <w:left w:val="dotted" w:sz="4" w:space="0" w:color="auto"/>
              <w:bottom w:val="single" w:sz="4" w:space="0" w:color="auto"/>
              <w:right w:val="single" w:sz="4" w:space="0" w:color="auto"/>
            </w:tcBorders>
            <w:shd w:val="clear" w:color="auto" w:fill="E0E0E0"/>
            <w:vAlign w:val="center"/>
          </w:tcPr>
          <w:p w:rsidR="005B72E2" w:rsidRPr="005B72E2" w:rsidRDefault="005B72E2" w:rsidP="005B72E2">
            <w:pPr>
              <w:tabs>
                <w:tab w:val="left" w:pos="225"/>
              </w:tabs>
              <w:spacing w:after="0" w:line="240" w:lineRule="auto"/>
              <w:rPr>
                <w:rFonts w:ascii="Tahoma" w:eastAsia="Times New Roman" w:hAnsi="Tahoma" w:cs="Tahoma"/>
                <w:b/>
                <w:sz w:val="16"/>
                <w:szCs w:val="16"/>
                <w:lang w:val="sr-Cyrl-CS"/>
              </w:rPr>
            </w:pPr>
            <w:r w:rsidRPr="005B72E2">
              <w:rPr>
                <w:rFonts w:ascii="Tahoma" w:eastAsia="Times New Roman" w:hAnsi="Tahoma" w:cs="Tahoma"/>
                <w:b/>
                <w:sz w:val="16"/>
                <w:szCs w:val="16"/>
                <w:lang w:val="sr-Cyrl-CS"/>
              </w:rPr>
              <w:t>„архивско“</w:t>
            </w:r>
          </w:p>
        </w:tc>
        <w:tc>
          <w:tcPr>
            <w:tcW w:w="423" w:type="dxa"/>
            <w:tcBorders>
              <w:top w:val="single" w:sz="4" w:space="0" w:color="auto"/>
              <w:left w:val="single" w:sz="4" w:space="0" w:color="auto"/>
              <w:bottom w:val="single" w:sz="4" w:space="0" w:color="auto"/>
              <w:right w:val="dotted" w:sz="4" w:space="0" w:color="auto"/>
            </w:tcBorders>
            <w:shd w:val="clear" w:color="auto" w:fill="FFFFFF"/>
            <w:vAlign w:val="center"/>
          </w:tcPr>
          <w:p w:rsidR="005B72E2" w:rsidRPr="005B72E2" w:rsidRDefault="005B72E2" w:rsidP="005B72E2">
            <w:pPr>
              <w:spacing w:after="0" w:line="240" w:lineRule="auto"/>
              <w:jc w:val="center"/>
              <w:rPr>
                <w:rFonts w:ascii="Tahoma" w:eastAsia="Times New Roman" w:hAnsi="Tahoma" w:cs="Tahoma"/>
                <w:b/>
                <w:sz w:val="16"/>
                <w:szCs w:val="16"/>
                <w:lang w:val="sr-Cyrl-CS"/>
              </w:rPr>
            </w:pPr>
            <w:r w:rsidRPr="005B72E2">
              <w:rPr>
                <w:rFonts w:ascii="Arial" w:eastAsia="Times New Roman" w:hAnsi="Arial" w:cs="Arial"/>
                <w:b/>
                <w:sz w:val="14"/>
                <w:szCs w:val="14"/>
                <w:lang w:val="sr-Cyrl-CS"/>
              </w:rPr>
              <w:t>[</w:t>
            </w:r>
            <w:r w:rsidRPr="005B72E2">
              <w:rPr>
                <w:rFonts w:ascii="Arial" w:eastAsia="Times New Roman" w:hAnsi="Arial" w:cs="Arial"/>
                <w:b/>
                <w:sz w:val="14"/>
                <w:szCs w:val="14"/>
                <w:lang w:val="sr-Cyrl-RS"/>
              </w:rPr>
              <w:t>Х</w:t>
            </w:r>
            <w:r w:rsidRPr="005B72E2">
              <w:rPr>
                <w:rFonts w:ascii="Arial" w:eastAsia="Times New Roman" w:hAnsi="Arial" w:cs="Arial"/>
                <w:b/>
                <w:sz w:val="14"/>
                <w:szCs w:val="14"/>
                <w:lang w:val="sr-Cyrl-CS"/>
              </w:rPr>
              <w:t>]</w:t>
            </w:r>
          </w:p>
        </w:tc>
        <w:tc>
          <w:tcPr>
            <w:tcW w:w="2071" w:type="dxa"/>
            <w:gridSpan w:val="2"/>
            <w:tcBorders>
              <w:top w:val="single" w:sz="4" w:space="0" w:color="auto"/>
              <w:left w:val="dotted" w:sz="4" w:space="0" w:color="auto"/>
              <w:bottom w:val="single" w:sz="4" w:space="0" w:color="auto"/>
            </w:tcBorders>
            <w:shd w:val="clear" w:color="auto" w:fill="D9D9D9"/>
            <w:vAlign w:val="center"/>
          </w:tcPr>
          <w:p w:rsidR="005B72E2" w:rsidRPr="005B72E2" w:rsidRDefault="005B72E2" w:rsidP="005B72E2">
            <w:pPr>
              <w:tabs>
                <w:tab w:val="left" w:pos="27"/>
              </w:tabs>
              <w:spacing w:after="0" w:line="240" w:lineRule="auto"/>
              <w:ind w:right="-232"/>
              <w:rPr>
                <w:rFonts w:ascii="Tahoma" w:eastAsia="Times New Roman" w:hAnsi="Tahoma" w:cs="Tahoma"/>
                <w:b/>
                <w:sz w:val="16"/>
                <w:szCs w:val="16"/>
                <w:lang w:val="sr-Latn-CS"/>
              </w:rPr>
            </w:pPr>
            <w:r w:rsidRPr="005B72E2">
              <w:rPr>
                <w:rFonts w:ascii="Tahoma" w:eastAsia="Times New Roman" w:hAnsi="Tahoma" w:cs="Tahoma"/>
                <w:b/>
                <w:sz w:val="16"/>
                <w:szCs w:val="16"/>
                <w:lang w:val="sr-Cyrl-CS"/>
              </w:rPr>
              <w:t>„резерва“/“</w:t>
            </w:r>
            <w:r w:rsidRPr="005B72E2">
              <w:rPr>
                <w:rFonts w:ascii="Tahoma" w:eastAsia="Times New Roman" w:hAnsi="Tahoma" w:cs="Tahoma"/>
                <w:b/>
                <w:sz w:val="16"/>
                <w:szCs w:val="16"/>
                <w:lang w:val="sr-Latn-CS"/>
              </w:rPr>
              <w:t>reserve“</w:t>
            </w:r>
          </w:p>
        </w:tc>
      </w:tr>
      <w:tr w:rsidR="005B72E2" w:rsidRPr="005B72E2" w:rsidTr="00C63CFF">
        <w:trPr>
          <w:trHeight w:val="70"/>
        </w:trPr>
        <w:tc>
          <w:tcPr>
            <w:tcW w:w="447" w:type="dxa"/>
            <w:tcBorders>
              <w:top w:val="single" w:sz="4" w:space="0" w:color="auto"/>
              <w:bottom w:val="single" w:sz="4" w:space="0" w:color="auto"/>
              <w:right w:val="dotted" w:sz="4" w:space="0" w:color="auto"/>
            </w:tcBorders>
            <w:shd w:val="clear" w:color="auto" w:fill="auto"/>
            <w:vAlign w:val="center"/>
          </w:tcPr>
          <w:p w:rsidR="005B72E2" w:rsidRPr="005B72E2" w:rsidRDefault="005B72E2" w:rsidP="005B72E2">
            <w:pPr>
              <w:spacing w:after="0" w:line="240" w:lineRule="auto"/>
              <w:jc w:val="center"/>
              <w:rPr>
                <w:rFonts w:ascii="Arial" w:eastAsia="Times New Roman" w:hAnsi="Arial" w:cs="Arial"/>
                <w:b/>
                <w:sz w:val="16"/>
                <w:szCs w:val="16"/>
                <w:lang w:val="sr-Cyrl-CS"/>
              </w:rPr>
            </w:pPr>
            <w:r w:rsidRPr="005B72E2">
              <w:rPr>
                <w:rFonts w:ascii="Arial" w:eastAsia="Times New Roman" w:hAnsi="Arial" w:cs="Arial"/>
                <w:b/>
                <w:sz w:val="16"/>
                <w:szCs w:val="16"/>
                <w:lang w:val="sr-Cyrl-CS"/>
              </w:rPr>
              <w:t>[  ]</w:t>
            </w:r>
          </w:p>
        </w:tc>
        <w:tc>
          <w:tcPr>
            <w:tcW w:w="2349" w:type="dxa"/>
            <w:gridSpan w:val="2"/>
            <w:tcBorders>
              <w:top w:val="single" w:sz="4" w:space="0" w:color="auto"/>
              <w:left w:val="dotted" w:sz="4" w:space="0" w:color="auto"/>
              <w:bottom w:val="single" w:sz="4" w:space="0" w:color="auto"/>
              <w:right w:val="single" w:sz="4" w:space="0" w:color="auto"/>
            </w:tcBorders>
            <w:shd w:val="clear" w:color="auto" w:fill="E0E0E0"/>
            <w:vAlign w:val="center"/>
          </w:tcPr>
          <w:p w:rsidR="005B72E2" w:rsidRPr="005B72E2" w:rsidRDefault="005B72E2" w:rsidP="005B72E2">
            <w:pPr>
              <w:tabs>
                <w:tab w:val="left" w:pos="225"/>
              </w:tabs>
              <w:spacing w:after="0" w:line="240" w:lineRule="auto"/>
              <w:rPr>
                <w:rFonts w:ascii="Tahoma" w:eastAsia="Times New Roman" w:hAnsi="Tahoma" w:cs="Tahoma"/>
                <w:b/>
                <w:sz w:val="16"/>
                <w:szCs w:val="16"/>
                <w:lang w:val="sr-Cyrl-CS"/>
              </w:rPr>
            </w:pPr>
            <w:r w:rsidRPr="005B72E2">
              <w:rPr>
                <w:rFonts w:ascii="Tahoma" w:eastAsia="Times New Roman" w:hAnsi="Tahoma" w:cs="Tahoma"/>
                <w:b/>
                <w:sz w:val="16"/>
                <w:szCs w:val="16"/>
                <w:lang w:val="sr-Latn-CS"/>
              </w:rPr>
              <w:t>„апсолутна виногр</w:t>
            </w:r>
            <w:r w:rsidRPr="005B72E2">
              <w:rPr>
                <w:rFonts w:ascii="Tahoma" w:eastAsia="Times New Roman" w:hAnsi="Tahoma" w:cs="Tahoma"/>
                <w:b/>
                <w:sz w:val="16"/>
                <w:szCs w:val="16"/>
                <w:lang w:val="sr-Cyrl-CS"/>
              </w:rPr>
              <w:t>ад. парцела“/“апсолутна парцела“</w:t>
            </w:r>
          </w:p>
        </w:tc>
        <w:tc>
          <w:tcPr>
            <w:tcW w:w="430" w:type="dxa"/>
            <w:tcBorders>
              <w:top w:val="single" w:sz="4" w:space="0" w:color="auto"/>
              <w:left w:val="single" w:sz="4" w:space="0" w:color="auto"/>
              <w:bottom w:val="single" w:sz="4" w:space="0" w:color="auto"/>
              <w:right w:val="dotted" w:sz="4" w:space="0" w:color="auto"/>
            </w:tcBorders>
            <w:shd w:val="clear" w:color="auto" w:fill="FFFFFF"/>
            <w:vAlign w:val="center"/>
          </w:tcPr>
          <w:p w:rsidR="005B72E2" w:rsidRPr="005B72E2" w:rsidRDefault="005B72E2" w:rsidP="005B72E2">
            <w:pPr>
              <w:spacing w:after="0" w:line="240" w:lineRule="auto"/>
              <w:jc w:val="center"/>
              <w:rPr>
                <w:rFonts w:ascii="Arial" w:eastAsia="Times New Roman" w:hAnsi="Arial" w:cs="Arial"/>
                <w:b/>
                <w:sz w:val="16"/>
                <w:szCs w:val="16"/>
                <w:lang w:val="sr-Cyrl-CS"/>
              </w:rPr>
            </w:pPr>
            <w:r w:rsidRPr="005B72E2">
              <w:rPr>
                <w:rFonts w:ascii="Arial" w:eastAsia="Times New Roman" w:hAnsi="Arial" w:cs="Arial"/>
                <w:b/>
                <w:sz w:val="16"/>
                <w:szCs w:val="16"/>
                <w:lang w:val="sr-Cyrl-CS"/>
              </w:rPr>
              <w:t>[  ]</w:t>
            </w:r>
          </w:p>
        </w:tc>
        <w:tc>
          <w:tcPr>
            <w:tcW w:w="2389" w:type="dxa"/>
            <w:gridSpan w:val="5"/>
            <w:tcBorders>
              <w:top w:val="single" w:sz="4" w:space="0" w:color="auto"/>
              <w:left w:val="dotted" w:sz="4" w:space="0" w:color="auto"/>
              <w:bottom w:val="single" w:sz="4" w:space="0" w:color="auto"/>
              <w:right w:val="single" w:sz="4" w:space="0" w:color="auto"/>
            </w:tcBorders>
            <w:shd w:val="clear" w:color="auto" w:fill="E0E0E0"/>
            <w:vAlign w:val="center"/>
          </w:tcPr>
          <w:p w:rsidR="005B72E2" w:rsidRPr="005B72E2" w:rsidRDefault="005B72E2" w:rsidP="005B72E2">
            <w:pPr>
              <w:tabs>
                <w:tab w:val="left" w:pos="225"/>
              </w:tabs>
              <w:spacing w:after="0" w:line="240" w:lineRule="auto"/>
              <w:rPr>
                <w:rFonts w:ascii="Tahoma" w:eastAsia="Times New Roman" w:hAnsi="Tahoma" w:cs="Tahoma"/>
                <w:b/>
                <w:sz w:val="16"/>
                <w:szCs w:val="16"/>
                <w:lang w:val="sr-Cyrl-CS"/>
              </w:rPr>
            </w:pPr>
            <w:r w:rsidRPr="005B72E2">
              <w:rPr>
                <w:rFonts w:ascii="Tahoma" w:eastAsia="Times New Roman" w:hAnsi="Tahoma" w:cs="Tahoma"/>
                <w:b/>
                <w:sz w:val="16"/>
                <w:szCs w:val="16"/>
                <w:lang w:val="sr-Latn-CS"/>
              </w:rPr>
              <w:t>„</w:t>
            </w:r>
            <w:r w:rsidRPr="005B72E2">
              <w:rPr>
                <w:rFonts w:ascii="Tahoma" w:eastAsia="Times New Roman" w:hAnsi="Tahoma" w:cs="Tahoma"/>
                <w:b/>
                <w:sz w:val="16"/>
                <w:szCs w:val="16"/>
                <w:lang w:val="sr-Cyrl-CS"/>
              </w:rPr>
              <w:t>елитна</w:t>
            </w:r>
            <w:r w:rsidRPr="005B72E2">
              <w:rPr>
                <w:rFonts w:ascii="Tahoma" w:eastAsia="Times New Roman" w:hAnsi="Tahoma" w:cs="Tahoma"/>
                <w:b/>
                <w:sz w:val="16"/>
                <w:szCs w:val="16"/>
                <w:lang w:val="sr-Latn-CS"/>
              </w:rPr>
              <w:t xml:space="preserve"> виногр</w:t>
            </w:r>
            <w:r w:rsidRPr="005B72E2">
              <w:rPr>
                <w:rFonts w:ascii="Tahoma" w:eastAsia="Times New Roman" w:hAnsi="Tahoma" w:cs="Tahoma"/>
                <w:b/>
                <w:sz w:val="16"/>
                <w:szCs w:val="16"/>
                <w:lang w:val="sr-Cyrl-CS"/>
              </w:rPr>
              <w:t>ад. парцела“/“елитна парцела“</w:t>
            </w:r>
          </w:p>
        </w:tc>
        <w:tc>
          <w:tcPr>
            <w:tcW w:w="415" w:type="dxa"/>
            <w:gridSpan w:val="2"/>
            <w:tcBorders>
              <w:top w:val="single" w:sz="4" w:space="0" w:color="auto"/>
              <w:left w:val="single" w:sz="4" w:space="0" w:color="auto"/>
              <w:bottom w:val="single" w:sz="4" w:space="0" w:color="auto"/>
              <w:right w:val="dotted" w:sz="4" w:space="0" w:color="auto"/>
            </w:tcBorders>
            <w:shd w:val="clear" w:color="auto" w:fill="FFFFFF"/>
            <w:vAlign w:val="center"/>
          </w:tcPr>
          <w:p w:rsidR="005B72E2" w:rsidRPr="005B72E2" w:rsidRDefault="005B72E2" w:rsidP="005B72E2">
            <w:pPr>
              <w:spacing w:after="0" w:line="240" w:lineRule="auto"/>
              <w:jc w:val="center"/>
              <w:rPr>
                <w:rFonts w:ascii="Arial" w:eastAsia="Times New Roman" w:hAnsi="Arial" w:cs="Arial"/>
                <w:b/>
                <w:sz w:val="16"/>
                <w:szCs w:val="16"/>
                <w:lang w:val="sr-Cyrl-CS"/>
              </w:rPr>
            </w:pPr>
            <w:r w:rsidRPr="005B72E2">
              <w:rPr>
                <w:rFonts w:ascii="Arial" w:eastAsia="Times New Roman" w:hAnsi="Arial" w:cs="Arial"/>
                <w:b/>
                <w:sz w:val="16"/>
                <w:szCs w:val="16"/>
                <w:lang w:val="sr-Cyrl-CS"/>
              </w:rPr>
              <w:t>[  ]</w:t>
            </w:r>
          </w:p>
        </w:tc>
        <w:tc>
          <w:tcPr>
            <w:tcW w:w="2096" w:type="dxa"/>
            <w:gridSpan w:val="4"/>
            <w:tcBorders>
              <w:top w:val="single" w:sz="4" w:space="0" w:color="auto"/>
              <w:left w:val="dotted" w:sz="4" w:space="0" w:color="auto"/>
              <w:bottom w:val="single" w:sz="4" w:space="0" w:color="auto"/>
              <w:right w:val="single" w:sz="4" w:space="0" w:color="auto"/>
            </w:tcBorders>
            <w:shd w:val="clear" w:color="auto" w:fill="E0E0E0"/>
            <w:vAlign w:val="center"/>
          </w:tcPr>
          <w:p w:rsidR="005B72E2" w:rsidRPr="005B72E2" w:rsidRDefault="005B72E2" w:rsidP="005B72E2">
            <w:pPr>
              <w:tabs>
                <w:tab w:val="left" w:pos="225"/>
              </w:tabs>
              <w:spacing w:after="0" w:line="240" w:lineRule="auto"/>
              <w:rPr>
                <w:rFonts w:ascii="Tahoma" w:eastAsia="Times New Roman" w:hAnsi="Tahoma" w:cs="Tahoma"/>
                <w:b/>
                <w:sz w:val="16"/>
                <w:szCs w:val="16"/>
                <w:lang w:val="sr-Cyrl-CS"/>
              </w:rPr>
            </w:pPr>
            <w:r w:rsidRPr="005B72E2">
              <w:rPr>
                <w:rFonts w:ascii="Tahoma" w:eastAsia="Times New Roman" w:hAnsi="Tahoma" w:cs="Tahoma"/>
                <w:b/>
                <w:sz w:val="16"/>
                <w:szCs w:val="16"/>
                <w:lang w:val="sr-Latn-CS"/>
              </w:rPr>
              <w:t>„</w:t>
            </w:r>
            <w:r w:rsidRPr="005B72E2">
              <w:rPr>
                <w:rFonts w:ascii="Tahoma" w:eastAsia="Times New Roman" w:hAnsi="Tahoma" w:cs="Tahoma"/>
                <w:b/>
                <w:sz w:val="16"/>
                <w:szCs w:val="16"/>
                <w:lang w:val="sr-Cyrl-CS"/>
              </w:rPr>
              <w:t>историјска</w:t>
            </w:r>
            <w:r w:rsidRPr="005B72E2">
              <w:rPr>
                <w:rFonts w:ascii="Tahoma" w:eastAsia="Times New Roman" w:hAnsi="Tahoma" w:cs="Tahoma"/>
                <w:b/>
                <w:sz w:val="16"/>
                <w:szCs w:val="16"/>
                <w:lang w:val="sr-Latn-CS"/>
              </w:rPr>
              <w:t xml:space="preserve"> виногр</w:t>
            </w:r>
            <w:r w:rsidRPr="005B72E2">
              <w:rPr>
                <w:rFonts w:ascii="Tahoma" w:eastAsia="Times New Roman" w:hAnsi="Tahoma" w:cs="Tahoma"/>
                <w:b/>
                <w:sz w:val="16"/>
                <w:szCs w:val="16"/>
                <w:lang w:val="sr-Cyrl-CS"/>
              </w:rPr>
              <w:t>. парцела“/“историј. парцела“</w:t>
            </w:r>
          </w:p>
        </w:tc>
        <w:tc>
          <w:tcPr>
            <w:tcW w:w="423" w:type="dxa"/>
            <w:tcBorders>
              <w:top w:val="single" w:sz="4" w:space="0" w:color="auto"/>
              <w:left w:val="single" w:sz="4" w:space="0" w:color="auto"/>
              <w:bottom w:val="single" w:sz="4" w:space="0" w:color="auto"/>
              <w:right w:val="dotted" w:sz="4" w:space="0" w:color="auto"/>
            </w:tcBorders>
            <w:shd w:val="clear" w:color="auto" w:fill="FFFFFF"/>
            <w:vAlign w:val="center"/>
          </w:tcPr>
          <w:p w:rsidR="005B72E2" w:rsidRPr="005B72E2" w:rsidRDefault="005B72E2" w:rsidP="005B72E2">
            <w:pPr>
              <w:spacing w:after="0" w:line="240" w:lineRule="auto"/>
              <w:rPr>
                <w:rFonts w:ascii="Arial" w:eastAsia="Times New Roman" w:hAnsi="Arial" w:cs="Arial"/>
                <w:b/>
                <w:color w:val="000000"/>
                <w:sz w:val="14"/>
                <w:szCs w:val="14"/>
                <w:lang w:val="sr-Cyrl-CS"/>
              </w:rPr>
            </w:pPr>
            <w:r w:rsidRPr="005B72E2">
              <w:rPr>
                <w:rFonts w:ascii="Arial" w:eastAsia="Times New Roman" w:hAnsi="Arial" w:cs="Arial"/>
                <w:b/>
                <w:color w:val="000000"/>
                <w:sz w:val="14"/>
                <w:szCs w:val="14"/>
                <w:lang w:val="sr-Cyrl-CS"/>
              </w:rPr>
              <w:t>[</w:t>
            </w:r>
            <w:r w:rsidRPr="005B72E2">
              <w:rPr>
                <w:rFonts w:ascii="Arial" w:eastAsia="Times New Roman" w:hAnsi="Arial" w:cs="Arial"/>
                <w:b/>
                <w:color w:val="000000"/>
                <w:sz w:val="14"/>
                <w:szCs w:val="14"/>
                <w:lang w:val="sr-Latn-RS"/>
              </w:rPr>
              <w:t>X</w:t>
            </w:r>
            <w:r w:rsidRPr="005B72E2">
              <w:rPr>
                <w:rFonts w:ascii="Arial" w:eastAsia="Times New Roman" w:hAnsi="Arial" w:cs="Arial"/>
                <w:b/>
                <w:color w:val="000000"/>
                <w:sz w:val="14"/>
                <w:szCs w:val="14"/>
                <w:lang w:val="sr-Cyrl-CS"/>
              </w:rPr>
              <w:t>]</w:t>
            </w:r>
          </w:p>
        </w:tc>
        <w:tc>
          <w:tcPr>
            <w:tcW w:w="2071" w:type="dxa"/>
            <w:gridSpan w:val="2"/>
            <w:tcBorders>
              <w:top w:val="single" w:sz="4" w:space="0" w:color="auto"/>
              <w:left w:val="dotted" w:sz="4" w:space="0" w:color="auto"/>
              <w:bottom w:val="single" w:sz="4" w:space="0" w:color="auto"/>
            </w:tcBorders>
            <w:shd w:val="clear" w:color="auto" w:fill="D9D9D9"/>
            <w:vAlign w:val="center"/>
          </w:tcPr>
          <w:p w:rsidR="005B72E2" w:rsidRPr="005B72E2" w:rsidRDefault="005B72E2" w:rsidP="005B72E2">
            <w:pPr>
              <w:tabs>
                <w:tab w:val="left" w:pos="27"/>
              </w:tabs>
              <w:spacing w:after="0" w:line="240" w:lineRule="auto"/>
              <w:ind w:right="-232"/>
              <w:rPr>
                <w:rFonts w:ascii="Tahoma" w:eastAsia="Times New Roman" w:hAnsi="Tahoma" w:cs="Tahoma"/>
                <w:b/>
                <w:sz w:val="16"/>
                <w:szCs w:val="16"/>
                <w:lang w:val="sr-Cyrl-CS"/>
              </w:rPr>
            </w:pPr>
            <w:r w:rsidRPr="005B72E2">
              <w:rPr>
                <w:rFonts w:ascii="Tahoma" w:eastAsia="Times New Roman" w:hAnsi="Tahoma" w:cs="Tahoma"/>
                <w:b/>
                <w:sz w:val="16"/>
                <w:szCs w:val="16"/>
                <w:lang w:val="sr-Cyrl-CS"/>
              </w:rPr>
              <w:t>„вино од самотока“/“самоток“</w:t>
            </w:r>
          </w:p>
        </w:tc>
      </w:tr>
      <w:tr w:rsidR="005B72E2" w:rsidRPr="005B72E2" w:rsidTr="00C63CFF">
        <w:trPr>
          <w:trHeight w:val="70"/>
        </w:trPr>
        <w:tc>
          <w:tcPr>
            <w:tcW w:w="447" w:type="dxa"/>
            <w:tcBorders>
              <w:top w:val="single" w:sz="4" w:space="0" w:color="auto"/>
              <w:bottom w:val="single" w:sz="4" w:space="0" w:color="auto"/>
              <w:right w:val="dotted" w:sz="4" w:space="0" w:color="auto"/>
            </w:tcBorders>
            <w:shd w:val="clear" w:color="auto" w:fill="auto"/>
            <w:vAlign w:val="center"/>
          </w:tcPr>
          <w:p w:rsidR="005B72E2" w:rsidRPr="005B72E2" w:rsidRDefault="005B72E2" w:rsidP="005B72E2">
            <w:pPr>
              <w:spacing w:after="0" w:line="240" w:lineRule="auto"/>
              <w:rPr>
                <w:rFonts w:ascii="Arial" w:eastAsia="Times New Roman" w:hAnsi="Arial" w:cs="Arial"/>
                <w:b/>
                <w:sz w:val="14"/>
                <w:szCs w:val="14"/>
                <w:highlight w:val="cyan"/>
                <w:lang w:val="sr-Latn-RS"/>
              </w:rPr>
            </w:pPr>
            <w:r w:rsidRPr="005B72E2">
              <w:rPr>
                <w:rFonts w:ascii="Arial" w:eastAsia="Times New Roman" w:hAnsi="Arial" w:cs="Arial"/>
                <w:b/>
                <w:sz w:val="14"/>
                <w:szCs w:val="14"/>
                <w:lang w:val="sr-Cyrl-CS"/>
              </w:rPr>
              <w:t>[]</w:t>
            </w:r>
          </w:p>
        </w:tc>
        <w:tc>
          <w:tcPr>
            <w:tcW w:w="2349" w:type="dxa"/>
            <w:gridSpan w:val="2"/>
            <w:tcBorders>
              <w:top w:val="single" w:sz="4" w:space="0" w:color="auto"/>
              <w:left w:val="dotted" w:sz="4" w:space="0" w:color="auto"/>
              <w:bottom w:val="single" w:sz="4" w:space="0" w:color="auto"/>
              <w:right w:val="single" w:sz="4" w:space="0" w:color="auto"/>
            </w:tcBorders>
            <w:shd w:val="clear" w:color="auto" w:fill="E0E0E0"/>
            <w:vAlign w:val="center"/>
          </w:tcPr>
          <w:p w:rsidR="005B72E2" w:rsidRPr="005B72E2" w:rsidRDefault="005B72E2" w:rsidP="005B72E2">
            <w:pPr>
              <w:tabs>
                <w:tab w:val="left" w:pos="225"/>
              </w:tabs>
              <w:spacing w:after="0" w:line="240" w:lineRule="auto"/>
              <w:rPr>
                <w:rFonts w:ascii="Tahoma" w:eastAsia="Times New Roman" w:hAnsi="Tahoma" w:cs="Tahoma"/>
                <w:b/>
                <w:sz w:val="16"/>
                <w:szCs w:val="16"/>
                <w:lang w:val="sr-Cyrl-CS"/>
              </w:rPr>
            </w:pPr>
            <w:r w:rsidRPr="005B72E2">
              <w:rPr>
                <w:rFonts w:ascii="Tahoma" w:eastAsia="Times New Roman" w:hAnsi="Tahoma" w:cs="Tahoma"/>
                <w:b/>
                <w:sz w:val="16"/>
                <w:szCs w:val="16"/>
                <w:lang w:val="sr-Cyrl-CS"/>
              </w:rPr>
              <w:t>„касна берба“</w:t>
            </w:r>
          </w:p>
        </w:tc>
        <w:tc>
          <w:tcPr>
            <w:tcW w:w="430" w:type="dxa"/>
            <w:tcBorders>
              <w:top w:val="single" w:sz="4" w:space="0" w:color="auto"/>
              <w:left w:val="single" w:sz="4" w:space="0" w:color="auto"/>
              <w:bottom w:val="single" w:sz="4" w:space="0" w:color="auto"/>
              <w:right w:val="dotted" w:sz="4" w:space="0" w:color="auto"/>
            </w:tcBorders>
            <w:shd w:val="clear" w:color="auto" w:fill="FFFFFF"/>
            <w:vAlign w:val="center"/>
          </w:tcPr>
          <w:p w:rsidR="005B72E2" w:rsidRPr="005B72E2" w:rsidRDefault="005B72E2" w:rsidP="005B72E2">
            <w:pPr>
              <w:spacing w:after="0" w:line="240" w:lineRule="auto"/>
              <w:jc w:val="center"/>
              <w:rPr>
                <w:rFonts w:ascii="Tahoma" w:eastAsia="Times New Roman" w:hAnsi="Tahoma" w:cs="Tahoma"/>
                <w:b/>
                <w:sz w:val="16"/>
                <w:szCs w:val="16"/>
                <w:lang w:val="sr-Cyrl-CS"/>
              </w:rPr>
            </w:pPr>
            <w:r w:rsidRPr="005B72E2">
              <w:rPr>
                <w:rFonts w:ascii="Arial" w:eastAsia="Times New Roman" w:hAnsi="Arial" w:cs="Arial"/>
                <w:b/>
                <w:sz w:val="16"/>
                <w:szCs w:val="16"/>
                <w:lang w:val="sr-Cyrl-CS"/>
              </w:rPr>
              <w:t>[</w:t>
            </w:r>
            <w:r w:rsidRPr="005B72E2">
              <w:rPr>
                <w:rFonts w:ascii="Arial" w:eastAsia="Times New Roman" w:hAnsi="Arial" w:cs="Arial"/>
                <w:b/>
                <w:sz w:val="16"/>
                <w:szCs w:val="16"/>
              </w:rPr>
              <w:t>X</w:t>
            </w:r>
            <w:r w:rsidRPr="005B72E2">
              <w:rPr>
                <w:rFonts w:ascii="Arial" w:eastAsia="Times New Roman" w:hAnsi="Arial" w:cs="Arial"/>
                <w:b/>
                <w:sz w:val="16"/>
                <w:szCs w:val="16"/>
                <w:lang w:val="sr-Cyrl-CS"/>
              </w:rPr>
              <w:t>]</w:t>
            </w:r>
          </w:p>
        </w:tc>
        <w:tc>
          <w:tcPr>
            <w:tcW w:w="2389" w:type="dxa"/>
            <w:gridSpan w:val="5"/>
            <w:tcBorders>
              <w:top w:val="single" w:sz="4" w:space="0" w:color="auto"/>
              <w:left w:val="dotted" w:sz="4" w:space="0" w:color="auto"/>
              <w:bottom w:val="single" w:sz="4" w:space="0" w:color="auto"/>
              <w:right w:val="single" w:sz="4" w:space="0" w:color="auto"/>
            </w:tcBorders>
            <w:shd w:val="clear" w:color="auto" w:fill="E0E0E0"/>
          </w:tcPr>
          <w:p w:rsidR="005B72E2" w:rsidRPr="005B72E2" w:rsidRDefault="005B72E2" w:rsidP="005B72E2">
            <w:pPr>
              <w:tabs>
                <w:tab w:val="left" w:pos="225"/>
              </w:tabs>
              <w:spacing w:after="0" w:line="240" w:lineRule="auto"/>
              <w:jc w:val="both"/>
              <w:rPr>
                <w:rFonts w:ascii="Tahoma" w:eastAsia="Times New Roman" w:hAnsi="Tahoma" w:cs="Tahoma"/>
                <w:b/>
                <w:sz w:val="16"/>
                <w:szCs w:val="16"/>
                <w:lang w:val="sr-Latn-CS"/>
              </w:rPr>
            </w:pPr>
            <w:r w:rsidRPr="005B72E2">
              <w:rPr>
                <w:rFonts w:ascii="Tahoma" w:eastAsia="Times New Roman" w:hAnsi="Tahoma" w:cs="Tahoma"/>
                <w:b/>
                <w:sz w:val="16"/>
                <w:szCs w:val="16"/>
                <w:lang w:val="sr-Cyrl-CS"/>
              </w:rPr>
              <w:t>„пробирна берба“/“селекција“/“selec</w:t>
            </w:r>
            <w:r w:rsidRPr="005B72E2">
              <w:rPr>
                <w:rFonts w:ascii="Tahoma" w:eastAsia="Times New Roman" w:hAnsi="Tahoma" w:cs="Tahoma"/>
                <w:b/>
                <w:sz w:val="16"/>
                <w:szCs w:val="16"/>
                <w:lang w:val="sr-Latn-CS"/>
              </w:rPr>
              <w:t>tion“</w:t>
            </w:r>
          </w:p>
        </w:tc>
        <w:tc>
          <w:tcPr>
            <w:tcW w:w="415" w:type="dxa"/>
            <w:gridSpan w:val="2"/>
            <w:tcBorders>
              <w:top w:val="single" w:sz="4" w:space="0" w:color="auto"/>
              <w:left w:val="single" w:sz="4" w:space="0" w:color="auto"/>
              <w:bottom w:val="single" w:sz="4" w:space="0" w:color="auto"/>
              <w:right w:val="dotted" w:sz="4" w:space="0" w:color="auto"/>
            </w:tcBorders>
            <w:shd w:val="clear" w:color="auto" w:fill="FFFFFF"/>
            <w:vAlign w:val="center"/>
          </w:tcPr>
          <w:p w:rsidR="005B72E2" w:rsidRPr="005B72E2" w:rsidRDefault="005B72E2" w:rsidP="005B72E2">
            <w:pPr>
              <w:spacing w:after="0" w:line="240" w:lineRule="auto"/>
              <w:rPr>
                <w:rFonts w:ascii="Tahoma" w:eastAsia="Times New Roman" w:hAnsi="Tahoma" w:cs="Tahoma"/>
                <w:b/>
                <w:sz w:val="14"/>
                <w:szCs w:val="14"/>
                <w:lang w:val="sr-Cyrl-CS"/>
              </w:rPr>
            </w:pPr>
            <w:r w:rsidRPr="005B72E2">
              <w:rPr>
                <w:rFonts w:ascii="Arial" w:eastAsia="Times New Roman" w:hAnsi="Arial" w:cs="Arial"/>
                <w:b/>
                <w:sz w:val="14"/>
                <w:szCs w:val="14"/>
                <w:lang w:val="sr-Cyrl-CS"/>
              </w:rPr>
              <w:t>[Х]</w:t>
            </w:r>
          </w:p>
        </w:tc>
        <w:tc>
          <w:tcPr>
            <w:tcW w:w="2096" w:type="dxa"/>
            <w:gridSpan w:val="4"/>
            <w:tcBorders>
              <w:top w:val="single" w:sz="4" w:space="0" w:color="auto"/>
              <w:left w:val="dotted" w:sz="4" w:space="0" w:color="auto"/>
              <w:bottom w:val="single" w:sz="4" w:space="0" w:color="auto"/>
              <w:right w:val="single" w:sz="4" w:space="0" w:color="auto"/>
            </w:tcBorders>
            <w:shd w:val="clear" w:color="auto" w:fill="E0E0E0"/>
          </w:tcPr>
          <w:p w:rsidR="005B72E2" w:rsidRPr="005B72E2" w:rsidRDefault="005B72E2" w:rsidP="005B72E2">
            <w:pPr>
              <w:tabs>
                <w:tab w:val="left" w:pos="225"/>
              </w:tabs>
              <w:spacing w:after="0" w:line="240" w:lineRule="auto"/>
              <w:rPr>
                <w:rFonts w:ascii="Tahoma" w:eastAsia="Times New Roman" w:hAnsi="Tahoma" w:cs="Tahoma"/>
                <w:b/>
                <w:sz w:val="16"/>
                <w:szCs w:val="16"/>
                <w:lang w:val="sr-Cyrl-CS"/>
              </w:rPr>
            </w:pPr>
            <w:r w:rsidRPr="005B72E2">
              <w:rPr>
                <w:rFonts w:ascii="Tahoma" w:eastAsia="Times New Roman" w:hAnsi="Tahoma" w:cs="Tahoma"/>
                <w:b/>
                <w:sz w:val="16"/>
                <w:szCs w:val="16"/>
                <w:lang w:val="sr-Cyrl-CS"/>
              </w:rPr>
              <w:t>„одабране бобице“</w:t>
            </w:r>
            <w:r w:rsidRPr="005B72E2">
              <w:rPr>
                <w:rFonts w:ascii="Tahoma" w:eastAsia="Times New Roman" w:hAnsi="Tahoma" w:cs="Tahoma"/>
                <w:b/>
                <w:sz w:val="16"/>
                <w:szCs w:val="16"/>
                <w:lang w:val="sr-Latn-CS"/>
              </w:rPr>
              <w:t>/“</w:t>
            </w:r>
            <w:r w:rsidRPr="005B72E2">
              <w:rPr>
                <w:rFonts w:ascii="Tahoma" w:eastAsia="Times New Roman" w:hAnsi="Tahoma" w:cs="Tahoma"/>
                <w:b/>
                <w:sz w:val="16"/>
                <w:szCs w:val="16"/>
                <w:lang w:val="sr-Cyrl-CS"/>
              </w:rPr>
              <w:t>селекција бобица“</w:t>
            </w:r>
          </w:p>
        </w:tc>
        <w:tc>
          <w:tcPr>
            <w:tcW w:w="423" w:type="dxa"/>
            <w:tcBorders>
              <w:top w:val="single" w:sz="4" w:space="0" w:color="auto"/>
              <w:left w:val="single" w:sz="4" w:space="0" w:color="auto"/>
              <w:bottom w:val="single" w:sz="4" w:space="0" w:color="auto"/>
              <w:right w:val="dotted" w:sz="4" w:space="0" w:color="auto"/>
            </w:tcBorders>
            <w:shd w:val="clear" w:color="auto" w:fill="FFFFFF"/>
            <w:vAlign w:val="center"/>
          </w:tcPr>
          <w:p w:rsidR="005B72E2" w:rsidRPr="005B72E2" w:rsidRDefault="005B72E2" w:rsidP="005B72E2">
            <w:pPr>
              <w:spacing w:after="0" w:line="240" w:lineRule="auto"/>
              <w:jc w:val="center"/>
              <w:rPr>
                <w:rFonts w:ascii="Tahoma" w:eastAsia="Times New Roman" w:hAnsi="Tahoma" w:cs="Tahoma"/>
                <w:b/>
                <w:sz w:val="16"/>
                <w:szCs w:val="16"/>
                <w:lang w:val="sr-Cyrl-CS"/>
              </w:rPr>
            </w:pPr>
            <w:r w:rsidRPr="005B72E2">
              <w:rPr>
                <w:rFonts w:ascii="Arial" w:eastAsia="Times New Roman" w:hAnsi="Arial" w:cs="Arial"/>
                <w:b/>
                <w:sz w:val="16"/>
                <w:szCs w:val="16"/>
                <w:lang w:val="sr-Cyrl-CS"/>
              </w:rPr>
              <w:t>[  ]</w:t>
            </w:r>
          </w:p>
        </w:tc>
        <w:tc>
          <w:tcPr>
            <w:tcW w:w="2071" w:type="dxa"/>
            <w:gridSpan w:val="2"/>
            <w:tcBorders>
              <w:top w:val="single" w:sz="4" w:space="0" w:color="auto"/>
              <w:left w:val="dotted" w:sz="4" w:space="0" w:color="auto"/>
              <w:bottom w:val="single" w:sz="4" w:space="0" w:color="auto"/>
            </w:tcBorders>
            <w:shd w:val="clear" w:color="auto" w:fill="D9D9D9"/>
            <w:vAlign w:val="center"/>
          </w:tcPr>
          <w:p w:rsidR="005B72E2" w:rsidRPr="005B72E2" w:rsidRDefault="005B72E2" w:rsidP="005B72E2">
            <w:pPr>
              <w:tabs>
                <w:tab w:val="left" w:pos="27"/>
              </w:tabs>
              <w:spacing w:after="0" w:line="240" w:lineRule="auto"/>
              <w:ind w:right="-232"/>
              <w:rPr>
                <w:rFonts w:ascii="Tahoma" w:eastAsia="Times New Roman" w:hAnsi="Tahoma" w:cs="Tahoma"/>
                <w:b/>
                <w:sz w:val="16"/>
                <w:szCs w:val="16"/>
                <w:lang w:val="sr-Cyrl-CS"/>
              </w:rPr>
            </w:pPr>
            <w:r w:rsidRPr="005B72E2">
              <w:rPr>
                <w:rFonts w:ascii="Tahoma" w:eastAsia="Times New Roman" w:hAnsi="Tahoma" w:cs="Tahoma"/>
                <w:b/>
                <w:sz w:val="16"/>
                <w:szCs w:val="16"/>
                <w:lang w:val="sr-Cyrl-CS"/>
              </w:rPr>
              <w:t>„суварак“</w:t>
            </w:r>
          </w:p>
        </w:tc>
      </w:tr>
      <w:tr w:rsidR="005B72E2" w:rsidRPr="005B72E2" w:rsidTr="00C63CFF">
        <w:trPr>
          <w:trHeight w:val="70"/>
        </w:trPr>
        <w:tc>
          <w:tcPr>
            <w:tcW w:w="447" w:type="dxa"/>
            <w:tcBorders>
              <w:top w:val="single" w:sz="4" w:space="0" w:color="auto"/>
              <w:bottom w:val="double" w:sz="4" w:space="0" w:color="auto"/>
              <w:right w:val="dotted" w:sz="4" w:space="0" w:color="auto"/>
            </w:tcBorders>
            <w:shd w:val="clear" w:color="auto" w:fill="auto"/>
            <w:vAlign w:val="center"/>
          </w:tcPr>
          <w:p w:rsidR="005B72E2" w:rsidRPr="005B72E2" w:rsidRDefault="005B72E2" w:rsidP="005B72E2">
            <w:pPr>
              <w:spacing w:after="0" w:line="240" w:lineRule="auto"/>
              <w:jc w:val="center"/>
              <w:rPr>
                <w:rFonts w:ascii="Arial" w:eastAsia="Times New Roman" w:hAnsi="Arial" w:cs="Arial"/>
                <w:b/>
                <w:sz w:val="16"/>
                <w:szCs w:val="16"/>
                <w:lang w:val="sr-Cyrl-CS"/>
              </w:rPr>
            </w:pPr>
            <w:r w:rsidRPr="005B72E2">
              <w:rPr>
                <w:rFonts w:ascii="Arial" w:eastAsia="Times New Roman" w:hAnsi="Arial" w:cs="Arial"/>
                <w:b/>
                <w:sz w:val="16"/>
                <w:szCs w:val="16"/>
                <w:lang w:val="sr-Cyrl-CS"/>
              </w:rPr>
              <w:t>[  ]</w:t>
            </w:r>
          </w:p>
        </w:tc>
        <w:tc>
          <w:tcPr>
            <w:tcW w:w="2349" w:type="dxa"/>
            <w:gridSpan w:val="2"/>
            <w:tcBorders>
              <w:top w:val="single" w:sz="4" w:space="0" w:color="auto"/>
              <w:left w:val="dotted" w:sz="4" w:space="0" w:color="auto"/>
              <w:bottom w:val="double" w:sz="4" w:space="0" w:color="auto"/>
              <w:right w:val="single" w:sz="4" w:space="0" w:color="auto"/>
            </w:tcBorders>
            <w:shd w:val="clear" w:color="auto" w:fill="E0E0E0"/>
          </w:tcPr>
          <w:p w:rsidR="005B72E2" w:rsidRPr="005B72E2" w:rsidRDefault="005B72E2" w:rsidP="005B72E2">
            <w:pPr>
              <w:tabs>
                <w:tab w:val="left" w:pos="225"/>
              </w:tabs>
              <w:spacing w:after="0" w:line="240" w:lineRule="auto"/>
              <w:jc w:val="both"/>
              <w:rPr>
                <w:rFonts w:ascii="Tahoma" w:eastAsia="Times New Roman" w:hAnsi="Tahoma" w:cs="Tahoma"/>
                <w:b/>
                <w:sz w:val="16"/>
                <w:szCs w:val="16"/>
                <w:lang w:val="sr-Cyrl-CS"/>
              </w:rPr>
            </w:pPr>
            <w:r w:rsidRPr="005B72E2">
              <w:rPr>
                <w:rFonts w:ascii="Tahoma" w:eastAsia="Times New Roman" w:hAnsi="Tahoma" w:cs="Tahoma"/>
                <w:b/>
                <w:sz w:val="16"/>
                <w:szCs w:val="16"/>
                <w:lang w:val="sr-Cyrl-CS"/>
              </w:rPr>
              <w:t>„ледено“</w:t>
            </w:r>
          </w:p>
        </w:tc>
        <w:tc>
          <w:tcPr>
            <w:tcW w:w="430" w:type="dxa"/>
            <w:tcBorders>
              <w:top w:val="single" w:sz="4" w:space="0" w:color="auto"/>
              <w:left w:val="single" w:sz="4" w:space="0" w:color="auto"/>
              <w:bottom w:val="double" w:sz="4" w:space="0" w:color="auto"/>
              <w:right w:val="dotted" w:sz="4" w:space="0" w:color="auto"/>
            </w:tcBorders>
            <w:shd w:val="clear" w:color="auto" w:fill="FFFFFF"/>
            <w:vAlign w:val="center"/>
          </w:tcPr>
          <w:p w:rsidR="005B72E2" w:rsidRPr="005B72E2" w:rsidRDefault="005B72E2" w:rsidP="005B72E2">
            <w:pPr>
              <w:spacing w:after="0" w:line="240" w:lineRule="auto"/>
              <w:jc w:val="center"/>
              <w:rPr>
                <w:rFonts w:ascii="Tahoma" w:eastAsia="Times New Roman" w:hAnsi="Tahoma" w:cs="Tahoma"/>
                <w:b/>
                <w:sz w:val="16"/>
                <w:szCs w:val="16"/>
                <w:lang w:val="sr-Cyrl-CS"/>
              </w:rPr>
            </w:pPr>
            <w:r w:rsidRPr="005B72E2">
              <w:rPr>
                <w:rFonts w:ascii="Arial" w:eastAsia="Times New Roman" w:hAnsi="Arial" w:cs="Arial"/>
                <w:b/>
                <w:sz w:val="16"/>
                <w:szCs w:val="16"/>
                <w:lang w:val="sr-Cyrl-CS"/>
              </w:rPr>
              <w:t>[  ]</w:t>
            </w:r>
          </w:p>
        </w:tc>
        <w:tc>
          <w:tcPr>
            <w:tcW w:w="2389" w:type="dxa"/>
            <w:gridSpan w:val="5"/>
            <w:tcBorders>
              <w:top w:val="single" w:sz="4" w:space="0" w:color="auto"/>
              <w:left w:val="dotted" w:sz="4" w:space="0" w:color="auto"/>
              <w:bottom w:val="double" w:sz="4" w:space="0" w:color="auto"/>
              <w:right w:val="single" w:sz="4" w:space="0" w:color="auto"/>
            </w:tcBorders>
            <w:shd w:val="clear" w:color="auto" w:fill="E0E0E0"/>
          </w:tcPr>
          <w:p w:rsidR="005B72E2" w:rsidRPr="005B72E2" w:rsidRDefault="005B72E2" w:rsidP="005B72E2">
            <w:pPr>
              <w:tabs>
                <w:tab w:val="left" w:pos="27"/>
              </w:tabs>
              <w:spacing w:after="0" w:line="240" w:lineRule="auto"/>
              <w:ind w:right="-232"/>
              <w:jc w:val="both"/>
              <w:rPr>
                <w:rFonts w:ascii="Tahoma" w:eastAsia="Times New Roman" w:hAnsi="Tahoma" w:cs="Tahoma"/>
                <w:b/>
                <w:sz w:val="16"/>
                <w:szCs w:val="16"/>
                <w:lang w:val="sr-Cyrl-CS"/>
              </w:rPr>
            </w:pPr>
            <w:r w:rsidRPr="005B72E2">
              <w:rPr>
                <w:rFonts w:ascii="Tahoma" w:eastAsia="Times New Roman" w:hAnsi="Tahoma" w:cs="Tahoma"/>
                <w:b/>
                <w:sz w:val="16"/>
                <w:szCs w:val="16"/>
                <w:lang w:val="sr-Cyrl-CS"/>
              </w:rPr>
              <w:t xml:space="preserve">остало </w:t>
            </w:r>
            <w:r w:rsidRPr="005B72E2">
              <w:rPr>
                <w:rFonts w:ascii="Tahoma" w:eastAsia="Times New Roman" w:hAnsi="Tahoma" w:cs="Tahoma"/>
                <w:i/>
                <w:sz w:val="16"/>
                <w:szCs w:val="16"/>
                <w:lang w:val="sr-Cyrl-CS"/>
              </w:rPr>
              <w:t>(навести)</w:t>
            </w:r>
            <w:r w:rsidRPr="005B72E2">
              <w:rPr>
                <w:rFonts w:ascii="Tahoma" w:eastAsia="Times New Roman" w:hAnsi="Tahoma" w:cs="Tahoma"/>
                <w:sz w:val="16"/>
                <w:szCs w:val="16"/>
                <w:lang w:val="sr-Cyrl-CS"/>
              </w:rPr>
              <w:t xml:space="preserve">  </w:t>
            </w:r>
          </w:p>
        </w:tc>
        <w:tc>
          <w:tcPr>
            <w:tcW w:w="5005" w:type="dxa"/>
            <w:gridSpan w:val="9"/>
            <w:tcBorders>
              <w:top w:val="single" w:sz="4" w:space="0" w:color="auto"/>
              <w:left w:val="single" w:sz="4" w:space="0" w:color="auto"/>
              <w:bottom w:val="double" w:sz="4" w:space="0" w:color="auto"/>
            </w:tcBorders>
            <w:shd w:val="clear" w:color="auto" w:fill="FFFFFF"/>
            <w:vAlign w:val="center"/>
          </w:tcPr>
          <w:p w:rsidR="005B72E2" w:rsidRPr="005B72E2" w:rsidRDefault="005B72E2" w:rsidP="005B72E2">
            <w:pPr>
              <w:tabs>
                <w:tab w:val="left" w:pos="27"/>
              </w:tabs>
              <w:spacing w:after="0" w:line="240" w:lineRule="auto"/>
              <w:ind w:right="-232"/>
              <w:jc w:val="both"/>
              <w:rPr>
                <w:rFonts w:ascii="Tahoma" w:eastAsia="Times New Roman" w:hAnsi="Tahoma" w:cs="Tahoma"/>
                <w:b/>
                <w:sz w:val="16"/>
                <w:szCs w:val="16"/>
                <w:lang w:val="sr-Cyrl-CS"/>
              </w:rPr>
            </w:pPr>
          </w:p>
        </w:tc>
      </w:tr>
      <w:tr w:rsidR="005B72E2" w:rsidRPr="005B72E2" w:rsidTr="00C63CFF">
        <w:trPr>
          <w:trHeight w:val="70"/>
        </w:trPr>
        <w:tc>
          <w:tcPr>
            <w:tcW w:w="10620" w:type="dxa"/>
            <w:gridSpan w:val="18"/>
            <w:tcBorders>
              <w:top w:val="double" w:sz="4" w:space="0" w:color="auto"/>
              <w:bottom w:val="single" w:sz="4" w:space="0" w:color="auto"/>
            </w:tcBorders>
            <w:shd w:val="clear" w:color="auto" w:fill="B3B3B3"/>
          </w:tcPr>
          <w:p w:rsidR="005B72E2" w:rsidRPr="005B72E2" w:rsidRDefault="005B72E2" w:rsidP="005B72E2">
            <w:pPr>
              <w:tabs>
                <w:tab w:val="left" w:pos="27"/>
              </w:tabs>
              <w:spacing w:after="0" w:line="240" w:lineRule="auto"/>
              <w:ind w:right="-232"/>
              <w:jc w:val="center"/>
              <w:rPr>
                <w:rFonts w:ascii="Tahoma" w:eastAsia="Times New Roman" w:hAnsi="Tahoma" w:cs="Tahoma"/>
                <w:b/>
                <w:sz w:val="20"/>
                <w:szCs w:val="20"/>
                <w:lang w:val="sr-Cyrl-CS"/>
              </w:rPr>
            </w:pPr>
            <w:r w:rsidRPr="005B72E2">
              <w:rPr>
                <w:rFonts w:ascii="Tahoma" w:eastAsia="Times New Roman" w:hAnsi="Tahoma" w:cs="Tahoma"/>
                <w:b/>
                <w:sz w:val="20"/>
                <w:szCs w:val="20"/>
                <w:lang w:val="sr-Cyrl-CS"/>
              </w:rPr>
              <w:t>1.6. Признати традиционални називи</w:t>
            </w:r>
          </w:p>
        </w:tc>
      </w:tr>
      <w:tr w:rsidR="005B72E2" w:rsidRPr="005B72E2" w:rsidTr="00C63CFF">
        <w:trPr>
          <w:trHeight w:val="70"/>
        </w:trPr>
        <w:tc>
          <w:tcPr>
            <w:tcW w:w="447" w:type="dxa"/>
            <w:tcBorders>
              <w:top w:val="single" w:sz="4" w:space="0" w:color="auto"/>
              <w:bottom w:val="single" w:sz="4" w:space="0" w:color="auto"/>
              <w:right w:val="dotted" w:sz="4" w:space="0" w:color="auto"/>
            </w:tcBorders>
            <w:shd w:val="clear" w:color="auto" w:fill="auto"/>
            <w:vAlign w:val="center"/>
          </w:tcPr>
          <w:p w:rsidR="005B72E2" w:rsidRPr="005B72E2" w:rsidRDefault="005B72E2" w:rsidP="005B72E2">
            <w:pPr>
              <w:spacing w:after="0" w:line="240" w:lineRule="auto"/>
              <w:jc w:val="center"/>
              <w:rPr>
                <w:rFonts w:ascii="Tahoma" w:eastAsia="Times New Roman" w:hAnsi="Tahoma" w:cs="Tahoma"/>
                <w:b/>
                <w:sz w:val="20"/>
                <w:szCs w:val="20"/>
                <w:lang w:val="sr-Cyrl-CS"/>
              </w:rPr>
            </w:pPr>
            <w:r w:rsidRPr="005B72E2">
              <w:rPr>
                <w:rFonts w:ascii="Arial" w:eastAsia="Times New Roman" w:hAnsi="Arial" w:cs="Arial"/>
                <w:b/>
                <w:sz w:val="16"/>
                <w:szCs w:val="16"/>
                <w:lang w:val="sr-Cyrl-CS"/>
              </w:rPr>
              <w:t>[  ]</w:t>
            </w:r>
          </w:p>
        </w:tc>
        <w:tc>
          <w:tcPr>
            <w:tcW w:w="2349" w:type="dxa"/>
            <w:gridSpan w:val="2"/>
            <w:tcBorders>
              <w:top w:val="single" w:sz="4" w:space="0" w:color="auto"/>
              <w:left w:val="dotted" w:sz="4" w:space="0" w:color="auto"/>
              <w:bottom w:val="single" w:sz="4" w:space="0" w:color="auto"/>
              <w:right w:val="dotted" w:sz="4" w:space="0" w:color="auto"/>
            </w:tcBorders>
            <w:shd w:val="clear" w:color="auto" w:fill="E0E0E0"/>
          </w:tcPr>
          <w:p w:rsidR="005B72E2" w:rsidRPr="005B72E2" w:rsidRDefault="005B72E2" w:rsidP="005B72E2">
            <w:pPr>
              <w:tabs>
                <w:tab w:val="left" w:pos="27"/>
              </w:tabs>
              <w:spacing w:after="0" w:line="240" w:lineRule="auto"/>
              <w:ind w:right="-232"/>
              <w:rPr>
                <w:rFonts w:ascii="Tahoma" w:eastAsia="Times New Roman" w:hAnsi="Tahoma" w:cs="Tahoma"/>
                <w:b/>
                <w:sz w:val="16"/>
                <w:szCs w:val="16"/>
                <w:lang w:val="sr-Cyrl-CS"/>
              </w:rPr>
            </w:pPr>
            <w:r w:rsidRPr="005B72E2">
              <w:rPr>
                <w:rFonts w:ascii="Tahoma" w:eastAsia="Times New Roman" w:hAnsi="Tahoma" w:cs="Tahoma"/>
                <w:b/>
                <w:sz w:val="16"/>
                <w:szCs w:val="16"/>
                <w:lang w:val="sr-Cyrl-CS"/>
              </w:rPr>
              <w:t>„рујно“</w:t>
            </w:r>
          </w:p>
        </w:tc>
        <w:tc>
          <w:tcPr>
            <w:tcW w:w="438" w:type="dxa"/>
            <w:gridSpan w:val="2"/>
            <w:tcBorders>
              <w:top w:val="single" w:sz="4" w:space="0" w:color="auto"/>
              <w:left w:val="dotted" w:sz="4" w:space="0" w:color="auto"/>
              <w:bottom w:val="single" w:sz="4" w:space="0" w:color="auto"/>
            </w:tcBorders>
            <w:shd w:val="clear" w:color="auto" w:fill="auto"/>
          </w:tcPr>
          <w:p w:rsidR="005B72E2" w:rsidRPr="005B72E2" w:rsidRDefault="005B72E2" w:rsidP="005B72E2">
            <w:pPr>
              <w:tabs>
                <w:tab w:val="left" w:pos="27"/>
              </w:tabs>
              <w:spacing w:after="0" w:line="240" w:lineRule="auto"/>
              <w:ind w:right="-232"/>
              <w:jc w:val="both"/>
              <w:rPr>
                <w:rFonts w:ascii="Tahoma" w:eastAsia="Times New Roman" w:hAnsi="Tahoma" w:cs="Tahoma"/>
                <w:sz w:val="16"/>
                <w:szCs w:val="16"/>
                <w:lang w:val="sr-Cyrl-CS"/>
              </w:rPr>
            </w:pPr>
            <w:r w:rsidRPr="005B72E2">
              <w:rPr>
                <w:rFonts w:ascii="Arial" w:eastAsia="Times New Roman" w:hAnsi="Arial" w:cs="Arial"/>
                <w:b/>
                <w:sz w:val="16"/>
                <w:szCs w:val="16"/>
                <w:lang w:val="sr-Cyrl-CS"/>
              </w:rPr>
              <w:t>[</w:t>
            </w:r>
            <w:r w:rsidRPr="005B72E2">
              <w:rPr>
                <w:rFonts w:ascii="Arial" w:eastAsia="Times New Roman" w:hAnsi="Arial" w:cs="Arial"/>
                <w:b/>
                <w:sz w:val="16"/>
                <w:szCs w:val="16"/>
              </w:rPr>
              <w:t xml:space="preserve">  </w:t>
            </w:r>
            <w:r w:rsidRPr="005B72E2">
              <w:rPr>
                <w:rFonts w:ascii="Arial" w:eastAsia="Times New Roman" w:hAnsi="Arial" w:cs="Arial"/>
                <w:b/>
                <w:sz w:val="16"/>
                <w:szCs w:val="16"/>
                <w:lang w:val="sr-Cyrl-CS"/>
              </w:rPr>
              <w:t>]</w:t>
            </w:r>
          </w:p>
        </w:tc>
        <w:tc>
          <w:tcPr>
            <w:tcW w:w="2337" w:type="dxa"/>
            <w:gridSpan w:val="3"/>
            <w:tcBorders>
              <w:top w:val="single" w:sz="4" w:space="0" w:color="auto"/>
              <w:left w:val="dotted" w:sz="4" w:space="0" w:color="auto"/>
              <w:bottom w:val="single" w:sz="4" w:space="0" w:color="auto"/>
            </w:tcBorders>
            <w:shd w:val="clear" w:color="auto" w:fill="CCCCCC"/>
          </w:tcPr>
          <w:p w:rsidR="005B72E2" w:rsidRPr="005B72E2" w:rsidRDefault="005B72E2" w:rsidP="005B72E2">
            <w:pPr>
              <w:tabs>
                <w:tab w:val="left" w:pos="27"/>
              </w:tabs>
              <w:spacing w:after="0" w:line="240" w:lineRule="auto"/>
              <w:ind w:right="-232"/>
              <w:jc w:val="both"/>
              <w:rPr>
                <w:rFonts w:ascii="Tahoma" w:eastAsia="Times New Roman" w:hAnsi="Tahoma" w:cs="Tahoma"/>
                <w:b/>
                <w:sz w:val="16"/>
                <w:szCs w:val="16"/>
                <w:lang w:val="sr-Cyrl-CS"/>
              </w:rPr>
            </w:pPr>
            <w:r w:rsidRPr="005B72E2">
              <w:rPr>
                <w:rFonts w:ascii="Tahoma" w:eastAsia="Times New Roman" w:hAnsi="Tahoma" w:cs="Tahoma"/>
                <w:b/>
                <w:sz w:val="16"/>
                <w:szCs w:val="16"/>
                <w:lang w:val="sr-Cyrl-CS"/>
              </w:rPr>
              <w:t>„пивница“/“пимница“</w:t>
            </w:r>
          </w:p>
        </w:tc>
        <w:tc>
          <w:tcPr>
            <w:tcW w:w="538" w:type="dxa"/>
            <w:gridSpan w:val="5"/>
            <w:tcBorders>
              <w:top w:val="single" w:sz="4" w:space="0" w:color="auto"/>
              <w:left w:val="dotted" w:sz="4" w:space="0" w:color="auto"/>
              <w:bottom w:val="single" w:sz="4" w:space="0" w:color="auto"/>
            </w:tcBorders>
            <w:shd w:val="clear" w:color="auto" w:fill="auto"/>
          </w:tcPr>
          <w:p w:rsidR="005B72E2" w:rsidRPr="005B72E2" w:rsidRDefault="005B72E2" w:rsidP="005B72E2">
            <w:pPr>
              <w:tabs>
                <w:tab w:val="left" w:pos="27"/>
              </w:tabs>
              <w:spacing w:after="0" w:line="240" w:lineRule="auto"/>
              <w:ind w:right="-232"/>
              <w:rPr>
                <w:rFonts w:ascii="Tahoma" w:eastAsia="Times New Roman" w:hAnsi="Tahoma" w:cs="Tahoma"/>
                <w:sz w:val="16"/>
                <w:szCs w:val="16"/>
                <w:lang w:val="sr-Cyrl-CS"/>
              </w:rPr>
            </w:pPr>
            <w:r w:rsidRPr="005B72E2">
              <w:rPr>
                <w:rFonts w:ascii="Arial" w:eastAsia="Times New Roman" w:hAnsi="Arial" w:cs="Arial"/>
                <w:b/>
                <w:sz w:val="16"/>
                <w:szCs w:val="16"/>
                <w:lang w:val="sr-Cyrl-CS"/>
              </w:rPr>
              <w:t>[  ]</w:t>
            </w:r>
          </w:p>
        </w:tc>
        <w:tc>
          <w:tcPr>
            <w:tcW w:w="1976" w:type="dxa"/>
            <w:tcBorders>
              <w:top w:val="single" w:sz="4" w:space="0" w:color="auto"/>
              <w:left w:val="dotted" w:sz="4" w:space="0" w:color="auto"/>
              <w:bottom w:val="single" w:sz="4" w:space="0" w:color="auto"/>
            </w:tcBorders>
            <w:shd w:val="clear" w:color="auto" w:fill="CCCCCC"/>
          </w:tcPr>
          <w:p w:rsidR="005B72E2" w:rsidRPr="005B72E2" w:rsidRDefault="005B72E2" w:rsidP="005B72E2">
            <w:pPr>
              <w:tabs>
                <w:tab w:val="left" w:pos="27"/>
              </w:tabs>
              <w:spacing w:after="0" w:line="240" w:lineRule="auto"/>
              <w:ind w:right="-232"/>
              <w:jc w:val="both"/>
              <w:rPr>
                <w:rFonts w:ascii="Tahoma" w:eastAsia="Times New Roman" w:hAnsi="Tahoma" w:cs="Tahoma"/>
                <w:b/>
                <w:sz w:val="16"/>
                <w:szCs w:val="16"/>
                <w:lang w:val="sr-Cyrl-CS"/>
              </w:rPr>
            </w:pPr>
            <w:r w:rsidRPr="005B72E2">
              <w:rPr>
                <w:rFonts w:ascii="Tahoma" w:eastAsia="Times New Roman" w:hAnsi="Tahoma" w:cs="Tahoma"/>
                <w:b/>
                <w:sz w:val="16"/>
                <w:szCs w:val="16"/>
                <w:lang w:val="sr-Cyrl-CS"/>
              </w:rPr>
              <w:t>„пољана“</w:t>
            </w:r>
          </w:p>
        </w:tc>
        <w:tc>
          <w:tcPr>
            <w:tcW w:w="543" w:type="dxa"/>
            <w:gridSpan w:val="3"/>
            <w:tcBorders>
              <w:top w:val="single" w:sz="4" w:space="0" w:color="auto"/>
              <w:left w:val="dotted" w:sz="4" w:space="0" w:color="auto"/>
              <w:bottom w:val="single" w:sz="4" w:space="0" w:color="auto"/>
            </w:tcBorders>
            <w:shd w:val="clear" w:color="auto" w:fill="auto"/>
          </w:tcPr>
          <w:p w:rsidR="005B72E2" w:rsidRPr="005B72E2" w:rsidRDefault="005B72E2" w:rsidP="005B72E2">
            <w:pPr>
              <w:tabs>
                <w:tab w:val="left" w:pos="27"/>
              </w:tabs>
              <w:spacing w:after="0" w:line="240" w:lineRule="auto"/>
              <w:ind w:right="-232"/>
              <w:jc w:val="both"/>
              <w:rPr>
                <w:rFonts w:ascii="Tahoma" w:eastAsia="Times New Roman" w:hAnsi="Tahoma" w:cs="Tahoma"/>
                <w:sz w:val="16"/>
                <w:szCs w:val="16"/>
                <w:lang w:val="sr-Cyrl-CS"/>
              </w:rPr>
            </w:pPr>
            <w:r w:rsidRPr="005B72E2">
              <w:rPr>
                <w:rFonts w:ascii="Arial" w:eastAsia="Times New Roman" w:hAnsi="Arial" w:cs="Arial"/>
                <w:b/>
                <w:sz w:val="16"/>
                <w:szCs w:val="16"/>
                <w:lang w:val="sr-Cyrl-CS"/>
              </w:rPr>
              <w:t>[  ]</w:t>
            </w:r>
          </w:p>
        </w:tc>
        <w:tc>
          <w:tcPr>
            <w:tcW w:w="1992" w:type="dxa"/>
            <w:tcBorders>
              <w:top w:val="single" w:sz="4" w:space="0" w:color="auto"/>
              <w:left w:val="dotted" w:sz="4" w:space="0" w:color="auto"/>
              <w:bottom w:val="single" w:sz="4" w:space="0" w:color="auto"/>
            </w:tcBorders>
            <w:shd w:val="clear" w:color="auto" w:fill="CCCCCC"/>
          </w:tcPr>
          <w:p w:rsidR="005B72E2" w:rsidRPr="005B72E2" w:rsidRDefault="005B72E2" w:rsidP="005B72E2">
            <w:pPr>
              <w:tabs>
                <w:tab w:val="left" w:pos="27"/>
              </w:tabs>
              <w:spacing w:after="0" w:line="240" w:lineRule="auto"/>
              <w:ind w:right="-232"/>
              <w:jc w:val="both"/>
              <w:rPr>
                <w:rFonts w:ascii="Tahoma" w:eastAsia="Times New Roman" w:hAnsi="Tahoma" w:cs="Tahoma"/>
                <w:b/>
                <w:sz w:val="16"/>
                <w:szCs w:val="16"/>
                <w:lang w:val="sr-Cyrl-CS"/>
              </w:rPr>
            </w:pPr>
            <w:r w:rsidRPr="005B72E2">
              <w:rPr>
                <w:rFonts w:ascii="Tahoma" w:eastAsia="Times New Roman" w:hAnsi="Tahoma" w:cs="Tahoma"/>
                <w:b/>
                <w:sz w:val="16"/>
                <w:szCs w:val="16"/>
                <w:lang w:val="sr-Cyrl-CS"/>
              </w:rPr>
              <w:t>„виница“</w:t>
            </w:r>
          </w:p>
        </w:tc>
      </w:tr>
      <w:tr w:rsidR="005B72E2" w:rsidRPr="005B72E2" w:rsidTr="00C63CFF">
        <w:trPr>
          <w:trHeight w:val="70"/>
        </w:trPr>
        <w:tc>
          <w:tcPr>
            <w:tcW w:w="447" w:type="dxa"/>
            <w:tcBorders>
              <w:top w:val="single" w:sz="4" w:space="0" w:color="auto"/>
              <w:bottom w:val="double" w:sz="4" w:space="0" w:color="auto"/>
              <w:right w:val="dotted" w:sz="4" w:space="0" w:color="auto"/>
            </w:tcBorders>
            <w:shd w:val="clear" w:color="auto" w:fill="auto"/>
            <w:vAlign w:val="center"/>
          </w:tcPr>
          <w:p w:rsidR="005B72E2" w:rsidRPr="005B72E2" w:rsidRDefault="005B72E2" w:rsidP="005B72E2">
            <w:pPr>
              <w:spacing w:after="0" w:line="240" w:lineRule="auto"/>
              <w:jc w:val="center"/>
              <w:rPr>
                <w:rFonts w:ascii="Arial" w:eastAsia="Times New Roman" w:hAnsi="Arial" w:cs="Arial"/>
                <w:b/>
                <w:sz w:val="16"/>
                <w:szCs w:val="16"/>
                <w:lang w:val="sr-Cyrl-CS"/>
              </w:rPr>
            </w:pPr>
            <w:r w:rsidRPr="005B72E2">
              <w:rPr>
                <w:rFonts w:ascii="Arial" w:eastAsia="Times New Roman" w:hAnsi="Arial" w:cs="Arial"/>
                <w:b/>
                <w:sz w:val="16"/>
                <w:szCs w:val="16"/>
                <w:lang w:val="sr-Cyrl-CS"/>
              </w:rPr>
              <w:t>[  ]</w:t>
            </w:r>
          </w:p>
        </w:tc>
        <w:tc>
          <w:tcPr>
            <w:tcW w:w="2349" w:type="dxa"/>
            <w:gridSpan w:val="2"/>
            <w:tcBorders>
              <w:top w:val="single" w:sz="4" w:space="0" w:color="auto"/>
              <w:left w:val="dotted" w:sz="4" w:space="0" w:color="auto"/>
              <w:bottom w:val="double" w:sz="4" w:space="0" w:color="auto"/>
              <w:right w:val="dotted" w:sz="4" w:space="0" w:color="auto"/>
            </w:tcBorders>
            <w:shd w:val="clear" w:color="auto" w:fill="E0E0E0"/>
          </w:tcPr>
          <w:p w:rsidR="005B72E2" w:rsidRPr="005B72E2" w:rsidRDefault="005B72E2" w:rsidP="005B72E2">
            <w:pPr>
              <w:tabs>
                <w:tab w:val="left" w:pos="27"/>
              </w:tabs>
              <w:spacing w:after="0" w:line="240" w:lineRule="auto"/>
              <w:ind w:right="-232"/>
              <w:rPr>
                <w:rFonts w:ascii="Tahoma" w:eastAsia="Times New Roman" w:hAnsi="Tahoma" w:cs="Tahoma"/>
                <w:b/>
                <w:sz w:val="16"/>
                <w:szCs w:val="16"/>
                <w:lang w:val="sr-Cyrl-CS"/>
              </w:rPr>
            </w:pPr>
            <w:r w:rsidRPr="005B72E2">
              <w:rPr>
                <w:rFonts w:ascii="Tahoma" w:eastAsia="Times New Roman" w:hAnsi="Tahoma" w:cs="Tahoma"/>
                <w:b/>
                <w:sz w:val="16"/>
                <w:szCs w:val="16"/>
                <w:lang w:val="sr-Cyrl-CS"/>
              </w:rPr>
              <w:t>„шилер“</w:t>
            </w:r>
          </w:p>
        </w:tc>
        <w:tc>
          <w:tcPr>
            <w:tcW w:w="438" w:type="dxa"/>
            <w:gridSpan w:val="2"/>
            <w:tcBorders>
              <w:top w:val="single" w:sz="4" w:space="0" w:color="auto"/>
              <w:left w:val="dotted" w:sz="4" w:space="0" w:color="auto"/>
              <w:bottom w:val="double" w:sz="4" w:space="0" w:color="auto"/>
            </w:tcBorders>
            <w:shd w:val="clear" w:color="auto" w:fill="auto"/>
          </w:tcPr>
          <w:p w:rsidR="005B72E2" w:rsidRPr="005B72E2" w:rsidRDefault="005B72E2" w:rsidP="005B72E2">
            <w:pPr>
              <w:tabs>
                <w:tab w:val="left" w:pos="27"/>
              </w:tabs>
              <w:spacing w:after="0" w:line="240" w:lineRule="auto"/>
              <w:ind w:right="-232"/>
              <w:jc w:val="both"/>
              <w:rPr>
                <w:rFonts w:ascii="Tahoma" w:eastAsia="Times New Roman" w:hAnsi="Tahoma" w:cs="Tahoma"/>
                <w:sz w:val="16"/>
                <w:szCs w:val="16"/>
                <w:lang w:val="sr-Cyrl-CS"/>
              </w:rPr>
            </w:pPr>
            <w:r w:rsidRPr="005B72E2">
              <w:rPr>
                <w:rFonts w:ascii="Arial" w:eastAsia="Times New Roman" w:hAnsi="Arial" w:cs="Arial"/>
                <w:b/>
                <w:sz w:val="16"/>
                <w:szCs w:val="16"/>
                <w:lang w:val="sr-Cyrl-CS"/>
              </w:rPr>
              <w:t>[</w:t>
            </w:r>
            <w:r w:rsidRPr="005B72E2">
              <w:rPr>
                <w:rFonts w:ascii="Arial" w:eastAsia="Times New Roman" w:hAnsi="Arial" w:cs="Arial"/>
                <w:b/>
                <w:sz w:val="16"/>
                <w:szCs w:val="16"/>
              </w:rPr>
              <w:t xml:space="preserve">  </w:t>
            </w:r>
            <w:r w:rsidRPr="005B72E2">
              <w:rPr>
                <w:rFonts w:ascii="Arial" w:eastAsia="Times New Roman" w:hAnsi="Arial" w:cs="Arial"/>
                <w:b/>
                <w:sz w:val="16"/>
                <w:szCs w:val="16"/>
                <w:lang w:val="sr-Cyrl-CS"/>
              </w:rPr>
              <w:t>]</w:t>
            </w:r>
          </w:p>
        </w:tc>
        <w:tc>
          <w:tcPr>
            <w:tcW w:w="2337" w:type="dxa"/>
            <w:gridSpan w:val="3"/>
            <w:tcBorders>
              <w:top w:val="single" w:sz="4" w:space="0" w:color="auto"/>
              <w:left w:val="dotted" w:sz="4" w:space="0" w:color="auto"/>
              <w:bottom w:val="double" w:sz="4" w:space="0" w:color="auto"/>
            </w:tcBorders>
            <w:shd w:val="clear" w:color="auto" w:fill="CCCCCC"/>
          </w:tcPr>
          <w:p w:rsidR="005B72E2" w:rsidRPr="005B72E2" w:rsidRDefault="005B72E2" w:rsidP="005B72E2">
            <w:pPr>
              <w:tabs>
                <w:tab w:val="left" w:pos="27"/>
              </w:tabs>
              <w:spacing w:after="0" w:line="240" w:lineRule="auto"/>
              <w:ind w:right="-232"/>
              <w:jc w:val="both"/>
              <w:rPr>
                <w:rFonts w:ascii="Tahoma" w:eastAsia="Times New Roman" w:hAnsi="Tahoma" w:cs="Tahoma"/>
                <w:b/>
                <w:sz w:val="16"/>
                <w:szCs w:val="16"/>
                <w:lang w:val="sr-Cyrl-CS"/>
              </w:rPr>
            </w:pPr>
            <w:r w:rsidRPr="005B72E2">
              <w:rPr>
                <w:rFonts w:ascii="Tahoma" w:eastAsia="Times New Roman" w:hAnsi="Tahoma" w:cs="Tahoma"/>
                <w:b/>
                <w:sz w:val="16"/>
                <w:szCs w:val="16"/>
                <w:lang w:val="sr-Cyrl-CS"/>
              </w:rPr>
              <w:t>„манастирско“/“манастир“</w:t>
            </w:r>
          </w:p>
        </w:tc>
        <w:tc>
          <w:tcPr>
            <w:tcW w:w="538" w:type="dxa"/>
            <w:gridSpan w:val="5"/>
            <w:tcBorders>
              <w:top w:val="single" w:sz="4" w:space="0" w:color="auto"/>
              <w:left w:val="dotted" w:sz="4" w:space="0" w:color="auto"/>
              <w:bottom w:val="double" w:sz="4" w:space="0" w:color="auto"/>
            </w:tcBorders>
            <w:shd w:val="clear" w:color="auto" w:fill="auto"/>
          </w:tcPr>
          <w:p w:rsidR="005B72E2" w:rsidRPr="005B72E2" w:rsidRDefault="005B72E2" w:rsidP="005B72E2">
            <w:pPr>
              <w:tabs>
                <w:tab w:val="left" w:pos="27"/>
              </w:tabs>
              <w:spacing w:after="0" w:line="240" w:lineRule="auto"/>
              <w:ind w:right="-232"/>
              <w:rPr>
                <w:rFonts w:ascii="Tahoma" w:eastAsia="Times New Roman" w:hAnsi="Tahoma" w:cs="Tahoma"/>
                <w:sz w:val="16"/>
                <w:szCs w:val="16"/>
                <w:lang w:val="sr-Cyrl-CS"/>
              </w:rPr>
            </w:pPr>
            <w:r w:rsidRPr="005B72E2">
              <w:rPr>
                <w:rFonts w:ascii="Arial" w:eastAsia="Times New Roman" w:hAnsi="Arial" w:cs="Arial"/>
                <w:b/>
                <w:sz w:val="16"/>
                <w:szCs w:val="16"/>
                <w:lang w:val="sr-Cyrl-CS"/>
              </w:rPr>
              <w:t>[  ]</w:t>
            </w:r>
          </w:p>
        </w:tc>
        <w:tc>
          <w:tcPr>
            <w:tcW w:w="1976" w:type="dxa"/>
            <w:tcBorders>
              <w:top w:val="single" w:sz="4" w:space="0" w:color="auto"/>
              <w:left w:val="dotted" w:sz="4" w:space="0" w:color="auto"/>
              <w:bottom w:val="double" w:sz="4" w:space="0" w:color="auto"/>
            </w:tcBorders>
            <w:shd w:val="clear" w:color="auto" w:fill="CCCCCC"/>
          </w:tcPr>
          <w:p w:rsidR="005B72E2" w:rsidRPr="005B72E2" w:rsidRDefault="005B72E2" w:rsidP="005B72E2">
            <w:pPr>
              <w:tabs>
                <w:tab w:val="left" w:pos="27"/>
              </w:tabs>
              <w:spacing w:after="0" w:line="240" w:lineRule="auto"/>
              <w:ind w:right="-232"/>
              <w:jc w:val="both"/>
              <w:rPr>
                <w:rFonts w:ascii="Tahoma" w:eastAsia="Times New Roman" w:hAnsi="Tahoma" w:cs="Tahoma"/>
                <w:b/>
                <w:sz w:val="16"/>
                <w:szCs w:val="16"/>
                <w:lang w:val="sr-Cyrl-CS"/>
              </w:rPr>
            </w:pPr>
            <w:r w:rsidRPr="005B72E2">
              <w:rPr>
                <w:rFonts w:ascii="Tahoma" w:eastAsia="Times New Roman" w:hAnsi="Tahoma" w:cs="Tahoma"/>
                <w:b/>
                <w:sz w:val="16"/>
                <w:szCs w:val="16"/>
                <w:lang w:val="sr-Cyrl-CS"/>
              </w:rPr>
              <w:t>„метох“</w:t>
            </w:r>
          </w:p>
        </w:tc>
        <w:tc>
          <w:tcPr>
            <w:tcW w:w="543" w:type="dxa"/>
            <w:gridSpan w:val="3"/>
            <w:tcBorders>
              <w:top w:val="single" w:sz="4" w:space="0" w:color="auto"/>
              <w:left w:val="dotted" w:sz="4" w:space="0" w:color="auto"/>
              <w:bottom w:val="double" w:sz="4" w:space="0" w:color="auto"/>
            </w:tcBorders>
            <w:shd w:val="clear" w:color="auto" w:fill="auto"/>
          </w:tcPr>
          <w:p w:rsidR="005B72E2" w:rsidRPr="005B72E2" w:rsidRDefault="005B72E2" w:rsidP="005B72E2">
            <w:pPr>
              <w:tabs>
                <w:tab w:val="left" w:pos="27"/>
              </w:tabs>
              <w:spacing w:after="0" w:line="240" w:lineRule="auto"/>
              <w:ind w:right="-232"/>
              <w:jc w:val="both"/>
              <w:rPr>
                <w:rFonts w:ascii="Tahoma" w:eastAsia="Times New Roman" w:hAnsi="Tahoma" w:cs="Tahoma"/>
                <w:sz w:val="16"/>
                <w:szCs w:val="16"/>
                <w:lang w:val="sr-Cyrl-CS"/>
              </w:rPr>
            </w:pPr>
            <w:r w:rsidRPr="005B72E2">
              <w:rPr>
                <w:rFonts w:ascii="Arial" w:eastAsia="Times New Roman" w:hAnsi="Arial" w:cs="Arial"/>
                <w:b/>
                <w:sz w:val="16"/>
                <w:szCs w:val="16"/>
                <w:lang w:val="sr-Cyrl-CS"/>
              </w:rPr>
              <w:t>[  ]</w:t>
            </w:r>
          </w:p>
        </w:tc>
        <w:tc>
          <w:tcPr>
            <w:tcW w:w="1992" w:type="dxa"/>
            <w:tcBorders>
              <w:top w:val="single" w:sz="4" w:space="0" w:color="auto"/>
              <w:left w:val="dotted" w:sz="4" w:space="0" w:color="auto"/>
              <w:bottom w:val="double" w:sz="4" w:space="0" w:color="auto"/>
            </w:tcBorders>
            <w:shd w:val="clear" w:color="auto" w:fill="CCCCCC"/>
          </w:tcPr>
          <w:p w:rsidR="005B72E2" w:rsidRPr="005B72E2" w:rsidRDefault="005B72E2" w:rsidP="005B72E2">
            <w:pPr>
              <w:tabs>
                <w:tab w:val="left" w:pos="27"/>
              </w:tabs>
              <w:spacing w:after="0" w:line="240" w:lineRule="auto"/>
              <w:ind w:right="-232"/>
              <w:jc w:val="both"/>
              <w:rPr>
                <w:rFonts w:ascii="Tahoma" w:eastAsia="Times New Roman" w:hAnsi="Tahoma" w:cs="Tahoma"/>
                <w:b/>
                <w:sz w:val="16"/>
                <w:szCs w:val="16"/>
                <w:lang w:val="sr-Cyrl-CS"/>
              </w:rPr>
            </w:pPr>
            <w:r w:rsidRPr="005B72E2">
              <w:rPr>
                <w:rFonts w:ascii="Tahoma" w:eastAsia="Times New Roman" w:hAnsi="Tahoma" w:cs="Tahoma"/>
                <w:b/>
                <w:sz w:val="16"/>
                <w:szCs w:val="16"/>
                <w:lang w:val="sr-Cyrl-CS"/>
              </w:rPr>
              <w:t>„сватовско“/“сватовац“</w:t>
            </w:r>
          </w:p>
        </w:tc>
      </w:tr>
      <w:tr w:rsidR="005B72E2" w:rsidRPr="005B72E2" w:rsidTr="00C63CFF">
        <w:trPr>
          <w:trHeight w:val="70"/>
        </w:trPr>
        <w:tc>
          <w:tcPr>
            <w:tcW w:w="447" w:type="dxa"/>
            <w:tcBorders>
              <w:top w:val="single" w:sz="4" w:space="0" w:color="auto"/>
              <w:bottom w:val="double" w:sz="4" w:space="0" w:color="auto"/>
              <w:right w:val="dotted" w:sz="4" w:space="0" w:color="auto"/>
            </w:tcBorders>
            <w:shd w:val="clear" w:color="auto" w:fill="auto"/>
            <w:vAlign w:val="center"/>
          </w:tcPr>
          <w:p w:rsidR="005B72E2" w:rsidRPr="005B72E2" w:rsidRDefault="005B72E2" w:rsidP="005B72E2">
            <w:pPr>
              <w:spacing w:after="0" w:line="240" w:lineRule="auto"/>
              <w:jc w:val="center"/>
              <w:rPr>
                <w:rFonts w:ascii="Arial" w:eastAsia="Times New Roman" w:hAnsi="Arial" w:cs="Arial"/>
                <w:b/>
                <w:sz w:val="16"/>
                <w:szCs w:val="16"/>
                <w:lang w:val="sr-Cyrl-CS"/>
              </w:rPr>
            </w:pPr>
            <w:r w:rsidRPr="005B72E2">
              <w:rPr>
                <w:rFonts w:ascii="Arial" w:eastAsia="Times New Roman" w:hAnsi="Arial" w:cs="Arial"/>
                <w:b/>
                <w:sz w:val="16"/>
                <w:szCs w:val="16"/>
                <w:lang w:val="sr-Cyrl-CS"/>
              </w:rPr>
              <w:t>[Х]</w:t>
            </w:r>
          </w:p>
        </w:tc>
        <w:tc>
          <w:tcPr>
            <w:tcW w:w="2349" w:type="dxa"/>
            <w:gridSpan w:val="2"/>
            <w:tcBorders>
              <w:top w:val="single" w:sz="4" w:space="0" w:color="auto"/>
              <w:left w:val="dotted" w:sz="4" w:space="0" w:color="auto"/>
              <w:bottom w:val="double" w:sz="4" w:space="0" w:color="auto"/>
              <w:right w:val="dotted" w:sz="4" w:space="0" w:color="auto"/>
            </w:tcBorders>
            <w:shd w:val="clear" w:color="auto" w:fill="E0E0E0"/>
          </w:tcPr>
          <w:p w:rsidR="005B72E2" w:rsidRPr="005B72E2" w:rsidRDefault="005B72E2" w:rsidP="005B72E2">
            <w:pPr>
              <w:tabs>
                <w:tab w:val="left" w:pos="27"/>
              </w:tabs>
              <w:spacing w:after="0" w:line="240" w:lineRule="auto"/>
              <w:ind w:right="-232"/>
              <w:rPr>
                <w:rFonts w:ascii="Tahoma" w:eastAsia="Times New Roman" w:hAnsi="Tahoma" w:cs="Tahoma"/>
                <w:b/>
                <w:sz w:val="14"/>
                <w:szCs w:val="14"/>
                <w:lang w:val="sr-Cyrl-CS"/>
              </w:rPr>
            </w:pPr>
            <w:r w:rsidRPr="005B72E2">
              <w:rPr>
                <w:rFonts w:ascii="Tahoma" w:eastAsia="Times New Roman" w:hAnsi="Tahoma" w:cs="Tahoma"/>
                <w:b/>
                <w:sz w:val="14"/>
                <w:szCs w:val="14"/>
                <w:lang w:val="sr-Cyrl-CS"/>
              </w:rPr>
              <w:t>“из старог винограда“/“стари виноград“</w:t>
            </w:r>
          </w:p>
        </w:tc>
        <w:tc>
          <w:tcPr>
            <w:tcW w:w="438" w:type="dxa"/>
            <w:gridSpan w:val="2"/>
            <w:tcBorders>
              <w:top w:val="single" w:sz="4" w:space="0" w:color="auto"/>
              <w:left w:val="dotted" w:sz="4" w:space="0" w:color="auto"/>
              <w:bottom w:val="double" w:sz="4" w:space="0" w:color="auto"/>
            </w:tcBorders>
            <w:shd w:val="clear" w:color="auto" w:fill="auto"/>
            <w:vAlign w:val="center"/>
          </w:tcPr>
          <w:p w:rsidR="005B72E2" w:rsidRPr="005B72E2" w:rsidRDefault="005B72E2" w:rsidP="005B72E2">
            <w:pPr>
              <w:tabs>
                <w:tab w:val="left" w:pos="27"/>
              </w:tabs>
              <w:spacing w:after="0" w:line="240" w:lineRule="auto"/>
              <w:ind w:right="-232"/>
              <w:rPr>
                <w:rFonts w:ascii="Arial" w:eastAsia="Times New Roman" w:hAnsi="Arial" w:cs="Arial"/>
                <w:b/>
                <w:sz w:val="16"/>
                <w:szCs w:val="16"/>
                <w:lang w:val="sr-Cyrl-CS"/>
              </w:rPr>
            </w:pPr>
            <w:r w:rsidRPr="005B72E2">
              <w:rPr>
                <w:rFonts w:ascii="Arial" w:eastAsia="Times New Roman" w:hAnsi="Arial" w:cs="Arial"/>
                <w:b/>
                <w:sz w:val="16"/>
                <w:szCs w:val="16"/>
                <w:lang w:val="sr-Cyrl-CS"/>
              </w:rPr>
              <w:t>[  ]</w:t>
            </w:r>
          </w:p>
        </w:tc>
        <w:tc>
          <w:tcPr>
            <w:tcW w:w="2337" w:type="dxa"/>
            <w:gridSpan w:val="3"/>
            <w:tcBorders>
              <w:top w:val="single" w:sz="4" w:space="0" w:color="auto"/>
              <w:left w:val="dotted" w:sz="4" w:space="0" w:color="auto"/>
              <w:bottom w:val="double" w:sz="4" w:space="0" w:color="auto"/>
            </w:tcBorders>
            <w:shd w:val="clear" w:color="auto" w:fill="CCCCCC"/>
            <w:vAlign w:val="center"/>
          </w:tcPr>
          <w:p w:rsidR="005B72E2" w:rsidRPr="005B72E2" w:rsidRDefault="005B72E2" w:rsidP="005B72E2">
            <w:pPr>
              <w:tabs>
                <w:tab w:val="left" w:pos="27"/>
              </w:tabs>
              <w:spacing w:after="0" w:line="240" w:lineRule="auto"/>
              <w:ind w:right="-232"/>
              <w:jc w:val="center"/>
              <w:rPr>
                <w:rFonts w:ascii="Tahoma" w:eastAsia="Times New Roman" w:hAnsi="Tahoma" w:cs="Tahoma"/>
                <w:sz w:val="16"/>
                <w:szCs w:val="16"/>
                <w:lang w:val="sr-Cyrl-CS"/>
              </w:rPr>
            </w:pPr>
            <w:r w:rsidRPr="005B72E2">
              <w:rPr>
                <w:rFonts w:ascii="Tahoma" w:eastAsia="Times New Roman" w:hAnsi="Tahoma" w:cs="Tahoma"/>
                <w:b/>
                <w:sz w:val="16"/>
                <w:szCs w:val="16"/>
                <w:lang w:val="sr-Cyrl-CS"/>
              </w:rPr>
              <w:t xml:space="preserve">остало </w:t>
            </w:r>
            <w:r w:rsidRPr="005B72E2">
              <w:rPr>
                <w:rFonts w:ascii="Tahoma" w:eastAsia="Times New Roman" w:hAnsi="Tahoma" w:cs="Tahoma"/>
                <w:i/>
                <w:sz w:val="16"/>
                <w:szCs w:val="16"/>
                <w:lang w:val="sr-Cyrl-CS"/>
              </w:rPr>
              <w:t>(навести)</w:t>
            </w:r>
          </w:p>
        </w:tc>
        <w:tc>
          <w:tcPr>
            <w:tcW w:w="5049" w:type="dxa"/>
            <w:gridSpan w:val="10"/>
            <w:tcBorders>
              <w:top w:val="single" w:sz="4" w:space="0" w:color="auto"/>
              <w:left w:val="dotted" w:sz="4" w:space="0" w:color="auto"/>
              <w:bottom w:val="double" w:sz="4" w:space="0" w:color="auto"/>
            </w:tcBorders>
            <w:shd w:val="clear" w:color="auto" w:fill="auto"/>
          </w:tcPr>
          <w:p w:rsidR="005B72E2" w:rsidRPr="005B72E2" w:rsidRDefault="005B72E2" w:rsidP="005B72E2">
            <w:pPr>
              <w:tabs>
                <w:tab w:val="left" w:pos="27"/>
              </w:tabs>
              <w:spacing w:after="0" w:line="240" w:lineRule="auto"/>
              <w:ind w:right="-232"/>
              <w:jc w:val="both"/>
              <w:rPr>
                <w:rFonts w:ascii="Tahoma" w:eastAsia="Times New Roman" w:hAnsi="Tahoma" w:cs="Tahoma"/>
                <w:sz w:val="16"/>
                <w:szCs w:val="16"/>
                <w:lang w:val="sr-Cyrl-CS"/>
              </w:rPr>
            </w:pPr>
          </w:p>
        </w:tc>
      </w:tr>
      <w:tr w:rsidR="005B72E2" w:rsidRPr="005B72E2" w:rsidTr="00C63CFF">
        <w:trPr>
          <w:trHeight w:val="70"/>
        </w:trPr>
        <w:tc>
          <w:tcPr>
            <w:tcW w:w="10620" w:type="dxa"/>
            <w:gridSpan w:val="18"/>
            <w:tcBorders>
              <w:top w:val="single" w:sz="4" w:space="0" w:color="auto"/>
              <w:bottom w:val="single" w:sz="4" w:space="0" w:color="auto"/>
            </w:tcBorders>
            <w:shd w:val="clear" w:color="auto" w:fill="B3B3B3"/>
            <w:vAlign w:val="center"/>
          </w:tcPr>
          <w:p w:rsidR="005B72E2" w:rsidRPr="005B72E2" w:rsidRDefault="005B72E2" w:rsidP="005B72E2">
            <w:pPr>
              <w:tabs>
                <w:tab w:val="left" w:pos="27"/>
              </w:tabs>
              <w:spacing w:after="0" w:line="240" w:lineRule="auto"/>
              <w:ind w:right="-232"/>
              <w:jc w:val="center"/>
              <w:rPr>
                <w:rFonts w:ascii="Tahoma" w:eastAsia="Times New Roman" w:hAnsi="Tahoma" w:cs="Tahoma"/>
                <w:b/>
                <w:sz w:val="20"/>
                <w:szCs w:val="20"/>
                <w:lang w:val="sr-Cyrl-CS"/>
              </w:rPr>
            </w:pPr>
            <w:r w:rsidRPr="005B72E2">
              <w:rPr>
                <w:rFonts w:ascii="Tahoma" w:eastAsia="Times New Roman" w:hAnsi="Tahoma" w:cs="Tahoma"/>
                <w:b/>
                <w:sz w:val="20"/>
                <w:szCs w:val="20"/>
                <w:lang w:val="sr-Cyrl-CS"/>
              </w:rPr>
              <w:t>1.7. Општи подаци о организацији (удружењу) произвођача вина</w:t>
            </w:r>
          </w:p>
        </w:tc>
      </w:tr>
      <w:tr w:rsidR="005B72E2" w:rsidRPr="005B72E2" w:rsidTr="00C63CFF">
        <w:trPr>
          <w:trHeight w:val="70"/>
        </w:trPr>
        <w:tc>
          <w:tcPr>
            <w:tcW w:w="10620" w:type="dxa"/>
            <w:gridSpan w:val="18"/>
            <w:tcBorders>
              <w:top w:val="single" w:sz="4" w:space="0" w:color="auto"/>
              <w:bottom w:val="single" w:sz="4" w:space="0" w:color="auto"/>
            </w:tcBorders>
            <w:shd w:val="clear" w:color="auto" w:fill="D9D9D9"/>
            <w:vAlign w:val="center"/>
          </w:tcPr>
          <w:p w:rsidR="005B72E2" w:rsidRPr="005B72E2" w:rsidRDefault="005B72E2" w:rsidP="005B72E2">
            <w:pPr>
              <w:tabs>
                <w:tab w:val="left" w:pos="27"/>
              </w:tabs>
              <w:spacing w:after="0" w:line="240" w:lineRule="auto"/>
              <w:ind w:right="-232"/>
              <w:jc w:val="center"/>
              <w:rPr>
                <w:rFonts w:ascii="Tahoma" w:eastAsia="Times New Roman" w:hAnsi="Tahoma" w:cs="Tahoma"/>
                <w:b/>
                <w:sz w:val="16"/>
                <w:szCs w:val="16"/>
                <w:lang w:val="sr-Cyrl-CS"/>
              </w:rPr>
            </w:pPr>
            <w:r w:rsidRPr="005B72E2">
              <w:rPr>
                <w:rFonts w:ascii="Tahoma" w:eastAsia="Times New Roman" w:hAnsi="Tahoma" w:cs="Tahoma"/>
                <w:b/>
                <w:sz w:val="16"/>
                <w:szCs w:val="16"/>
                <w:lang w:val="sr-Cyrl-CS"/>
              </w:rPr>
              <w:t>Број и датум решења о регистрацији произвођачке организације (удружења) у Агенцији за привредне регистре (АПР)</w:t>
            </w:r>
          </w:p>
        </w:tc>
      </w:tr>
      <w:tr w:rsidR="005B72E2" w:rsidRPr="005B72E2" w:rsidTr="00C63CFF">
        <w:trPr>
          <w:trHeight w:val="70"/>
        </w:trPr>
        <w:tc>
          <w:tcPr>
            <w:tcW w:w="10620" w:type="dxa"/>
            <w:gridSpan w:val="18"/>
            <w:tcBorders>
              <w:top w:val="single" w:sz="4" w:space="0" w:color="auto"/>
              <w:bottom w:val="single" w:sz="4" w:space="0" w:color="auto"/>
            </w:tcBorders>
            <w:shd w:val="clear" w:color="auto" w:fill="auto"/>
            <w:vAlign w:val="center"/>
          </w:tcPr>
          <w:p w:rsidR="005B72E2" w:rsidRPr="005B72E2" w:rsidRDefault="005B72E2" w:rsidP="005B72E2">
            <w:pPr>
              <w:spacing w:after="0" w:line="240" w:lineRule="auto"/>
              <w:rPr>
                <w:rFonts w:ascii="Tahoma" w:eastAsia="Times New Roman" w:hAnsi="Tahoma" w:cs="Tahoma"/>
                <w:sz w:val="16"/>
                <w:szCs w:val="16"/>
                <w:lang w:val="sr-Cyrl-RS"/>
              </w:rPr>
            </w:pPr>
            <w:r w:rsidRPr="005B72E2">
              <w:rPr>
                <w:rFonts w:ascii="Tahoma" w:eastAsia="Times New Roman" w:hAnsi="Tahoma" w:cs="Tahoma"/>
                <w:sz w:val="16"/>
                <w:szCs w:val="16"/>
                <w:lang w:val="sr-Cyrl-CS"/>
              </w:rPr>
              <w:t>БУ 6875/2014</w:t>
            </w:r>
            <w:r w:rsidRPr="005B72E2">
              <w:rPr>
                <w:rFonts w:ascii="Tahoma" w:eastAsia="Times New Roman" w:hAnsi="Tahoma" w:cs="Tahoma"/>
                <w:sz w:val="16"/>
                <w:szCs w:val="16"/>
                <w:lang w:val="ru-RU"/>
              </w:rPr>
              <w:t xml:space="preserve"> </w:t>
            </w:r>
            <w:r w:rsidRPr="005B72E2">
              <w:rPr>
                <w:rFonts w:ascii="Tahoma" w:eastAsia="Times New Roman" w:hAnsi="Tahoma" w:cs="Tahoma"/>
                <w:sz w:val="16"/>
                <w:szCs w:val="16"/>
                <w:lang w:val="sr-Cyrl-RS"/>
              </w:rPr>
              <w:t xml:space="preserve">од </w:t>
            </w:r>
            <w:r w:rsidRPr="005B72E2">
              <w:rPr>
                <w:rFonts w:ascii="Tahoma" w:eastAsia="Times New Roman" w:hAnsi="Tahoma" w:cs="Tahoma"/>
                <w:sz w:val="16"/>
                <w:szCs w:val="16"/>
                <w:lang w:val="sr-Cyrl-CS"/>
              </w:rPr>
              <w:t>10.09.2014. године</w:t>
            </w:r>
          </w:p>
        </w:tc>
      </w:tr>
      <w:tr w:rsidR="005B72E2" w:rsidRPr="005B72E2" w:rsidTr="00C63CFF">
        <w:trPr>
          <w:trHeight w:val="70"/>
        </w:trPr>
        <w:tc>
          <w:tcPr>
            <w:tcW w:w="5018" w:type="dxa"/>
            <w:gridSpan w:val="6"/>
            <w:tcBorders>
              <w:top w:val="single" w:sz="4" w:space="0" w:color="auto"/>
              <w:bottom w:val="single" w:sz="4" w:space="0" w:color="auto"/>
              <w:right w:val="single" w:sz="2" w:space="0" w:color="auto"/>
            </w:tcBorders>
            <w:shd w:val="clear" w:color="auto" w:fill="D9D9D9"/>
            <w:vAlign w:val="center"/>
          </w:tcPr>
          <w:p w:rsidR="005B72E2" w:rsidRPr="005B72E2" w:rsidRDefault="005B72E2" w:rsidP="005B72E2">
            <w:pPr>
              <w:tabs>
                <w:tab w:val="left" w:pos="27"/>
              </w:tabs>
              <w:spacing w:after="0" w:line="240" w:lineRule="auto"/>
              <w:ind w:right="-232"/>
              <w:jc w:val="center"/>
              <w:rPr>
                <w:rFonts w:ascii="Tahoma" w:eastAsia="Times New Roman" w:hAnsi="Tahoma" w:cs="Tahoma"/>
                <w:b/>
                <w:sz w:val="16"/>
                <w:szCs w:val="16"/>
                <w:lang w:val="sr-Cyrl-CS"/>
              </w:rPr>
            </w:pPr>
            <w:r w:rsidRPr="005B72E2">
              <w:rPr>
                <w:rFonts w:ascii="Tahoma" w:eastAsia="Times New Roman" w:hAnsi="Tahoma" w:cs="Tahoma"/>
                <w:b/>
                <w:sz w:val="16"/>
                <w:szCs w:val="16"/>
                <w:lang w:val="sr-Cyrl-CS"/>
              </w:rPr>
              <w:t>Број телефона / Број факса</w:t>
            </w:r>
          </w:p>
        </w:tc>
        <w:tc>
          <w:tcPr>
            <w:tcW w:w="5602" w:type="dxa"/>
            <w:gridSpan w:val="12"/>
            <w:tcBorders>
              <w:top w:val="single" w:sz="4" w:space="0" w:color="auto"/>
              <w:left w:val="single" w:sz="2" w:space="0" w:color="auto"/>
              <w:bottom w:val="single" w:sz="4" w:space="0" w:color="auto"/>
            </w:tcBorders>
            <w:shd w:val="clear" w:color="auto" w:fill="D9D9D9"/>
            <w:vAlign w:val="center"/>
          </w:tcPr>
          <w:p w:rsidR="005B72E2" w:rsidRPr="005B72E2" w:rsidRDefault="005B72E2" w:rsidP="005B72E2">
            <w:pPr>
              <w:tabs>
                <w:tab w:val="left" w:pos="27"/>
              </w:tabs>
              <w:spacing w:after="0" w:line="240" w:lineRule="auto"/>
              <w:ind w:right="-232"/>
              <w:jc w:val="center"/>
              <w:rPr>
                <w:rFonts w:ascii="Tahoma" w:eastAsia="Times New Roman" w:hAnsi="Tahoma" w:cs="Tahoma"/>
                <w:b/>
                <w:sz w:val="16"/>
                <w:szCs w:val="16"/>
                <w:lang w:val="sr-Cyrl-CS"/>
              </w:rPr>
            </w:pPr>
            <w:r w:rsidRPr="005B72E2">
              <w:rPr>
                <w:rFonts w:ascii="Tahoma" w:eastAsia="Times New Roman" w:hAnsi="Tahoma" w:cs="Tahoma"/>
                <w:b/>
                <w:i/>
                <w:sz w:val="16"/>
                <w:szCs w:val="16"/>
              </w:rPr>
              <w:t>E</w:t>
            </w:r>
            <w:r w:rsidRPr="005B72E2">
              <w:rPr>
                <w:rFonts w:ascii="Tahoma" w:eastAsia="Times New Roman" w:hAnsi="Tahoma" w:cs="Tahoma"/>
                <w:b/>
                <w:i/>
                <w:sz w:val="16"/>
                <w:szCs w:val="16"/>
                <w:lang w:val="sr-Cyrl-CS"/>
              </w:rPr>
              <w:t>-</w:t>
            </w:r>
            <w:r w:rsidRPr="005B72E2">
              <w:rPr>
                <w:rFonts w:ascii="Tahoma" w:eastAsia="Times New Roman" w:hAnsi="Tahoma" w:cs="Tahoma"/>
                <w:b/>
                <w:i/>
                <w:sz w:val="16"/>
                <w:szCs w:val="16"/>
              </w:rPr>
              <w:t>mail</w:t>
            </w:r>
            <w:r w:rsidRPr="005B72E2">
              <w:rPr>
                <w:rFonts w:ascii="Tahoma" w:eastAsia="Times New Roman" w:hAnsi="Tahoma" w:cs="Tahoma"/>
                <w:b/>
                <w:sz w:val="16"/>
                <w:szCs w:val="16"/>
                <w:lang w:val="sr-Cyrl-CS"/>
              </w:rPr>
              <w:t xml:space="preserve"> адреса</w:t>
            </w:r>
          </w:p>
        </w:tc>
      </w:tr>
      <w:tr w:rsidR="005B72E2" w:rsidRPr="005B72E2" w:rsidTr="00C63CFF">
        <w:trPr>
          <w:trHeight w:val="70"/>
        </w:trPr>
        <w:tc>
          <w:tcPr>
            <w:tcW w:w="5018" w:type="dxa"/>
            <w:gridSpan w:val="6"/>
            <w:tcBorders>
              <w:top w:val="single" w:sz="4" w:space="0" w:color="auto"/>
              <w:bottom w:val="single" w:sz="4" w:space="0" w:color="auto"/>
              <w:right w:val="single" w:sz="2" w:space="0" w:color="auto"/>
            </w:tcBorders>
            <w:shd w:val="clear" w:color="auto" w:fill="auto"/>
            <w:vAlign w:val="center"/>
          </w:tcPr>
          <w:p w:rsidR="005B72E2" w:rsidRPr="005B72E2" w:rsidRDefault="005B72E2" w:rsidP="005B72E2">
            <w:pPr>
              <w:tabs>
                <w:tab w:val="left" w:pos="27"/>
              </w:tabs>
              <w:spacing w:after="0" w:line="240" w:lineRule="auto"/>
              <w:ind w:right="-232"/>
              <w:jc w:val="center"/>
              <w:rPr>
                <w:rFonts w:ascii="Tahoma" w:eastAsia="Times New Roman" w:hAnsi="Tahoma" w:cs="Tahoma"/>
                <w:sz w:val="16"/>
                <w:szCs w:val="16"/>
                <w:lang w:val="sr-Latn-RS"/>
              </w:rPr>
            </w:pPr>
            <w:r w:rsidRPr="005B72E2">
              <w:rPr>
                <w:rFonts w:ascii="Tahoma" w:eastAsia="Times New Roman" w:hAnsi="Tahoma" w:cs="Tahoma"/>
                <w:sz w:val="16"/>
                <w:szCs w:val="16"/>
                <w:lang w:val="sr-Latn-RS"/>
              </w:rPr>
              <w:t>-</w:t>
            </w:r>
          </w:p>
        </w:tc>
        <w:tc>
          <w:tcPr>
            <w:tcW w:w="5602" w:type="dxa"/>
            <w:gridSpan w:val="12"/>
            <w:tcBorders>
              <w:top w:val="single" w:sz="4" w:space="0" w:color="auto"/>
              <w:left w:val="single" w:sz="2" w:space="0" w:color="auto"/>
              <w:bottom w:val="single" w:sz="4" w:space="0" w:color="auto"/>
            </w:tcBorders>
            <w:shd w:val="clear" w:color="auto" w:fill="auto"/>
            <w:vAlign w:val="center"/>
          </w:tcPr>
          <w:p w:rsidR="005B72E2" w:rsidRPr="005B72E2" w:rsidRDefault="005B72E2" w:rsidP="005B72E2">
            <w:pPr>
              <w:tabs>
                <w:tab w:val="left" w:pos="27"/>
              </w:tabs>
              <w:spacing w:after="0" w:line="240" w:lineRule="auto"/>
              <w:ind w:right="-232"/>
              <w:jc w:val="center"/>
              <w:rPr>
                <w:rFonts w:ascii="Tahoma" w:eastAsia="Times New Roman" w:hAnsi="Tahoma" w:cs="Tahoma"/>
                <w:sz w:val="16"/>
                <w:szCs w:val="16"/>
                <w:lang w:val="ru-RU"/>
              </w:rPr>
            </w:pPr>
            <w:r w:rsidRPr="005B72E2">
              <w:rPr>
                <w:rFonts w:ascii="Tahoma" w:eastAsia="Times New Roman" w:hAnsi="Tahoma" w:cs="Tahoma"/>
                <w:sz w:val="16"/>
                <w:szCs w:val="16"/>
              </w:rPr>
              <w:t>udruzenjevinaraknjazevac@gmail.com</w:t>
            </w:r>
          </w:p>
        </w:tc>
      </w:tr>
      <w:tr w:rsidR="005B72E2" w:rsidRPr="005B72E2" w:rsidTr="00C63CFF">
        <w:trPr>
          <w:trHeight w:val="70"/>
        </w:trPr>
        <w:tc>
          <w:tcPr>
            <w:tcW w:w="5018" w:type="dxa"/>
            <w:gridSpan w:val="6"/>
            <w:tcBorders>
              <w:top w:val="single" w:sz="4" w:space="0" w:color="auto"/>
              <w:bottom w:val="single" w:sz="4" w:space="0" w:color="auto"/>
              <w:right w:val="single" w:sz="2" w:space="0" w:color="auto"/>
            </w:tcBorders>
            <w:shd w:val="clear" w:color="auto" w:fill="D9D9D9"/>
            <w:vAlign w:val="center"/>
          </w:tcPr>
          <w:p w:rsidR="005B72E2" w:rsidRPr="005B72E2" w:rsidRDefault="005B72E2" w:rsidP="005B72E2">
            <w:pPr>
              <w:tabs>
                <w:tab w:val="left" w:pos="27"/>
              </w:tabs>
              <w:spacing w:after="0" w:line="240" w:lineRule="auto"/>
              <w:ind w:right="-232"/>
              <w:jc w:val="center"/>
              <w:rPr>
                <w:rFonts w:ascii="Tahoma" w:eastAsia="Times New Roman" w:hAnsi="Tahoma" w:cs="Tahoma"/>
                <w:b/>
                <w:sz w:val="16"/>
                <w:szCs w:val="16"/>
                <w:lang w:val="sr-Cyrl-CS"/>
              </w:rPr>
            </w:pPr>
            <w:r w:rsidRPr="005B72E2">
              <w:rPr>
                <w:rFonts w:ascii="Tahoma" w:eastAsia="Times New Roman" w:hAnsi="Tahoma" w:cs="Tahoma"/>
                <w:b/>
                <w:sz w:val="16"/>
                <w:szCs w:val="16"/>
                <w:lang w:val="sr-Cyrl-CS"/>
              </w:rPr>
              <w:t>Матични број организације (удружења)</w:t>
            </w:r>
          </w:p>
        </w:tc>
        <w:tc>
          <w:tcPr>
            <w:tcW w:w="5602" w:type="dxa"/>
            <w:gridSpan w:val="12"/>
            <w:tcBorders>
              <w:top w:val="single" w:sz="4" w:space="0" w:color="auto"/>
              <w:left w:val="single" w:sz="2" w:space="0" w:color="auto"/>
              <w:bottom w:val="single" w:sz="4" w:space="0" w:color="auto"/>
            </w:tcBorders>
            <w:shd w:val="clear" w:color="auto" w:fill="D9D9D9"/>
            <w:vAlign w:val="center"/>
          </w:tcPr>
          <w:p w:rsidR="005B72E2" w:rsidRPr="005B72E2" w:rsidRDefault="005B72E2" w:rsidP="005B72E2">
            <w:pPr>
              <w:tabs>
                <w:tab w:val="left" w:pos="27"/>
              </w:tabs>
              <w:spacing w:after="0" w:line="240" w:lineRule="auto"/>
              <w:jc w:val="center"/>
              <w:rPr>
                <w:rFonts w:ascii="Tahoma" w:eastAsia="Times New Roman" w:hAnsi="Tahoma" w:cs="Tahoma"/>
                <w:b/>
                <w:sz w:val="16"/>
                <w:szCs w:val="16"/>
                <w:lang w:val="sr-Cyrl-CS"/>
              </w:rPr>
            </w:pPr>
            <w:r w:rsidRPr="005B72E2">
              <w:rPr>
                <w:rFonts w:ascii="Tahoma" w:eastAsia="Times New Roman" w:hAnsi="Tahoma" w:cs="Tahoma"/>
                <w:b/>
                <w:sz w:val="16"/>
                <w:szCs w:val="16"/>
                <w:lang w:val="sr-Cyrl-CS"/>
              </w:rPr>
              <w:t>ПИБ организације (удружења)</w:t>
            </w:r>
          </w:p>
        </w:tc>
      </w:tr>
      <w:tr w:rsidR="005B72E2" w:rsidRPr="005B72E2" w:rsidTr="00C63CFF">
        <w:trPr>
          <w:trHeight w:val="70"/>
        </w:trPr>
        <w:tc>
          <w:tcPr>
            <w:tcW w:w="5018" w:type="dxa"/>
            <w:gridSpan w:val="6"/>
            <w:tcBorders>
              <w:top w:val="single" w:sz="4" w:space="0" w:color="auto"/>
              <w:bottom w:val="single" w:sz="4" w:space="0" w:color="auto"/>
              <w:right w:val="single" w:sz="2" w:space="0" w:color="auto"/>
            </w:tcBorders>
            <w:shd w:val="clear" w:color="auto" w:fill="auto"/>
            <w:vAlign w:val="center"/>
          </w:tcPr>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1"/>
              <w:gridCol w:w="402"/>
              <w:gridCol w:w="401"/>
              <w:gridCol w:w="402"/>
              <w:gridCol w:w="402"/>
              <w:gridCol w:w="401"/>
              <w:gridCol w:w="402"/>
              <w:gridCol w:w="402"/>
            </w:tblGrid>
            <w:tr w:rsidR="005B72E2" w:rsidRPr="005B72E2" w:rsidTr="00C63CFF">
              <w:trPr>
                <w:trHeight w:val="276"/>
                <w:jc w:val="center"/>
              </w:trPr>
              <w:tc>
                <w:tcPr>
                  <w:tcW w:w="401" w:type="dxa"/>
                  <w:shd w:val="clear" w:color="auto" w:fill="auto"/>
                </w:tcPr>
                <w:p w:rsidR="005B72E2" w:rsidRPr="005B72E2" w:rsidRDefault="005B72E2" w:rsidP="005B72E2">
                  <w:pPr>
                    <w:spacing w:after="0" w:line="240" w:lineRule="auto"/>
                    <w:rPr>
                      <w:rFonts w:ascii="Tahoma" w:eastAsia="Times New Roman" w:hAnsi="Tahoma" w:cs="Tahoma"/>
                      <w:sz w:val="16"/>
                      <w:szCs w:val="16"/>
                      <w:lang w:val="sr-Latn-RS"/>
                    </w:rPr>
                  </w:pPr>
                  <w:r w:rsidRPr="005B72E2">
                    <w:rPr>
                      <w:rFonts w:ascii="Tahoma" w:eastAsia="Times New Roman" w:hAnsi="Tahoma" w:cs="Tahoma"/>
                      <w:sz w:val="16"/>
                      <w:szCs w:val="16"/>
                      <w:lang w:val="sr-Cyrl-CS"/>
                    </w:rPr>
                    <w:t>2</w:t>
                  </w:r>
                </w:p>
              </w:tc>
              <w:tc>
                <w:tcPr>
                  <w:tcW w:w="402" w:type="dxa"/>
                  <w:shd w:val="clear" w:color="auto" w:fill="auto"/>
                </w:tcPr>
                <w:p w:rsidR="005B72E2" w:rsidRPr="005B72E2" w:rsidRDefault="005B72E2" w:rsidP="005B72E2">
                  <w:pPr>
                    <w:spacing w:after="0" w:line="240" w:lineRule="auto"/>
                    <w:rPr>
                      <w:rFonts w:ascii="Tahoma" w:eastAsia="Times New Roman" w:hAnsi="Tahoma" w:cs="Tahoma"/>
                      <w:sz w:val="16"/>
                      <w:szCs w:val="16"/>
                      <w:lang w:val="sr-Latn-RS"/>
                    </w:rPr>
                  </w:pPr>
                  <w:r w:rsidRPr="005B72E2">
                    <w:rPr>
                      <w:rFonts w:ascii="Tahoma" w:eastAsia="Times New Roman" w:hAnsi="Tahoma" w:cs="Tahoma"/>
                      <w:sz w:val="16"/>
                      <w:szCs w:val="16"/>
                      <w:lang w:val="sr-Cyrl-CS"/>
                    </w:rPr>
                    <w:t>8</w:t>
                  </w:r>
                </w:p>
              </w:tc>
              <w:tc>
                <w:tcPr>
                  <w:tcW w:w="401" w:type="dxa"/>
                  <w:shd w:val="clear" w:color="auto" w:fill="auto"/>
                </w:tcPr>
                <w:p w:rsidR="005B72E2" w:rsidRPr="005B72E2" w:rsidRDefault="005B72E2" w:rsidP="005B72E2">
                  <w:pPr>
                    <w:spacing w:after="0" w:line="240" w:lineRule="auto"/>
                    <w:rPr>
                      <w:rFonts w:ascii="Tahoma" w:eastAsia="Times New Roman" w:hAnsi="Tahoma" w:cs="Tahoma"/>
                      <w:sz w:val="16"/>
                      <w:szCs w:val="16"/>
                      <w:lang w:val="sr-Latn-RS"/>
                    </w:rPr>
                  </w:pPr>
                  <w:r w:rsidRPr="005B72E2">
                    <w:rPr>
                      <w:rFonts w:ascii="Tahoma" w:eastAsia="Times New Roman" w:hAnsi="Tahoma" w:cs="Tahoma"/>
                      <w:sz w:val="16"/>
                      <w:szCs w:val="16"/>
                      <w:lang w:val="sr-Cyrl-CS"/>
                    </w:rPr>
                    <w:t>1</w:t>
                  </w:r>
                </w:p>
              </w:tc>
              <w:tc>
                <w:tcPr>
                  <w:tcW w:w="402" w:type="dxa"/>
                  <w:shd w:val="clear" w:color="auto" w:fill="auto"/>
                </w:tcPr>
                <w:p w:rsidR="005B72E2" w:rsidRPr="005B72E2" w:rsidRDefault="005B72E2" w:rsidP="005B72E2">
                  <w:pPr>
                    <w:spacing w:after="0" w:line="240" w:lineRule="auto"/>
                    <w:rPr>
                      <w:rFonts w:ascii="Tahoma" w:eastAsia="Times New Roman" w:hAnsi="Tahoma" w:cs="Tahoma"/>
                      <w:sz w:val="16"/>
                      <w:szCs w:val="16"/>
                      <w:lang w:val="sr-Latn-RS"/>
                    </w:rPr>
                  </w:pPr>
                  <w:r w:rsidRPr="005B72E2">
                    <w:rPr>
                      <w:rFonts w:ascii="Tahoma" w:eastAsia="Times New Roman" w:hAnsi="Tahoma" w:cs="Tahoma"/>
                      <w:sz w:val="16"/>
                      <w:szCs w:val="16"/>
                      <w:lang w:val="sr-Cyrl-CS"/>
                    </w:rPr>
                    <w:t>5</w:t>
                  </w:r>
                </w:p>
              </w:tc>
              <w:tc>
                <w:tcPr>
                  <w:tcW w:w="402" w:type="dxa"/>
                  <w:shd w:val="clear" w:color="auto" w:fill="auto"/>
                </w:tcPr>
                <w:p w:rsidR="005B72E2" w:rsidRPr="005B72E2" w:rsidRDefault="005B72E2" w:rsidP="005B72E2">
                  <w:pPr>
                    <w:spacing w:after="0" w:line="240" w:lineRule="auto"/>
                    <w:rPr>
                      <w:rFonts w:ascii="Tahoma" w:eastAsia="Times New Roman" w:hAnsi="Tahoma" w:cs="Tahoma"/>
                      <w:sz w:val="16"/>
                      <w:szCs w:val="16"/>
                      <w:lang w:val="sr-Latn-RS"/>
                    </w:rPr>
                  </w:pPr>
                  <w:r w:rsidRPr="005B72E2">
                    <w:rPr>
                      <w:rFonts w:ascii="Tahoma" w:eastAsia="Times New Roman" w:hAnsi="Tahoma" w:cs="Tahoma"/>
                      <w:sz w:val="16"/>
                      <w:szCs w:val="16"/>
                      <w:lang w:val="sr-Cyrl-CS"/>
                    </w:rPr>
                    <w:t>3</w:t>
                  </w:r>
                </w:p>
              </w:tc>
              <w:tc>
                <w:tcPr>
                  <w:tcW w:w="401" w:type="dxa"/>
                  <w:shd w:val="clear" w:color="auto" w:fill="auto"/>
                </w:tcPr>
                <w:p w:rsidR="005B72E2" w:rsidRPr="005B72E2" w:rsidRDefault="005B72E2" w:rsidP="005B72E2">
                  <w:pPr>
                    <w:spacing w:after="0" w:line="240" w:lineRule="auto"/>
                    <w:jc w:val="center"/>
                    <w:rPr>
                      <w:rFonts w:ascii="Tahoma" w:eastAsia="Times New Roman" w:hAnsi="Tahoma" w:cs="Tahoma"/>
                      <w:sz w:val="16"/>
                      <w:szCs w:val="16"/>
                      <w:lang w:val="sr-Latn-RS"/>
                    </w:rPr>
                  </w:pPr>
                  <w:r w:rsidRPr="005B72E2">
                    <w:rPr>
                      <w:rFonts w:ascii="Tahoma" w:eastAsia="Times New Roman" w:hAnsi="Tahoma" w:cs="Tahoma"/>
                      <w:sz w:val="16"/>
                      <w:szCs w:val="16"/>
                      <w:lang w:val="sr-Cyrl-CS"/>
                    </w:rPr>
                    <w:t>1</w:t>
                  </w:r>
                </w:p>
              </w:tc>
              <w:tc>
                <w:tcPr>
                  <w:tcW w:w="402" w:type="dxa"/>
                  <w:shd w:val="clear" w:color="auto" w:fill="auto"/>
                </w:tcPr>
                <w:p w:rsidR="005B72E2" w:rsidRPr="005B72E2" w:rsidRDefault="005B72E2" w:rsidP="005B72E2">
                  <w:pPr>
                    <w:spacing w:after="0" w:line="240" w:lineRule="auto"/>
                    <w:rPr>
                      <w:rFonts w:ascii="Tahoma" w:eastAsia="Times New Roman" w:hAnsi="Tahoma" w:cs="Tahoma"/>
                      <w:sz w:val="16"/>
                      <w:szCs w:val="16"/>
                      <w:lang w:val="sr-Latn-RS"/>
                    </w:rPr>
                  </w:pPr>
                  <w:r w:rsidRPr="005B72E2">
                    <w:rPr>
                      <w:rFonts w:ascii="Tahoma" w:eastAsia="Times New Roman" w:hAnsi="Tahoma" w:cs="Tahoma"/>
                      <w:sz w:val="16"/>
                      <w:szCs w:val="16"/>
                      <w:lang w:val="sr-Cyrl-CS"/>
                    </w:rPr>
                    <w:t>0</w:t>
                  </w:r>
                </w:p>
              </w:tc>
              <w:tc>
                <w:tcPr>
                  <w:tcW w:w="402" w:type="dxa"/>
                  <w:shd w:val="clear" w:color="auto" w:fill="auto"/>
                </w:tcPr>
                <w:p w:rsidR="005B72E2" w:rsidRPr="005B72E2" w:rsidRDefault="005B72E2" w:rsidP="005B72E2">
                  <w:pPr>
                    <w:spacing w:after="0" w:line="240" w:lineRule="auto"/>
                    <w:rPr>
                      <w:rFonts w:ascii="Tahoma" w:eastAsia="Times New Roman" w:hAnsi="Tahoma" w:cs="Tahoma"/>
                      <w:sz w:val="16"/>
                      <w:szCs w:val="16"/>
                      <w:lang w:val="sr-Latn-RS"/>
                    </w:rPr>
                  </w:pPr>
                  <w:r w:rsidRPr="005B72E2">
                    <w:rPr>
                      <w:rFonts w:ascii="Tahoma" w:eastAsia="Times New Roman" w:hAnsi="Tahoma" w:cs="Tahoma"/>
                      <w:sz w:val="16"/>
                      <w:szCs w:val="16"/>
                      <w:lang w:val="sr-Cyrl-CS"/>
                    </w:rPr>
                    <w:t>4</w:t>
                  </w:r>
                </w:p>
              </w:tc>
            </w:tr>
          </w:tbl>
          <w:p w:rsidR="005B72E2" w:rsidRPr="005B72E2" w:rsidRDefault="005B72E2" w:rsidP="005B72E2">
            <w:pPr>
              <w:tabs>
                <w:tab w:val="left" w:pos="27"/>
              </w:tabs>
              <w:spacing w:after="0" w:line="240" w:lineRule="auto"/>
              <w:ind w:right="-232"/>
              <w:jc w:val="center"/>
              <w:rPr>
                <w:rFonts w:ascii="Tahoma" w:eastAsia="Times New Roman" w:hAnsi="Tahoma" w:cs="Tahoma"/>
                <w:b/>
                <w:sz w:val="18"/>
                <w:szCs w:val="18"/>
                <w:lang w:val="sr-Cyrl-CS"/>
              </w:rPr>
            </w:pPr>
          </w:p>
        </w:tc>
        <w:tc>
          <w:tcPr>
            <w:tcW w:w="5602" w:type="dxa"/>
            <w:gridSpan w:val="12"/>
            <w:tcBorders>
              <w:top w:val="single" w:sz="4" w:space="0" w:color="auto"/>
              <w:left w:val="single" w:sz="2" w:space="0" w:color="auto"/>
              <w:bottom w:val="single" w:sz="4" w:space="0" w:color="auto"/>
            </w:tcBorders>
            <w:shd w:val="clear" w:color="auto" w:fill="auto"/>
            <w:vAlign w:val="center"/>
          </w:tcPr>
          <w:p w:rsidR="005B72E2" w:rsidRPr="005B72E2" w:rsidRDefault="005B72E2" w:rsidP="005B72E2">
            <w:pPr>
              <w:tabs>
                <w:tab w:val="left" w:pos="27"/>
              </w:tabs>
              <w:spacing w:after="0" w:line="240" w:lineRule="auto"/>
              <w:ind w:right="-232"/>
              <w:jc w:val="center"/>
              <w:rPr>
                <w:rFonts w:ascii="Tahoma" w:eastAsia="Times New Roman" w:hAnsi="Tahoma" w:cs="Tahoma"/>
                <w:b/>
                <w:sz w:val="16"/>
                <w:szCs w:val="16"/>
                <w:lang w:val="sr-Latn-RS"/>
              </w:rPr>
            </w:pPr>
            <w:r w:rsidRPr="005B72E2">
              <w:rPr>
                <w:rFonts w:ascii="Tahoma" w:eastAsia="Times New Roman" w:hAnsi="Tahoma" w:cs="Tahoma"/>
                <w:sz w:val="16"/>
                <w:szCs w:val="16"/>
                <w:lang w:val="sr-Cyrl-CS"/>
              </w:rPr>
              <w:t>108664794</w:t>
            </w:r>
          </w:p>
        </w:tc>
      </w:tr>
      <w:tr w:rsidR="005B72E2" w:rsidRPr="005B72E2" w:rsidTr="00C63CFF">
        <w:trPr>
          <w:trHeight w:val="70"/>
        </w:trPr>
        <w:tc>
          <w:tcPr>
            <w:tcW w:w="5018" w:type="dxa"/>
            <w:gridSpan w:val="6"/>
            <w:tcBorders>
              <w:top w:val="single" w:sz="4" w:space="0" w:color="auto"/>
              <w:bottom w:val="single" w:sz="4" w:space="0" w:color="auto"/>
              <w:right w:val="single" w:sz="2" w:space="0" w:color="auto"/>
            </w:tcBorders>
            <w:shd w:val="clear" w:color="auto" w:fill="D9D9D9"/>
            <w:vAlign w:val="center"/>
          </w:tcPr>
          <w:p w:rsidR="005B72E2" w:rsidRPr="005B72E2" w:rsidRDefault="005B72E2" w:rsidP="005B72E2">
            <w:pPr>
              <w:tabs>
                <w:tab w:val="left" w:pos="27"/>
              </w:tabs>
              <w:spacing w:after="0" w:line="240" w:lineRule="auto"/>
              <w:ind w:right="-232"/>
              <w:jc w:val="center"/>
              <w:rPr>
                <w:rFonts w:ascii="Tahoma" w:eastAsia="Times New Roman" w:hAnsi="Tahoma" w:cs="Tahoma"/>
                <w:b/>
                <w:sz w:val="16"/>
                <w:szCs w:val="16"/>
                <w:lang w:val="sr-Cyrl-CS"/>
              </w:rPr>
            </w:pPr>
            <w:r w:rsidRPr="005B72E2">
              <w:rPr>
                <w:rFonts w:ascii="Tahoma" w:eastAsia="Times New Roman" w:hAnsi="Tahoma" w:cs="Tahoma"/>
                <w:b/>
                <w:sz w:val="16"/>
                <w:szCs w:val="16"/>
                <w:lang w:val="sr-Cyrl-CS"/>
              </w:rPr>
              <w:t>Име и презиме одговорног лица</w:t>
            </w:r>
            <w:r w:rsidRPr="005B72E2">
              <w:rPr>
                <w:rFonts w:ascii="Tahoma" w:eastAsia="Times New Roman" w:hAnsi="Tahoma" w:cs="Tahoma"/>
                <w:b/>
                <w:sz w:val="16"/>
                <w:szCs w:val="16"/>
                <w:lang w:val="sr-Latn-CS"/>
              </w:rPr>
              <w:t xml:space="preserve"> удружења</w:t>
            </w:r>
          </w:p>
        </w:tc>
        <w:tc>
          <w:tcPr>
            <w:tcW w:w="5602" w:type="dxa"/>
            <w:gridSpan w:val="12"/>
            <w:tcBorders>
              <w:top w:val="single" w:sz="4" w:space="0" w:color="auto"/>
              <w:left w:val="single" w:sz="2" w:space="0" w:color="auto"/>
              <w:bottom w:val="single" w:sz="4" w:space="0" w:color="auto"/>
            </w:tcBorders>
            <w:shd w:val="clear" w:color="auto" w:fill="D9D9D9"/>
            <w:vAlign w:val="center"/>
          </w:tcPr>
          <w:p w:rsidR="005B72E2" w:rsidRPr="005B72E2" w:rsidRDefault="005B72E2" w:rsidP="005B72E2">
            <w:pPr>
              <w:tabs>
                <w:tab w:val="left" w:pos="27"/>
              </w:tabs>
              <w:spacing w:after="0" w:line="240" w:lineRule="auto"/>
              <w:ind w:right="-232"/>
              <w:jc w:val="center"/>
              <w:rPr>
                <w:rFonts w:ascii="Tahoma" w:eastAsia="Times New Roman" w:hAnsi="Tahoma" w:cs="Tahoma"/>
                <w:b/>
                <w:sz w:val="16"/>
                <w:szCs w:val="16"/>
                <w:lang w:val="sr-Cyrl-CS"/>
              </w:rPr>
            </w:pPr>
            <w:r w:rsidRPr="005B72E2">
              <w:rPr>
                <w:rFonts w:ascii="Tahoma" w:eastAsia="Times New Roman" w:hAnsi="Tahoma" w:cs="Tahoma"/>
                <w:b/>
                <w:sz w:val="16"/>
                <w:szCs w:val="16"/>
                <w:lang w:val="sr-Cyrl-CS"/>
              </w:rPr>
              <w:t>Број телефона одговорног лица удружења</w:t>
            </w:r>
          </w:p>
        </w:tc>
      </w:tr>
      <w:tr w:rsidR="005B72E2" w:rsidRPr="005B72E2" w:rsidTr="00C63CFF">
        <w:trPr>
          <w:trHeight w:val="70"/>
        </w:trPr>
        <w:tc>
          <w:tcPr>
            <w:tcW w:w="5018" w:type="dxa"/>
            <w:gridSpan w:val="6"/>
            <w:tcBorders>
              <w:top w:val="single" w:sz="4" w:space="0" w:color="auto"/>
              <w:bottom w:val="single" w:sz="4" w:space="0" w:color="auto"/>
              <w:right w:val="single" w:sz="2" w:space="0" w:color="auto"/>
            </w:tcBorders>
            <w:shd w:val="clear" w:color="auto" w:fill="auto"/>
            <w:vAlign w:val="center"/>
          </w:tcPr>
          <w:p w:rsidR="005B72E2" w:rsidRPr="005B72E2" w:rsidRDefault="005B72E2" w:rsidP="005B72E2">
            <w:pPr>
              <w:spacing w:after="0" w:line="240" w:lineRule="auto"/>
              <w:jc w:val="both"/>
              <w:rPr>
                <w:rFonts w:ascii="Tahoma" w:eastAsia="Times New Roman" w:hAnsi="Tahoma" w:cs="Tahoma"/>
                <w:sz w:val="16"/>
                <w:szCs w:val="16"/>
                <w:lang w:val="sr-Cyrl-RS"/>
              </w:rPr>
            </w:pPr>
            <w:r w:rsidRPr="005B72E2">
              <w:rPr>
                <w:rFonts w:ascii="Tahoma" w:eastAsia="Times New Roman" w:hAnsi="Tahoma" w:cs="Tahoma"/>
                <w:sz w:val="16"/>
                <w:szCs w:val="16"/>
                <w:lang w:val="sr-Cyrl-CS"/>
              </w:rPr>
              <w:t>Саша Јовић</w:t>
            </w:r>
          </w:p>
        </w:tc>
        <w:tc>
          <w:tcPr>
            <w:tcW w:w="5602" w:type="dxa"/>
            <w:gridSpan w:val="12"/>
            <w:tcBorders>
              <w:top w:val="single" w:sz="4" w:space="0" w:color="auto"/>
              <w:left w:val="single" w:sz="2" w:space="0" w:color="auto"/>
              <w:bottom w:val="single" w:sz="4" w:space="0" w:color="auto"/>
            </w:tcBorders>
            <w:shd w:val="clear" w:color="auto" w:fill="auto"/>
            <w:vAlign w:val="center"/>
          </w:tcPr>
          <w:p w:rsidR="005B72E2" w:rsidRPr="005B72E2" w:rsidRDefault="005B72E2" w:rsidP="005B72E2">
            <w:pPr>
              <w:tabs>
                <w:tab w:val="left" w:pos="27"/>
              </w:tabs>
              <w:spacing w:after="0" w:line="240" w:lineRule="auto"/>
              <w:ind w:right="-232"/>
              <w:jc w:val="center"/>
              <w:rPr>
                <w:rFonts w:ascii="Tahoma" w:eastAsia="Times New Roman" w:hAnsi="Tahoma" w:cs="Tahoma"/>
                <w:sz w:val="16"/>
                <w:szCs w:val="16"/>
                <w:lang w:val="sr-Latn-RS"/>
              </w:rPr>
            </w:pPr>
            <w:r w:rsidRPr="005B72E2">
              <w:rPr>
                <w:rFonts w:ascii="Tahoma" w:eastAsia="Times New Roman" w:hAnsi="Tahoma" w:cs="Tahoma"/>
                <w:sz w:val="16"/>
                <w:szCs w:val="16"/>
                <w:lang w:val="sr-Latn-RS"/>
              </w:rPr>
              <w:t>-</w:t>
            </w:r>
          </w:p>
        </w:tc>
      </w:tr>
      <w:tr w:rsidR="005B72E2" w:rsidRPr="005B72E2" w:rsidTr="00C63CFF">
        <w:trPr>
          <w:trHeight w:val="70"/>
        </w:trPr>
        <w:tc>
          <w:tcPr>
            <w:tcW w:w="5018" w:type="dxa"/>
            <w:gridSpan w:val="6"/>
            <w:tcBorders>
              <w:top w:val="single" w:sz="4" w:space="0" w:color="auto"/>
              <w:bottom w:val="single" w:sz="4" w:space="0" w:color="auto"/>
              <w:right w:val="single" w:sz="2" w:space="0" w:color="auto"/>
            </w:tcBorders>
            <w:shd w:val="clear" w:color="auto" w:fill="D9D9D9"/>
            <w:vAlign w:val="center"/>
          </w:tcPr>
          <w:p w:rsidR="005B72E2" w:rsidRPr="005B72E2" w:rsidRDefault="005B72E2" w:rsidP="005B72E2">
            <w:pPr>
              <w:tabs>
                <w:tab w:val="left" w:pos="27"/>
              </w:tabs>
              <w:spacing w:after="0" w:line="240" w:lineRule="auto"/>
              <w:ind w:right="-232"/>
              <w:jc w:val="center"/>
              <w:rPr>
                <w:rFonts w:ascii="Tahoma" w:eastAsia="Times New Roman" w:hAnsi="Tahoma" w:cs="Tahoma"/>
                <w:b/>
                <w:sz w:val="16"/>
                <w:szCs w:val="16"/>
                <w:lang w:val="sr-Cyrl-CS"/>
              </w:rPr>
            </w:pPr>
            <w:r w:rsidRPr="005B72E2">
              <w:rPr>
                <w:rFonts w:ascii="Tahoma" w:eastAsia="Times New Roman" w:hAnsi="Tahoma" w:cs="Tahoma"/>
                <w:b/>
                <w:sz w:val="16"/>
                <w:szCs w:val="16"/>
                <w:lang w:val="sr-Cyrl-CS"/>
              </w:rPr>
              <w:t>Име и презиме одговор. лица за ознаку гео. пор.</w:t>
            </w:r>
          </w:p>
          <w:p w:rsidR="005B72E2" w:rsidRPr="005B72E2" w:rsidRDefault="005B72E2" w:rsidP="005B72E2">
            <w:pPr>
              <w:tabs>
                <w:tab w:val="left" w:pos="27"/>
              </w:tabs>
              <w:spacing w:after="0" w:line="240" w:lineRule="auto"/>
              <w:ind w:right="-232"/>
              <w:jc w:val="center"/>
              <w:rPr>
                <w:rFonts w:ascii="Tahoma" w:eastAsia="Times New Roman" w:hAnsi="Tahoma" w:cs="Tahoma"/>
                <w:b/>
                <w:sz w:val="16"/>
                <w:szCs w:val="16"/>
                <w:lang w:val="sr-Cyrl-CS"/>
              </w:rPr>
            </w:pPr>
            <w:r w:rsidRPr="005B72E2">
              <w:rPr>
                <w:rFonts w:ascii="Tahoma" w:eastAsia="Times New Roman" w:hAnsi="Tahoma" w:cs="Tahoma"/>
                <w:b/>
                <w:sz w:val="16"/>
                <w:szCs w:val="16"/>
                <w:lang w:val="sr-Cyrl-CS"/>
              </w:rPr>
              <w:t>(заједнички представник/пуномоћник)</w:t>
            </w:r>
          </w:p>
        </w:tc>
        <w:tc>
          <w:tcPr>
            <w:tcW w:w="5602" w:type="dxa"/>
            <w:gridSpan w:val="12"/>
            <w:tcBorders>
              <w:top w:val="single" w:sz="4" w:space="0" w:color="auto"/>
              <w:left w:val="single" w:sz="2" w:space="0" w:color="auto"/>
              <w:bottom w:val="single" w:sz="4" w:space="0" w:color="auto"/>
            </w:tcBorders>
            <w:shd w:val="clear" w:color="auto" w:fill="D9D9D9"/>
            <w:vAlign w:val="center"/>
          </w:tcPr>
          <w:p w:rsidR="005B72E2" w:rsidRPr="005B72E2" w:rsidRDefault="005B72E2" w:rsidP="005B72E2">
            <w:pPr>
              <w:tabs>
                <w:tab w:val="left" w:pos="27"/>
              </w:tabs>
              <w:spacing w:after="0" w:line="240" w:lineRule="auto"/>
              <w:ind w:right="-232"/>
              <w:jc w:val="center"/>
              <w:rPr>
                <w:rFonts w:ascii="Tahoma" w:eastAsia="Times New Roman" w:hAnsi="Tahoma" w:cs="Tahoma"/>
                <w:b/>
                <w:sz w:val="16"/>
                <w:szCs w:val="16"/>
                <w:lang w:val="sr-Cyrl-CS"/>
              </w:rPr>
            </w:pPr>
            <w:r w:rsidRPr="005B72E2">
              <w:rPr>
                <w:rFonts w:ascii="Tahoma" w:eastAsia="Times New Roman" w:hAnsi="Tahoma" w:cs="Tahoma"/>
                <w:b/>
                <w:sz w:val="16"/>
                <w:szCs w:val="16"/>
                <w:lang w:val="sr-Cyrl-CS"/>
              </w:rPr>
              <w:t>Број телефона одговорног лица за ознаку гео. пор.</w:t>
            </w:r>
          </w:p>
        </w:tc>
      </w:tr>
      <w:tr w:rsidR="005B72E2" w:rsidRPr="005B72E2" w:rsidTr="00C63CFF">
        <w:trPr>
          <w:trHeight w:val="70"/>
        </w:trPr>
        <w:tc>
          <w:tcPr>
            <w:tcW w:w="5018" w:type="dxa"/>
            <w:gridSpan w:val="6"/>
            <w:tcBorders>
              <w:top w:val="single" w:sz="4" w:space="0" w:color="auto"/>
              <w:bottom w:val="single" w:sz="4" w:space="0" w:color="auto"/>
              <w:right w:val="single" w:sz="2" w:space="0" w:color="auto"/>
            </w:tcBorders>
            <w:shd w:val="clear" w:color="auto" w:fill="auto"/>
            <w:vAlign w:val="center"/>
          </w:tcPr>
          <w:p w:rsidR="005B72E2" w:rsidRPr="005B72E2" w:rsidRDefault="005B72E2" w:rsidP="005B72E2">
            <w:pPr>
              <w:tabs>
                <w:tab w:val="left" w:pos="27"/>
              </w:tabs>
              <w:spacing w:after="0" w:line="240" w:lineRule="auto"/>
              <w:ind w:right="-232"/>
              <w:rPr>
                <w:rFonts w:ascii="Tahoma" w:eastAsia="Times New Roman" w:hAnsi="Tahoma" w:cs="Tahoma"/>
                <w:sz w:val="16"/>
                <w:szCs w:val="16"/>
                <w:highlight w:val="yellow"/>
                <w:lang w:val="sr-Cyrl-CS"/>
              </w:rPr>
            </w:pPr>
            <w:r w:rsidRPr="005B72E2">
              <w:rPr>
                <w:rFonts w:ascii="Tahoma" w:eastAsia="Times New Roman" w:hAnsi="Tahoma" w:cs="Tahoma"/>
                <w:sz w:val="16"/>
                <w:szCs w:val="16"/>
                <w:lang w:val="sr-Cyrl-CS"/>
              </w:rPr>
              <w:t>Саша Јовић</w:t>
            </w:r>
          </w:p>
        </w:tc>
        <w:tc>
          <w:tcPr>
            <w:tcW w:w="5602" w:type="dxa"/>
            <w:gridSpan w:val="12"/>
            <w:tcBorders>
              <w:top w:val="single" w:sz="4" w:space="0" w:color="auto"/>
              <w:left w:val="single" w:sz="2" w:space="0" w:color="auto"/>
              <w:bottom w:val="single" w:sz="4" w:space="0" w:color="auto"/>
            </w:tcBorders>
            <w:shd w:val="clear" w:color="auto" w:fill="auto"/>
            <w:vAlign w:val="center"/>
          </w:tcPr>
          <w:p w:rsidR="005B72E2" w:rsidRPr="005B72E2" w:rsidRDefault="005B72E2" w:rsidP="005B72E2">
            <w:pPr>
              <w:tabs>
                <w:tab w:val="left" w:pos="27"/>
              </w:tabs>
              <w:spacing w:after="0" w:line="240" w:lineRule="auto"/>
              <w:ind w:right="-232"/>
              <w:jc w:val="center"/>
              <w:rPr>
                <w:rFonts w:ascii="Tahoma" w:eastAsia="Times New Roman" w:hAnsi="Tahoma" w:cs="Tahoma"/>
                <w:sz w:val="16"/>
                <w:szCs w:val="16"/>
                <w:highlight w:val="yellow"/>
                <w:lang w:val="sr-Latn-RS"/>
              </w:rPr>
            </w:pPr>
            <w:r w:rsidRPr="005B72E2">
              <w:rPr>
                <w:rFonts w:ascii="Tahoma" w:eastAsia="Times New Roman" w:hAnsi="Tahoma" w:cs="Tahoma"/>
                <w:sz w:val="16"/>
                <w:szCs w:val="16"/>
                <w:lang w:val="sr-Latn-RS"/>
              </w:rPr>
              <w:t>-</w:t>
            </w:r>
          </w:p>
        </w:tc>
      </w:tr>
      <w:tr w:rsidR="005B72E2" w:rsidRPr="005B72E2" w:rsidTr="00C63CFF">
        <w:trPr>
          <w:trHeight w:val="105"/>
        </w:trPr>
        <w:tc>
          <w:tcPr>
            <w:tcW w:w="10620" w:type="dxa"/>
            <w:gridSpan w:val="18"/>
            <w:tcBorders>
              <w:top w:val="double" w:sz="4" w:space="0" w:color="auto"/>
              <w:bottom w:val="single" w:sz="4" w:space="0" w:color="auto"/>
            </w:tcBorders>
            <w:shd w:val="clear" w:color="auto" w:fill="B3B3B3"/>
            <w:vAlign w:val="center"/>
          </w:tcPr>
          <w:p w:rsidR="005B72E2" w:rsidRPr="005B72E2" w:rsidRDefault="005B72E2" w:rsidP="005B72E2">
            <w:pPr>
              <w:tabs>
                <w:tab w:val="left" w:pos="27"/>
              </w:tabs>
              <w:spacing w:after="0" w:line="240" w:lineRule="auto"/>
              <w:ind w:right="-232"/>
              <w:jc w:val="center"/>
              <w:rPr>
                <w:rFonts w:ascii="Tahoma" w:eastAsia="Times New Roman" w:hAnsi="Tahoma" w:cs="Tahoma"/>
                <w:b/>
                <w:sz w:val="20"/>
                <w:szCs w:val="20"/>
                <w:highlight w:val="yellow"/>
                <w:lang w:val="sr-Cyrl-CS"/>
              </w:rPr>
            </w:pPr>
            <w:r w:rsidRPr="005B72E2">
              <w:rPr>
                <w:rFonts w:ascii="Tahoma" w:eastAsia="Times New Roman" w:hAnsi="Tahoma" w:cs="Tahoma"/>
                <w:b/>
                <w:sz w:val="20"/>
                <w:szCs w:val="20"/>
                <w:lang w:val="sr-Cyrl-CS"/>
              </w:rPr>
              <w:t>1.8. Остало</w:t>
            </w:r>
          </w:p>
        </w:tc>
      </w:tr>
      <w:tr w:rsidR="005B72E2" w:rsidRPr="005B72E2" w:rsidTr="00C63CFF">
        <w:trPr>
          <w:trHeight w:val="70"/>
        </w:trPr>
        <w:tc>
          <w:tcPr>
            <w:tcW w:w="10620" w:type="dxa"/>
            <w:gridSpan w:val="18"/>
            <w:tcBorders>
              <w:top w:val="single" w:sz="4" w:space="0" w:color="auto"/>
              <w:bottom w:val="double" w:sz="4" w:space="0" w:color="auto"/>
            </w:tcBorders>
            <w:shd w:val="clear" w:color="auto" w:fill="auto"/>
            <w:vAlign w:val="center"/>
          </w:tcPr>
          <w:p w:rsidR="005B72E2" w:rsidRPr="005B72E2" w:rsidRDefault="005B72E2" w:rsidP="005B72E2">
            <w:pPr>
              <w:tabs>
                <w:tab w:val="left" w:pos="27"/>
              </w:tabs>
              <w:spacing w:after="0" w:line="240" w:lineRule="auto"/>
              <w:ind w:right="-232"/>
              <w:rPr>
                <w:rFonts w:ascii="Tahoma" w:eastAsia="Times New Roman" w:hAnsi="Tahoma" w:cs="Tahoma"/>
                <w:sz w:val="14"/>
                <w:szCs w:val="14"/>
                <w:lang w:val="sr-Cyrl-CS"/>
              </w:rPr>
            </w:pPr>
          </w:p>
        </w:tc>
      </w:tr>
    </w:tbl>
    <w:p w:rsidR="005B72E2" w:rsidRPr="005B72E2" w:rsidRDefault="005B72E2" w:rsidP="005B72E2">
      <w:pPr>
        <w:spacing w:after="0" w:line="240" w:lineRule="auto"/>
        <w:ind w:left="-1080"/>
        <w:jc w:val="center"/>
        <w:rPr>
          <w:rFonts w:ascii="Tahoma" w:eastAsia="Times New Roman" w:hAnsi="Tahoma" w:cs="Tahoma"/>
          <w:b/>
          <w:sz w:val="20"/>
          <w:szCs w:val="20"/>
          <w:lang w:val="sr-Latn-RS"/>
        </w:rPr>
      </w:pPr>
    </w:p>
    <w:p w:rsidR="005B72E2" w:rsidRPr="005B72E2" w:rsidRDefault="005B72E2" w:rsidP="005B72E2">
      <w:pPr>
        <w:spacing w:after="0" w:line="240" w:lineRule="auto"/>
        <w:ind w:left="-1080"/>
        <w:jc w:val="center"/>
        <w:rPr>
          <w:rFonts w:ascii="Tahoma" w:eastAsia="Times New Roman" w:hAnsi="Tahoma" w:cs="Tahoma"/>
          <w:b/>
          <w:sz w:val="20"/>
          <w:szCs w:val="20"/>
          <w:lang w:val="sr-Latn-RS"/>
        </w:rPr>
      </w:pPr>
    </w:p>
    <w:p w:rsidR="005B72E2" w:rsidRPr="005B72E2" w:rsidRDefault="005B72E2" w:rsidP="005B72E2">
      <w:pPr>
        <w:spacing w:after="0" w:line="240" w:lineRule="auto"/>
        <w:ind w:left="-1080"/>
        <w:jc w:val="center"/>
        <w:rPr>
          <w:rFonts w:ascii="Tahoma" w:eastAsia="Times New Roman" w:hAnsi="Tahoma" w:cs="Tahoma"/>
          <w:b/>
          <w:sz w:val="20"/>
          <w:szCs w:val="20"/>
          <w:lang w:val="sr-Latn-RS"/>
        </w:rPr>
      </w:pPr>
    </w:p>
    <w:p w:rsidR="005B72E2" w:rsidRPr="005B72E2" w:rsidRDefault="005B72E2" w:rsidP="005B72E2">
      <w:pPr>
        <w:spacing w:after="0" w:line="240" w:lineRule="auto"/>
        <w:ind w:left="-1080"/>
        <w:jc w:val="center"/>
        <w:rPr>
          <w:rFonts w:ascii="Tahoma" w:eastAsia="Times New Roman" w:hAnsi="Tahoma" w:cs="Tahoma"/>
          <w:b/>
          <w:sz w:val="20"/>
          <w:szCs w:val="20"/>
          <w:lang w:val="sr-Cyrl-CS"/>
        </w:rPr>
      </w:pPr>
    </w:p>
    <w:p w:rsidR="005B72E2" w:rsidRPr="005B72E2" w:rsidRDefault="005B72E2" w:rsidP="005B72E2">
      <w:pPr>
        <w:spacing w:after="0" w:line="240" w:lineRule="auto"/>
        <w:ind w:left="-1080"/>
        <w:jc w:val="center"/>
        <w:rPr>
          <w:rFonts w:ascii="Tahoma" w:eastAsia="Times New Roman" w:hAnsi="Tahoma" w:cs="Tahoma"/>
          <w:b/>
          <w:sz w:val="20"/>
          <w:szCs w:val="20"/>
          <w:lang w:val="sr-Cyrl-CS"/>
        </w:rPr>
      </w:pPr>
    </w:p>
    <w:p w:rsidR="005B72E2" w:rsidRPr="005B72E2" w:rsidRDefault="005B72E2" w:rsidP="005B72E2">
      <w:pPr>
        <w:spacing w:after="0" w:line="240" w:lineRule="auto"/>
        <w:ind w:left="-1080"/>
        <w:jc w:val="center"/>
        <w:rPr>
          <w:rFonts w:ascii="Tahoma" w:eastAsia="Times New Roman" w:hAnsi="Tahoma" w:cs="Tahoma"/>
          <w:b/>
          <w:sz w:val="20"/>
          <w:szCs w:val="20"/>
          <w:lang w:val="sr-Cyrl-CS"/>
        </w:rPr>
      </w:pPr>
      <w:r w:rsidRPr="005B72E2">
        <w:rPr>
          <w:rFonts w:ascii="Tahoma" w:eastAsia="Times New Roman" w:hAnsi="Tahoma" w:cs="Tahoma"/>
          <w:b/>
          <w:sz w:val="20"/>
          <w:szCs w:val="20"/>
          <w:lang w:val="sr-Cyrl-CS"/>
        </w:rPr>
        <w:t>2. СПЕЦИФИКАЦИЈА ПРОИЗВОДА</w:t>
      </w:r>
    </w:p>
    <w:p w:rsidR="005B72E2" w:rsidRPr="005B72E2" w:rsidRDefault="005B72E2" w:rsidP="005B72E2">
      <w:pPr>
        <w:spacing w:after="0" w:line="240" w:lineRule="auto"/>
        <w:ind w:left="-720"/>
        <w:jc w:val="both"/>
        <w:rPr>
          <w:rFonts w:ascii="Tahoma" w:eastAsia="Times New Roman" w:hAnsi="Tahoma" w:cs="Tahoma"/>
          <w:i/>
          <w:sz w:val="16"/>
          <w:szCs w:val="16"/>
          <w:lang w:val="sr-Cyrl-CS"/>
        </w:rPr>
      </w:pPr>
    </w:p>
    <w:tbl>
      <w:tblPr>
        <w:tblW w:w="11340" w:type="dxa"/>
        <w:tblInd w:w="-15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115"/>
        <w:gridCol w:w="5225"/>
      </w:tblGrid>
      <w:tr w:rsidR="005B72E2" w:rsidRPr="005B72E2" w:rsidTr="00C63CFF">
        <w:trPr>
          <w:trHeight w:val="132"/>
        </w:trPr>
        <w:tc>
          <w:tcPr>
            <w:tcW w:w="11340" w:type="dxa"/>
            <w:gridSpan w:val="2"/>
            <w:tcBorders>
              <w:bottom w:val="single" w:sz="4" w:space="0" w:color="auto"/>
            </w:tcBorders>
            <w:shd w:val="clear" w:color="auto" w:fill="BFBFBF"/>
          </w:tcPr>
          <w:p w:rsidR="005B72E2" w:rsidRPr="005B72E2" w:rsidRDefault="005B72E2" w:rsidP="005B72E2">
            <w:pPr>
              <w:spacing w:after="0" w:line="240" w:lineRule="auto"/>
              <w:ind w:left="357"/>
              <w:jc w:val="center"/>
              <w:rPr>
                <w:rFonts w:ascii="Tahoma" w:eastAsia="Times New Roman" w:hAnsi="Tahoma" w:cs="Tahoma"/>
                <w:b/>
                <w:sz w:val="24"/>
                <w:szCs w:val="24"/>
                <w:lang w:val="sr-Cyrl-CS"/>
              </w:rPr>
            </w:pPr>
            <w:r w:rsidRPr="005B72E2">
              <w:rPr>
                <w:rFonts w:ascii="Tahoma" w:eastAsia="Times New Roman" w:hAnsi="Tahoma" w:cs="Tahoma"/>
                <w:b/>
                <w:sz w:val="20"/>
                <w:szCs w:val="20"/>
                <w:lang w:val="sr-Cyrl-CS"/>
              </w:rPr>
              <w:t>2.1. Назив ознаке географског порекла</w:t>
            </w:r>
          </w:p>
        </w:tc>
      </w:tr>
      <w:tr w:rsidR="005B72E2" w:rsidRPr="005B72E2" w:rsidTr="00C63CFF">
        <w:trPr>
          <w:trHeight w:val="50"/>
        </w:trPr>
        <w:tc>
          <w:tcPr>
            <w:tcW w:w="11340" w:type="dxa"/>
            <w:gridSpan w:val="2"/>
            <w:tcBorders>
              <w:top w:val="single" w:sz="4" w:space="0" w:color="auto"/>
              <w:bottom w:val="double" w:sz="4" w:space="0" w:color="auto"/>
            </w:tcBorders>
            <w:shd w:val="clear" w:color="auto" w:fill="auto"/>
          </w:tcPr>
          <w:p w:rsidR="005B72E2" w:rsidRPr="005B72E2" w:rsidRDefault="005B72E2" w:rsidP="005B72E2">
            <w:pPr>
              <w:spacing w:before="60" w:after="60" w:line="240" w:lineRule="auto"/>
              <w:ind w:left="357"/>
              <w:jc w:val="center"/>
              <w:rPr>
                <w:rFonts w:ascii="Tahoma" w:eastAsia="Times New Roman" w:hAnsi="Tahoma" w:cs="Tahoma"/>
                <w:b/>
                <w:sz w:val="20"/>
                <w:szCs w:val="20"/>
                <w:lang w:val="sr-Cyrl-CS"/>
              </w:rPr>
            </w:pPr>
            <w:r w:rsidRPr="005B72E2">
              <w:rPr>
                <w:rFonts w:ascii="Tahoma" w:eastAsia="Times New Roman" w:hAnsi="Tahoma" w:cs="Tahoma"/>
                <w:b/>
                <w:sz w:val="20"/>
                <w:szCs w:val="20"/>
                <w:lang w:val="sr-Cyrl-CS"/>
              </w:rPr>
              <w:t>„Књажевац“</w:t>
            </w:r>
          </w:p>
        </w:tc>
      </w:tr>
      <w:tr w:rsidR="005B72E2" w:rsidRPr="005B72E2" w:rsidTr="00C63CFF">
        <w:trPr>
          <w:trHeight w:val="40"/>
        </w:trPr>
        <w:tc>
          <w:tcPr>
            <w:tcW w:w="11340" w:type="dxa"/>
            <w:gridSpan w:val="2"/>
            <w:tcBorders>
              <w:top w:val="single" w:sz="4" w:space="0" w:color="auto"/>
              <w:bottom w:val="single" w:sz="4" w:space="0" w:color="auto"/>
            </w:tcBorders>
            <w:shd w:val="clear" w:color="auto" w:fill="BFBFBF"/>
          </w:tcPr>
          <w:p w:rsidR="005B72E2" w:rsidRPr="005B72E2" w:rsidRDefault="005B72E2" w:rsidP="005B72E2">
            <w:pPr>
              <w:spacing w:after="0" w:line="240" w:lineRule="auto"/>
              <w:ind w:left="357"/>
              <w:jc w:val="center"/>
              <w:rPr>
                <w:rFonts w:ascii="Tahoma" w:eastAsia="Times New Roman" w:hAnsi="Tahoma" w:cs="Tahoma"/>
                <w:b/>
                <w:sz w:val="20"/>
                <w:szCs w:val="20"/>
                <w:lang w:val="sr-Cyrl-RS"/>
              </w:rPr>
            </w:pPr>
            <w:r w:rsidRPr="005B72E2">
              <w:rPr>
                <w:rFonts w:ascii="Tahoma" w:eastAsia="Times New Roman" w:hAnsi="Tahoma" w:cs="Tahoma"/>
                <w:b/>
                <w:sz w:val="20"/>
                <w:szCs w:val="20"/>
                <w:lang w:val="sr-Latn-RS"/>
              </w:rPr>
              <w:t>2.</w:t>
            </w:r>
            <w:r w:rsidRPr="005B72E2">
              <w:rPr>
                <w:rFonts w:ascii="Tahoma" w:eastAsia="Times New Roman" w:hAnsi="Tahoma" w:cs="Tahoma"/>
                <w:b/>
                <w:sz w:val="20"/>
                <w:szCs w:val="20"/>
                <w:lang w:val="sr-Cyrl-RS"/>
              </w:rPr>
              <w:t>2</w:t>
            </w:r>
            <w:r w:rsidRPr="005B72E2">
              <w:rPr>
                <w:rFonts w:ascii="Tahoma" w:eastAsia="Times New Roman" w:hAnsi="Tahoma" w:cs="Tahoma"/>
                <w:b/>
                <w:sz w:val="20"/>
                <w:szCs w:val="20"/>
                <w:lang w:val="sr-Latn-RS"/>
              </w:rPr>
              <w:t xml:space="preserve">. </w:t>
            </w:r>
            <w:r w:rsidRPr="005B72E2">
              <w:rPr>
                <w:rFonts w:ascii="Tahoma" w:eastAsia="Times New Roman" w:hAnsi="Tahoma" w:cs="Tahoma"/>
                <w:b/>
                <w:sz w:val="20"/>
                <w:szCs w:val="20"/>
                <w:lang w:val="sr-Cyrl-RS"/>
              </w:rPr>
              <w:t>Типови вина</w:t>
            </w:r>
          </w:p>
        </w:tc>
      </w:tr>
      <w:tr w:rsidR="005B72E2" w:rsidRPr="005B72E2" w:rsidTr="00C63CFF">
        <w:trPr>
          <w:trHeight w:val="60"/>
        </w:trPr>
        <w:tc>
          <w:tcPr>
            <w:tcW w:w="11340" w:type="dxa"/>
            <w:gridSpan w:val="2"/>
            <w:tcBorders>
              <w:top w:val="single" w:sz="4" w:space="0" w:color="auto"/>
              <w:bottom w:val="double" w:sz="4" w:space="0" w:color="auto"/>
            </w:tcBorders>
            <w:shd w:val="clear" w:color="auto" w:fill="auto"/>
          </w:tcPr>
          <w:p w:rsidR="005B72E2" w:rsidRPr="005B72E2" w:rsidRDefault="005B72E2" w:rsidP="005B72E2">
            <w:pPr>
              <w:spacing w:after="0" w:line="240" w:lineRule="auto"/>
              <w:jc w:val="both"/>
              <w:rPr>
                <w:rFonts w:ascii="Tahoma" w:eastAsia="Times New Roman" w:hAnsi="Tahoma" w:cs="Tahoma"/>
                <w:i/>
                <w:color w:val="000000"/>
                <w:sz w:val="16"/>
                <w:szCs w:val="16"/>
                <w:lang w:val="sr-Cyrl-RS"/>
              </w:rPr>
            </w:pPr>
            <w:r w:rsidRPr="005B72E2">
              <w:rPr>
                <w:rFonts w:ascii="Tahoma" w:eastAsia="Times New Roman" w:hAnsi="Tahoma" w:cs="Tahoma"/>
                <w:i/>
                <w:color w:val="000000"/>
                <w:sz w:val="16"/>
                <w:szCs w:val="16"/>
                <w:lang w:val="sr-Cyrl-RS"/>
              </w:rPr>
              <w:t>Бела мирна вина:</w:t>
            </w:r>
          </w:p>
          <w:p w:rsidR="005B72E2" w:rsidRPr="005B72E2" w:rsidRDefault="005B72E2" w:rsidP="005B72E2">
            <w:pPr>
              <w:spacing w:after="0" w:line="240" w:lineRule="auto"/>
              <w:jc w:val="both"/>
              <w:rPr>
                <w:rFonts w:ascii="Tahoma" w:eastAsia="Times New Roman" w:hAnsi="Tahoma" w:cs="Tahoma"/>
                <w:b/>
                <w:color w:val="000000"/>
                <w:sz w:val="16"/>
                <w:szCs w:val="16"/>
                <w:lang w:val="sr-Latn-RS"/>
              </w:rPr>
            </w:pPr>
            <w:r w:rsidRPr="005B72E2">
              <w:rPr>
                <w:rFonts w:ascii="Tahoma" w:eastAsia="Times New Roman" w:hAnsi="Tahoma" w:cs="Tahoma"/>
                <w:b/>
                <w:color w:val="000000"/>
                <w:sz w:val="16"/>
                <w:szCs w:val="16"/>
                <w:lang w:val="sr-Cyrl-RS"/>
              </w:rPr>
              <w:t xml:space="preserve">- </w:t>
            </w:r>
            <w:r w:rsidRPr="005B72E2">
              <w:rPr>
                <w:rFonts w:ascii="Tahoma" w:eastAsia="Times New Roman" w:hAnsi="Tahoma" w:cs="Tahoma"/>
                <w:color w:val="000000"/>
                <w:sz w:val="16"/>
                <w:szCs w:val="16"/>
                <w:lang w:val="sr-Cyrl-RS"/>
              </w:rPr>
              <w:t>Тип МБ1:</w:t>
            </w:r>
            <w:r w:rsidRPr="005B72E2">
              <w:rPr>
                <w:rFonts w:ascii="Tahoma" w:eastAsia="Times New Roman" w:hAnsi="Tahoma" w:cs="Tahoma"/>
                <w:b/>
                <w:color w:val="000000"/>
                <w:sz w:val="16"/>
                <w:szCs w:val="16"/>
                <w:lang w:val="sr-Cyrl-RS"/>
              </w:rPr>
              <w:t xml:space="preserve"> „Књажевац“ </w:t>
            </w:r>
            <w:r w:rsidRPr="005B72E2">
              <w:rPr>
                <w:rFonts w:ascii="Tahoma" w:eastAsia="Times New Roman" w:hAnsi="Tahoma" w:cs="Tahoma"/>
                <w:b/>
                <w:color w:val="000000"/>
                <w:sz w:val="16"/>
                <w:szCs w:val="16"/>
                <w:lang w:val="sr-Latn-RS"/>
              </w:rPr>
              <w:t>Riesling</w:t>
            </w:r>
          </w:p>
          <w:p w:rsidR="005B72E2" w:rsidRPr="005B72E2" w:rsidRDefault="005B72E2" w:rsidP="005B72E2">
            <w:pPr>
              <w:spacing w:after="0" w:line="240" w:lineRule="auto"/>
              <w:jc w:val="both"/>
              <w:rPr>
                <w:rFonts w:ascii="Tahoma" w:eastAsia="Times New Roman" w:hAnsi="Tahoma" w:cs="Tahoma"/>
                <w:b/>
                <w:color w:val="000000"/>
                <w:sz w:val="16"/>
                <w:szCs w:val="16"/>
                <w:lang w:val="sr-Latn-RS"/>
              </w:rPr>
            </w:pPr>
            <w:r w:rsidRPr="005B72E2">
              <w:rPr>
                <w:rFonts w:ascii="Tahoma" w:eastAsia="Times New Roman" w:hAnsi="Tahoma" w:cs="Tahoma"/>
                <w:b/>
                <w:color w:val="000000"/>
                <w:sz w:val="16"/>
                <w:szCs w:val="16"/>
                <w:lang w:val="sr-Cyrl-RS"/>
              </w:rPr>
              <w:t xml:space="preserve">- </w:t>
            </w:r>
            <w:r w:rsidRPr="005B72E2">
              <w:rPr>
                <w:rFonts w:ascii="Tahoma" w:eastAsia="Times New Roman" w:hAnsi="Tahoma" w:cs="Tahoma"/>
                <w:color w:val="000000"/>
                <w:sz w:val="16"/>
                <w:szCs w:val="16"/>
                <w:lang w:val="sr-Cyrl-RS"/>
              </w:rPr>
              <w:t>Тип МБ2:</w:t>
            </w:r>
            <w:r w:rsidRPr="005B72E2">
              <w:rPr>
                <w:rFonts w:ascii="Tahoma" w:eastAsia="Times New Roman" w:hAnsi="Tahoma" w:cs="Tahoma"/>
                <w:b/>
                <w:color w:val="000000"/>
                <w:sz w:val="16"/>
                <w:szCs w:val="16"/>
                <w:lang w:val="sr-Cyrl-RS"/>
              </w:rPr>
              <w:t xml:space="preserve"> „Књажевац“ </w:t>
            </w:r>
            <w:r w:rsidRPr="005B72E2">
              <w:rPr>
                <w:rFonts w:ascii="Tahoma" w:eastAsia="Times New Roman" w:hAnsi="Tahoma" w:cs="Tahoma"/>
                <w:b/>
                <w:color w:val="000000"/>
                <w:sz w:val="16"/>
                <w:szCs w:val="16"/>
                <w:lang w:val="sr-Latn-RS"/>
              </w:rPr>
              <w:t>Sauvignon Blanc</w:t>
            </w:r>
          </w:p>
          <w:p w:rsidR="005B72E2" w:rsidRPr="005B72E2" w:rsidRDefault="005B72E2" w:rsidP="005B72E2">
            <w:pPr>
              <w:spacing w:after="0" w:line="240" w:lineRule="auto"/>
              <w:jc w:val="both"/>
              <w:rPr>
                <w:rFonts w:ascii="Tahoma" w:eastAsia="Times New Roman" w:hAnsi="Tahoma" w:cs="Tahoma"/>
                <w:b/>
                <w:color w:val="000000"/>
                <w:sz w:val="16"/>
                <w:szCs w:val="16"/>
                <w:lang w:val="sr-Latn-RS"/>
              </w:rPr>
            </w:pPr>
            <w:r w:rsidRPr="005B72E2">
              <w:rPr>
                <w:rFonts w:ascii="Tahoma" w:eastAsia="Times New Roman" w:hAnsi="Tahoma" w:cs="Tahoma"/>
                <w:b/>
                <w:color w:val="000000"/>
                <w:sz w:val="16"/>
                <w:szCs w:val="16"/>
                <w:lang w:val="sr-Cyrl-RS"/>
              </w:rPr>
              <w:t xml:space="preserve">- </w:t>
            </w:r>
            <w:r w:rsidRPr="005B72E2">
              <w:rPr>
                <w:rFonts w:ascii="Tahoma" w:eastAsia="Times New Roman" w:hAnsi="Tahoma" w:cs="Tahoma"/>
                <w:color w:val="000000"/>
                <w:sz w:val="16"/>
                <w:szCs w:val="16"/>
                <w:lang w:val="sr-Cyrl-RS"/>
              </w:rPr>
              <w:t>Тип МБ3:</w:t>
            </w:r>
            <w:r w:rsidRPr="005B72E2">
              <w:rPr>
                <w:rFonts w:ascii="Tahoma" w:eastAsia="Times New Roman" w:hAnsi="Tahoma" w:cs="Tahoma"/>
                <w:b/>
                <w:color w:val="000000"/>
                <w:sz w:val="16"/>
                <w:szCs w:val="16"/>
                <w:lang w:val="sr-Cyrl-RS"/>
              </w:rPr>
              <w:t xml:space="preserve"> „Књажевац“ </w:t>
            </w:r>
            <w:r w:rsidRPr="005B72E2">
              <w:rPr>
                <w:rFonts w:ascii="Tahoma" w:eastAsia="Times New Roman" w:hAnsi="Tahoma" w:cs="Tahoma"/>
                <w:b/>
                <w:color w:val="000000"/>
                <w:sz w:val="16"/>
                <w:szCs w:val="16"/>
                <w:lang w:val="sr-Latn-RS"/>
              </w:rPr>
              <w:t>Chardonnay</w:t>
            </w:r>
          </w:p>
          <w:p w:rsidR="005B72E2" w:rsidRPr="005B72E2" w:rsidRDefault="005B72E2" w:rsidP="005B72E2">
            <w:pPr>
              <w:spacing w:after="0" w:line="240" w:lineRule="auto"/>
              <w:jc w:val="both"/>
              <w:rPr>
                <w:rFonts w:ascii="Tahoma" w:eastAsia="Times New Roman" w:hAnsi="Tahoma" w:cs="Tahoma"/>
                <w:i/>
                <w:color w:val="000000"/>
                <w:sz w:val="16"/>
                <w:szCs w:val="16"/>
                <w:lang w:val="sr-Cyrl-RS"/>
              </w:rPr>
            </w:pPr>
            <w:r w:rsidRPr="005B72E2">
              <w:rPr>
                <w:rFonts w:ascii="Tahoma" w:eastAsia="Times New Roman" w:hAnsi="Tahoma" w:cs="Tahoma"/>
                <w:b/>
                <w:color w:val="000000"/>
                <w:sz w:val="16"/>
                <w:szCs w:val="16"/>
                <w:lang w:val="sr-Cyrl-RS"/>
              </w:rPr>
              <w:t xml:space="preserve">- </w:t>
            </w:r>
            <w:r w:rsidRPr="005B72E2">
              <w:rPr>
                <w:rFonts w:ascii="Tahoma" w:eastAsia="Times New Roman" w:hAnsi="Tahoma" w:cs="Tahoma"/>
                <w:color w:val="000000"/>
                <w:sz w:val="16"/>
                <w:szCs w:val="16"/>
                <w:lang w:val="sr-Cyrl-RS"/>
              </w:rPr>
              <w:t>Тип МБ4:</w:t>
            </w:r>
            <w:r w:rsidRPr="005B72E2">
              <w:rPr>
                <w:rFonts w:ascii="Tahoma" w:eastAsia="Times New Roman" w:hAnsi="Tahoma" w:cs="Tahoma"/>
                <w:b/>
                <w:color w:val="000000"/>
                <w:sz w:val="16"/>
                <w:szCs w:val="16"/>
                <w:lang w:val="sr-Cyrl-RS"/>
              </w:rPr>
              <w:t xml:space="preserve"> „Књажевац“ бело -традиционална производња</w:t>
            </w:r>
          </w:p>
          <w:p w:rsidR="005B72E2" w:rsidRPr="005B72E2" w:rsidRDefault="005B72E2" w:rsidP="005B72E2">
            <w:pPr>
              <w:spacing w:after="0" w:line="240" w:lineRule="auto"/>
              <w:jc w:val="both"/>
              <w:rPr>
                <w:rFonts w:ascii="Tahoma" w:eastAsia="Times New Roman" w:hAnsi="Tahoma" w:cs="Tahoma"/>
                <w:color w:val="000000"/>
                <w:sz w:val="16"/>
                <w:szCs w:val="16"/>
                <w:lang w:val="sr-Cyrl-RS"/>
              </w:rPr>
            </w:pPr>
            <w:r w:rsidRPr="005B72E2">
              <w:rPr>
                <w:rFonts w:ascii="Tahoma" w:eastAsia="Times New Roman" w:hAnsi="Tahoma" w:cs="Tahoma"/>
                <w:color w:val="000000"/>
                <w:sz w:val="16"/>
                <w:szCs w:val="16"/>
                <w:lang w:val="sr-Cyrl-RS"/>
              </w:rPr>
              <w:t xml:space="preserve">- Тип МБ5: </w:t>
            </w:r>
            <w:r w:rsidRPr="005B72E2">
              <w:rPr>
                <w:rFonts w:ascii="Tahoma" w:eastAsia="Times New Roman" w:hAnsi="Tahoma" w:cs="Tahoma"/>
                <w:b/>
                <w:color w:val="000000"/>
                <w:sz w:val="16"/>
                <w:szCs w:val="16"/>
                <w:lang w:val="sr-Cyrl-RS"/>
              </w:rPr>
              <w:t>„Књажевац“ бело</w:t>
            </w:r>
            <w:r w:rsidRPr="005B72E2">
              <w:rPr>
                <w:rFonts w:ascii="Tahoma" w:eastAsia="Times New Roman" w:hAnsi="Tahoma" w:cs="Tahoma"/>
                <w:b/>
                <w:color w:val="000000"/>
                <w:sz w:val="16"/>
                <w:szCs w:val="16"/>
                <w:lang w:val="sr-Latn-RS"/>
              </w:rPr>
              <w:t xml:space="preserve"> </w:t>
            </w:r>
            <w:r w:rsidRPr="005B72E2">
              <w:rPr>
                <w:rFonts w:ascii="Tahoma" w:eastAsia="Times New Roman" w:hAnsi="Tahoma" w:cs="Tahoma"/>
                <w:b/>
                <w:color w:val="000000"/>
                <w:sz w:val="16"/>
                <w:szCs w:val="16"/>
                <w:lang w:val="sr-Cyrl-RS"/>
              </w:rPr>
              <w:t>вино</w:t>
            </w:r>
          </w:p>
          <w:p w:rsidR="005B72E2" w:rsidRPr="005B72E2" w:rsidRDefault="005B72E2" w:rsidP="005B72E2">
            <w:pPr>
              <w:spacing w:after="0" w:line="240" w:lineRule="auto"/>
              <w:jc w:val="both"/>
              <w:rPr>
                <w:rFonts w:ascii="Tahoma" w:eastAsia="Times New Roman" w:hAnsi="Tahoma" w:cs="Tahoma"/>
                <w:b/>
                <w:color w:val="000000"/>
                <w:sz w:val="16"/>
                <w:szCs w:val="16"/>
                <w:lang w:val="sr-Cyrl-RS"/>
              </w:rPr>
            </w:pPr>
            <w:r w:rsidRPr="005B72E2">
              <w:rPr>
                <w:rFonts w:ascii="Tahoma" w:eastAsia="Times New Roman" w:hAnsi="Tahoma" w:cs="Tahoma"/>
                <w:iCs/>
                <w:color w:val="000000"/>
                <w:sz w:val="16"/>
                <w:szCs w:val="16"/>
                <w:lang w:val="sr-Latn-RS"/>
              </w:rPr>
              <w:t xml:space="preserve">- </w:t>
            </w:r>
            <w:r w:rsidRPr="005B72E2">
              <w:rPr>
                <w:rFonts w:ascii="Tahoma" w:eastAsia="Times New Roman" w:hAnsi="Tahoma" w:cs="Tahoma"/>
                <w:color w:val="000000"/>
                <w:sz w:val="16"/>
                <w:szCs w:val="16"/>
                <w:lang w:val="sr-Cyrl-RS"/>
              </w:rPr>
              <w:t>Тип МБ6</w:t>
            </w:r>
            <w:r w:rsidRPr="005B72E2">
              <w:rPr>
                <w:rFonts w:ascii="Tahoma" w:eastAsia="Times New Roman" w:hAnsi="Tahoma" w:cs="Tahoma"/>
                <w:b/>
                <w:color w:val="000000"/>
                <w:sz w:val="16"/>
                <w:szCs w:val="16"/>
                <w:lang w:val="sr-Cyrl-RS"/>
              </w:rPr>
              <w:t>: „Књажевац“ Ризлинг италијански</w:t>
            </w:r>
          </w:p>
          <w:p w:rsidR="005B72E2" w:rsidRPr="005B72E2" w:rsidRDefault="005B72E2" w:rsidP="005B72E2">
            <w:pPr>
              <w:spacing w:after="0" w:line="240" w:lineRule="auto"/>
              <w:jc w:val="both"/>
              <w:rPr>
                <w:rFonts w:ascii="Tahoma" w:eastAsia="Times New Roman" w:hAnsi="Tahoma" w:cs="Tahoma"/>
                <w:i/>
                <w:color w:val="000000"/>
                <w:sz w:val="16"/>
                <w:szCs w:val="16"/>
                <w:lang w:val="sr-Latn-RS"/>
              </w:rPr>
            </w:pPr>
            <w:r w:rsidRPr="005B72E2">
              <w:rPr>
                <w:rFonts w:ascii="Tahoma" w:eastAsia="Times New Roman" w:hAnsi="Tahoma" w:cs="Tahoma"/>
                <w:i/>
                <w:color w:val="000000"/>
                <w:sz w:val="16"/>
                <w:szCs w:val="16"/>
                <w:lang w:val="sr-Cyrl-RS"/>
              </w:rPr>
              <w:t>Розе мирна вина:</w:t>
            </w:r>
          </w:p>
          <w:p w:rsidR="005B72E2" w:rsidRPr="005B72E2" w:rsidRDefault="005B72E2" w:rsidP="005B72E2">
            <w:pPr>
              <w:spacing w:after="0" w:line="240" w:lineRule="auto"/>
              <w:jc w:val="both"/>
              <w:rPr>
                <w:rFonts w:ascii="Tahoma" w:eastAsia="Times New Roman" w:hAnsi="Tahoma" w:cs="Tahoma"/>
                <w:color w:val="000000"/>
                <w:sz w:val="16"/>
                <w:szCs w:val="16"/>
                <w:lang w:val="sr-Cyrl-RS"/>
              </w:rPr>
            </w:pPr>
            <w:r w:rsidRPr="005B72E2">
              <w:rPr>
                <w:rFonts w:ascii="Tahoma" w:eastAsia="Times New Roman" w:hAnsi="Tahoma" w:cs="Tahoma"/>
                <w:color w:val="000000"/>
                <w:sz w:val="16"/>
                <w:szCs w:val="16"/>
                <w:lang w:val="sr-Latn-RS"/>
              </w:rPr>
              <w:t xml:space="preserve">- </w:t>
            </w:r>
            <w:r w:rsidRPr="005B72E2">
              <w:rPr>
                <w:rFonts w:ascii="Tahoma" w:eastAsia="Times New Roman" w:hAnsi="Tahoma" w:cs="Tahoma"/>
                <w:color w:val="000000"/>
                <w:sz w:val="16"/>
                <w:szCs w:val="16"/>
                <w:lang w:val="sr-Cyrl-RS"/>
              </w:rPr>
              <w:t>Тип МР1:</w:t>
            </w:r>
            <w:r w:rsidRPr="005B72E2">
              <w:rPr>
                <w:rFonts w:ascii="Tahoma" w:eastAsia="Times New Roman" w:hAnsi="Tahoma" w:cs="Tahoma"/>
                <w:b/>
                <w:color w:val="000000"/>
                <w:sz w:val="16"/>
                <w:szCs w:val="16"/>
                <w:lang w:val="sr-Cyrl-RS"/>
              </w:rPr>
              <w:t xml:space="preserve"> </w:t>
            </w:r>
            <w:r w:rsidRPr="005B72E2">
              <w:rPr>
                <w:rFonts w:ascii="Tahoma" w:eastAsia="Times New Roman" w:hAnsi="Tahoma" w:cs="Tahoma"/>
                <w:b/>
                <w:color w:val="000000"/>
                <w:sz w:val="16"/>
                <w:szCs w:val="16"/>
                <w:lang w:val="sr-Latn-RS"/>
              </w:rPr>
              <w:t>„</w:t>
            </w:r>
            <w:r w:rsidRPr="005B72E2">
              <w:rPr>
                <w:rFonts w:ascii="Tahoma" w:eastAsia="Times New Roman" w:hAnsi="Tahoma" w:cs="Tahoma"/>
                <w:b/>
                <w:color w:val="000000"/>
                <w:sz w:val="16"/>
                <w:szCs w:val="16"/>
                <w:lang w:val="sr-Cyrl-RS"/>
              </w:rPr>
              <w:t>Књажевац“ розе (</w:t>
            </w:r>
            <w:r w:rsidRPr="005B72E2">
              <w:rPr>
                <w:rFonts w:ascii="Tahoma" w:eastAsia="Times New Roman" w:hAnsi="Tahoma" w:cs="Tahoma"/>
                <w:b/>
                <w:color w:val="000000"/>
                <w:sz w:val="16"/>
                <w:szCs w:val="16"/>
                <w:lang w:val="sr-Latn-RS"/>
              </w:rPr>
              <w:t xml:space="preserve">rosé) </w:t>
            </w:r>
          </w:p>
          <w:p w:rsidR="005B72E2" w:rsidRPr="005B72E2" w:rsidRDefault="005B72E2" w:rsidP="005B72E2">
            <w:pPr>
              <w:spacing w:after="0" w:line="240" w:lineRule="auto"/>
              <w:jc w:val="both"/>
              <w:rPr>
                <w:rFonts w:ascii="Tahoma" w:eastAsia="Times New Roman" w:hAnsi="Tahoma" w:cs="Tahoma"/>
                <w:i/>
                <w:color w:val="000000"/>
                <w:sz w:val="16"/>
                <w:szCs w:val="16"/>
                <w:lang w:val="sr-Cyrl-RS"/>
              </w:rPr>
            </w:pPr>
            <w:r w:rsidRPr="005B72E2">
              <w:rPr>
                <w:rFonts w:ascii="Tahoma" w:eastAsia="Times New Roman" w:hAnsi="Tahoma" w:cs="Tahoma"/>
                <w:b/>
                <w:color w:val="000000"/>
                <w:sz w:val="16"/>
                <w:szCs w:val="16"/>
                <w:lang w:val="sr-Cyrl-RS"/>
              </w:rPr>
              <w:t xml:space="preserve">- </w:t>
            </w:r>
            <w:r w:rsidRPr="005B72E2">
              <w:rPr>
                <w:rFonts w:ascii="Tahoma" w:eastAsia="Times New Roman" w:hAnsi="Tahoma" w:cs="Tahoma"/>
                <w:color w:val="000000"/>
                <w:sz w:val="16"/>
                <w:szCs w:val="16"/>
                <w:lang w:val="sr-Cyrl-RS"/>
              </w:rPr>
              <w:t>Тип МР2:</w:t>
            </w:r>
            <w:r w:rsidRPr="005B72E2">
              <w:rPr>
                <w:rFonts w:ascii="Tahoma" w:eastAsia="Times New Roman" w:hAnsi="Tahoma" w:cs="Tahoma"/>
                <w:b/>
                <w:color w:val="000000"/>
                <w:sz w:val="16"/>
                <w:szCs w:val="16"/>
                <w:lang w:val="sr-Cyrl-RS"/>
              </w:rPr>
              <w:t xml:space="preserve"> „Књажевац“ Кавчина - Пловдина </w:t>
            </w:r>
            <w:r w:rsidRPr="005B72E2">
              <w:rPr>
                <w:rFonts w:ascii="Tahoma" w:eastAsia="Times New Roman" w:hAnsi="Tahoma" w:cs="Tahoma"/>
                <w:i/>
                <w:color w:val="000000"/>
                <w:sz w:val="16"/>
                <w:szCs w:val="16"/>
                <w:lang w:val="sr-Cyrl-RS"/>
              </w:rPr>
              <w:t>(традиционална производња)</w:t>
            </w:r>
          </w:p>
          <w:p w:rsidR="005B72E2" w:rsidRPr="005B72E2" w:rsidRDefault="005B72E2" w:rsidP="005B72E2">
            <w:pPr>
              <w:spacing w:after="0" w:line="240" w:lineRule="auto"/>
              <w:jc w:val="both"/>
              <w:rPr>
                <w:rFonts w:ascii="Tahoma" w:eastAsia="Times New Roman" w:hAnsi="Tahoma" w:cs="Tahoma"/>
                <w:color w:val="000000"/>
                <w:sz w:val="16"/>
                <w:szCs w:val="16"/>
                <w:lang w:val="sr-Cyrl-RS"/>
              </w:rPr>
            </w:pPr>
            <w:r w:rsidRPr="005B72E2">
              <w:rPr>
                <w:rFonts w:ascii="Tahoma" w:eastAsia="Times New Roman" w:hAnsi="Tahoma" w:cs="Tahoma"/>
                <w:color w:val="000000"/>
                <w:sz w:val="16"/>
                <w:szCs w:val="16"/>
                <w:lang w:val="sr-Cyrl-RS"/>
              </w:rPr>
              <w:t xml:space="preserve">- Тип МР3: </w:t>
            </w:r>
            <w:r w:rsidRPr="005B72E2">
              <w:rPr>
                <w:rFonts w:ascii="Tahoma" w:eastAsia="Times New Roman" w:hAnsi="Tahoma" w:cs="Tahoma"/>
                <w:color w:val="000000"/>
                <w:sz w:val="16"/>
                <w:szCs w:val="16"/>
                <w:lang w:val="sr-Latn-RS"/>
              </w:rPr>
              <w:t>„</w:t>
            </w:r>
            <w:r w:rsidRPr="005B72E2">
              <w:rPr>
                <w:rFonts w:ascii="Tahoma" w:eastAsia="Times New Roman" w:hAnsi="Tahoma" w:cs="Tahoma"/>
                <w:b/>
                <w:color w:val="000000"/>
                <w:sz w:val="16"/>
                <w:szCs w:val="16"/>
                <w:lang w:val="sr-Cyrl-RS"/>
              </w:rPr>
              <w:t>Књажевац“ Pinot noir розе (rosé)</w:t>
            </w:r>
          </w:p>
          <w:p w:rsidR="005B72E2" w:rsidRPr="005B72E2" w:rsidRDefault="005B72E2" w:rsidP="005B72E2">
            <w:pPr>
              <w:spacing w:after="0" w:line="240" w:lineRule="auto"/>
              <w:jc w:val="both"/>
              <w:rPr>
                <w:rFonts w:ascii="Tahoma" w:eastAsia="Times New Roman" w:hAnsi="Tahoma" w:cs="Tahoma"/>
                <w:i/>
                <w:color w:val="000000"/>
                <w:sz w:val="16"/>
                <w:szCs w:val="16"/>
                <w:lang w:val="sr-Cyrl-RS"/>
              </w:rPr>
            </w:pPr>
            <w:r w:rsidRPr="005B72E2">
              <w:rPr>
                <w:rFonts w:ascii="Tahoma" w:eastAsia="Times New Roman" w:hAnsi="Tahoma" w:cs="Tahoma"/>
                <w:i/>
                <w:color w:val="000000"/>
                <w:sz w:val="16"/>
                <w:szCs w:val="16"/>
                <w:lang w:val="sr-Cyrl-RS"/>
              </w:rPr>
              <w:t>Црвена мирна вина:</w:t>
            </w:r>
          </w:p>
          <w:p w:rsidR="005B72E2" w:rsidRPr="005B72E2" w:rsidRDefault="005B72E2" w:rsidP="005B72E2">
            <w:pPr>
              <w:spacing w:after="0" w:line="240" w:lineRule="auto"/>
              <w:jc w:val="both"/>
              <w:rPr>
                <w:rFonts w:ascii="Tahoma" w:eastAsia="Times New Roman" w:hAnsi="Tahoma" w:cs="Tahoma"/>
                <w:b/>
                <w:color w:val="000000"/>
                <w:sz w:val="16"/>
                <w:szCs w:val="16"/>
                <w:lang w:val="sr-Latn-RS"/>
              </w:rPr>
            </w:pPr>
            <w:r w:rsidRPr="005B72E2">
              <w:rPr>
                <w:rFonts w:ascii="Tahoma" w:eastAsia="Times New Roman" w:hAnsi="Tahoma" w:cs="Tahoma"/>
                <w:b/>
                <w:color w:val="000000"/>
                <w:sz w:val="16"/>
                <w:szCs w:val="16"/>
                <w:lang w:val="sr-Cyrl-RS"/>
              </w:rPr>
              <w:t xml:space="preserve">- </w:t>
            </w:r>
            <w:r w:rsidRPr="005B72E2">
              <w:rPr>
                <w:rFonts w:ascii="Tahoma" w:eastAsia="Times New Roman" w:hAnsi="Tahoma" w:cs="Tahoma"/>
                <w:color w:val="000000"/>
                <w:sz w:val="16"/>
                <w:szCs w:val="16"/>
                <w:lang w:val="sr-Cyrl-RS"/>
              </w:rPr>
              <w:t>Тип МЦ1:</w:t>
            </w:r>
            <w:r w:rsidRPr="005B72E2">
              <w:rPr>
                <w:rFonts w:ascii="Tahoma" w:eastAsia="Times New Roman" w:hAnsi="Tahoma" w:cs="Tahoma"/>
                <w:b/>
                <w:color w:val="000000"/>
                <w:sz w:val="16"/>
                <w:szCs w:val="16"/>
                <w:lang w:val="sr-Cyrl-RS"/>
              </w:rPr>
              <w:t xml:space="preserve"> „Књажевац“ Вранац</w:t>
            </w:r>
          </w:p>
          <w:p w:rsidR="005B72E2" w:rsidRPr="005B72E2" w:rsidRDefault="005B72E2" w:rsidP="005B72E2">
            <w:pPr>
              <w:spacing w:after="0" w:line="240" w:lineRule="auto"/>
              <w:jc w:val="both"/>
              <w:rPr>
                <w:rFonts w:ascii="Tahoma" w:eastAsia="Times New Roman" w:hAnsi="Tahoma" w:cs="Tahoma"/>
                <w:b/>
                <w:color w:val="000000"/>
                <w:sz w:val="16"/>
                <w:szCs w:val="16"/>
                <w:lang w:val="sr-Latn-RS"/>
              </w:rPr>
            </w:pPr>
            <w:r w:rsidRPr="005B72E2">
              <w:rPr>
                <w:rFonts w:ascii="Tahoma" w:eastAsia="Times New Roman" w:hAnsi="Tahoma" w:cs="Tahoma"/>
                <w:b/>
                <w:color w:val="000000"/>
                <w:sz w:val="16"/>
                <w:szCs w:val="16"/>
                <w:lang w:val="sr-Cyrl-RS"/>
              </w:rPr>
              <w:t xml:space="preserve">- </w:t>
            </w:r>
            <w:r w:rsidRPr="005B72E2">
              <w:rPr>
                <w:rFonts w:ascii="Tahoma" w:eastAsia="Times New Roman" w:hAnsi="Tahoma" w:cs="Tahoma"/>
                <w:color w:val="000000"/>
                <w:sz w:val="16"/>
                <w:szCs w:val="16"/>
                <w:lang w:val="sr-Cyrl-RS"/>
              </w:rPr>
              <w:t>Тип МЦ2:</w:t>
            </w:r>
            <w:r w:rsidRPr="005B72E2">
              <w:rPr>
                <w:rFonts w:ascii="Tahoma" w:eastAsia="Times New Roman" w:hAnsi="Tahoma" w:cs="Tahoma"/>
                <w:b/>
                <w:color w:val="000000"/>
                <w:sz w:val="16"/>
                <w:szCs w:val="16"/>
                <w:lang w:val="sr-Cyrl-RS"/>
              </w:rPr>
              <w:t xml:space="preserve"> </w:t>
            </w:r>
            <w:r w:rsidRPr="005B72E2">
              <w:rPr>
                <w:rFonts w:ascii="Tahoma" w:eastAsia="Times New Roman" w:hAnsi="Tahoma" w:cs="Tahoma"/>
                <w:b/>
                <w:color w:val="000000"/>
                <w:sz w:val="16"/>
                <w:szCs w:val="16"/>
                <w:lang w:val="sr-Latn-RS"/>
              </w:rPr>
              <w:t>„</w:t>
            </w:r>
            <w:r w:rsidRPr="005B72E2">
              <w:rPr>
                <w:rFonts w:ascii="Tahoma" w:eastAsia="Times New Roman" w:hAnsi="Tahoma" w:cs="Tahoma"/>
                <w:b/>
                <w:color w:val="000000"/>
                <w:sz w:val="16"/>
                <w:szCs w:val="16"/>
                <w:lang w:val="sr-Cyrl-RS"/>
              </w:rPr>
              <w:t xml:space="preserve">Књажевац“ </w:t>
            </w:r>
            <w:r w:rsidRPr="005B72E2">
              <w:rPr>
                <w:rFonts w:ascii="Tahoma" w:eastAsia="Times New Roman" w:hAnsi="Tahoma" w:cs="Tahoma"/>
                <w:b/>
                <w:color w:val="000000"/>
                <w:sz w:val="16"/>
                <w:szCs w:val="16"/>
                <w:lang w:val="sr-Latn-RS"/>
              </w:rPr>
              <w:t>Cabernet Sauvignon</w:t>
            </w:r>
          </w:p>
          <w:p w:rsidR="005B72E2" w:rsidRPr="005B72E2" w:rsidRDefault="005B72E2" w:rsidP="005B72E2">
            <w:pPr>
              <w:spacing w:after="0" w:line="240" w:lineRule="auto"/>
              <w:jc w:val="both"/>
              <w:rPr>
                <w:rFonts w:ascii="Tahoma" w:eastAsia="Times New Roman" w:hAnsi="Tahoma" w:cs="Tahoma"/>
                <w:b/>
                <w:color w:val="000000"/>
                <w:sz w:val="16"/>
                <w:szCs w:val="16"/>
                <w:lang w:val="sr-Latn-RS"/>
              </w:rPr>
            </w:pPr>
            <w:r w:rsidRPr="005B72E2">
              <w:rPr>
                <w:rFonts w:ascii="Tahoma" w:eastAsia="Times New Roman" w:hAnsi="Tahoma" w:cs="Tahoma"/>
                <w:color w:val="000000"/>
                <w:sz w:val="16"/>
                <w:szCs w:val="16"/>
                <w:lang w:val="sr-Latn-RS"/>
              </w:rPr>
              <w:t xml:space="preserve">- </w:t>
            </w:r>
            <w:r w:rsidRPr="005B72E2">
              <w:rPr>
                <w:rFonts w:ascii="Tahoma" w:eastAsia="Times New Roman" w:hAnsi="Tahoma" w:cs="Tahoma"/>
                <w:color w:val="000000"/>
                <w:sz w:val="16"/>
                <w:szCs w:val="16"/>
                <w:lang w:val="sr-Cyrl-RS"/>
              </w:rPr>
              <w:t>Тип МЦ</w:t>
            </w:r>
            <w:r w:rsidRPr="005B72E2">
              <w:rPr>
                <w:rFonts w:ascii="Tahoma" w:eastAsia="Times New Roman" w:hAnsi="Tahoma" w:cs="Tahoma"/>
                <w:color w:val="000000"/>
                <w:sz w:val="16"/>
                <w:szCs w:val="16"/>
                <w:lang w:val="sr-Latn-RS"/>
              </w:rPr>
              <w:t>3</w:t>
            </w:r>
            <w:r w:rsidRPr="005B72E2">
              <w:rPr>
                <w:rFonts w:ascii="Tahoma" w:eastAsia="Times New Roman" w:hAnsi="Tahoma" w:cs="Tahoma"/>
                <w:color w:val="000000"/>
                <w:sz w:val="16"/>
                <w:szCs w:val="16"/>
                <w:lang w:val="sr-Cyrl-RS"/>
              </w:rPr>
              <w:t>:</w:t>
            </w:r>
            <w:r w:rsidRPr="005B72E2">
              <w:rPr>
                <w:rFonts w:ascii="Tahoma" w:eastAsia="Times New Roman" w:hAnsi="Tahoma" w:cs="Tahoma"/>
                <w:b/>
                <w:color w:val="000000"/>
                <w:sz w:val="16"/>
                <w:szCs w:val="16"/>
                <w:lang w:val="sr-Cyrl-RS"/>
              </w:rPr>
              <w:t xml:space="preserve"> „Књажевац“ </w:t>
            </w:r>
            <w:r w:rsidRPr="005B72E2">
              <w:rPr>
                <w:rFonts w:ascii="Tahoma" w:eastAsia="Times New Roman" w:hAnsi="Tahoma" w:cs="Tahoma"/>
                <w:b/>
                <w:color w:val="000000"/>
                <w:sz w:val="16"/>
                <w:szCs w:val="16"/>
                <w:lang w:val="sr-Latn-RS"/>
              </w:rPr>
              <w:t>Merlo</w:t>
            </w:r>
          </w:p>
          <w:p w:rsidR="005B72E2" w:rsidRPr="005B72E2" w:rsidRDefault="005B72E2" w:rsidP="005B72E2">
            <w:pPr>
              <w:spacing w:after="0" w:line="240" w:lineRule="auto"/>
              <w:jc w:val="both"/>
              <w:rPr>
                <w:rFonts w:ascii="Tahoma" w:eastAsia="Times New Roman" w:hAnsi="Tahoma" w:cs="Tahoma"/>
                <w:b/>
                <w:bCs/>
                <w:color w:val="00B050"/>
                <w:sz w:val="16"/>
                <w:szCs w:val="16"/>
                <w:lang w:val="sr-Cyrl-RS"/>
              </w:rPr>
            </w:pPr>
            <w:r w:rsidRPr="005B72E2">
              <w:rPr>
                <w:rFonts w:ascii="Tahoma" w:eastAsia="Times New Roman" w:hAnsi="Tahoma" w:cs="Tahoma"/>
                <w:b/>
                <w:bCs/>
                <w:color w:val="000000"/>
                <w:sz w:val="16"/>
                <w:szCs w:val="16"/>
                <w:lang w:val="sr-Cyrl-RS"/>
              </w:rPr>
              <w:t xml:space="preserve">- </w:t>
            </w:r>
            <w:r w:rsidRPr="005B72E2">
              <w:rPr>
                <w:rFonts w:ascii="Tahoma" w:eastAsia="Times New Roman" w:hAnsi="Tahoma" w:cs="Tahoma"/>
                <w:bCs/>
                <w:color w:val="000000"/>
                <w:sz w:val="16"/>
                <w:szCs w:val="16"/>
                <w:lang w:val="sr-Cyrl-RS"/>
              </w:rPr>
              <w:t>Тип МЦ</w:t>
            </w:r>
            <w:r w:rsidRPr="005B72E2">
              <w:rPr>
                <w:rFonts w:ascii="Tahoma" w:eastAsia="Times New Roman" w:hAnsi="Tahoma" w:cs="Tahoma"/>
                <w:bCs/>
                <w:color w:val="000000"/>
                <w:sz w:val="16"/>
                <w:szCs w:val="16"/>
                <w:lang w:val="sr-Latn-RS"/>
              </w:rPr>
              <w:t>4</w:t>
            </w:r>
            <w:r w:rsidRPr="005B72E2">
              <w:rPr>
                <w:rFonts w:ascii="Tahoma" w:eastAsia="Times New Roman" w:hAnsi="Tahoma" w:cs="Tahoma"/>
                <w:bCs/>
                <w:color w:val="000000"/>
                <w:sz w:val="16"/>
                <w:szCs w:val="16"/>
                <w:lang w:val="sr-Cyrl-RS"/>
              </w:rPr>
              <w:t xml:space="preserve"> </w:t>
            </w:r>
            <w:r w:rsidRPr="005B72E2">
              <w:rPr>
                <w:rFonts w:ascii="Tahoma" w:eastAsia="Times New Roman" w:hAnsi="Tahoma" w:cs="Tahoma"/>
                <w:b/>
                <w:bCs/>
                <w:color w:val="000000"/>
                <w:sz w:val="16"/>
                <w:szCs w:val="16"/>
                <w:lang w:val="sr-Cyrl-RS"/>
              </w:rPr>
              <w:t>„Књажевац“ црвено вино</w:t>
            </w:r>
          </w:p>
        </w:tc>
      </w:tr>
      <w:tr w:rsidR="005B72E2" w:rsidRPr="005B72E2" w:rsidTr="00C63CFF">
        <w:trPr>
          <w:trHeight w:val="184"/>
        </w:trPr>
        <w:tc>
          <w:tcPr>
            <w:tcW w:w="11340" w:type="dxa"/>
            <w:gridSpan w:val="2"/>
            <w:tcBorders>
              <w:top w:val="single" w:sz="4" w:space="0" w:color="auto"/>
              <w:bottom w:val="single" w:sz="4" w:space="0" w:color="auto"/>
            </w:tcBorders>
            <w:shd w:val="clear" w:color="auto" w:fill="CCCCCC"/>
          </w:tcPr>
          <w:p w:rsidR="005B72E2" w:rsidRPr="005B72E2" w:rsidRDefault="005B72E2" w:rsidP="005B72E2">
            <w:pPr>
              <w:spacing w:after="0" w:line="240" w:lineRule="auto"/>
              <w:jc w:val="center"/>
              <w:rPr>
                <w:rFonts w:ascii="Tahoma" w:eastAsia="Times New Roman" w:hAnsi="Tahoma" w:cs="Tahoma"/>
                <w:b/>
                <w:sz w:val="20"/>
                <w:szCs w:val="20"/>
                <w:lang w:val="sr-Cyrl-RS"/>
              </w:rPr>
            </w:pPr>
            <w:r w:rsidRPr="005B72E2">
              <w:rPr>
                <w:rFonts w:ascii="Tahoma" w:eastAsia="Times New Roman" w:hAnsi="Tahoma" w:cs="Tahoma"/>
                <w:b/>
                <w:sz w:val="20"/>
                <w:szCs w:val="20"/>
                <w:lang w:val="ru-RU"/>
              </w:rPr>
              <w:t>2.</w:t>
            </w:r>
            <w:r w:rsidRPr="005B72E2">
              <w:rPr>
                <w:rFonts w:ascii="Tahoma" w:eastAsia="Times New Roman" w:hAnsi="Tahoma" w:cs="Tahoma"/>
                <w:b/>
                <w:sz w:val="20"/>
                <w:szCs w:val="20"/>
                <w:lang w:val="sr-Cyrl-RS"/>
              </w:rPr>
              <w:t>3</w:t>
            </w:r>
            <w:r w:rsidRPr="005B72E2">
              <w:rPr>
                <w:rFonts w:ascii="Tahoma" w:eastAsia="Times New Roman" w:hAnsi="Tahoma" w:cs="Tahoma"/>
                <w:b/>
                <w:sz w:val="20"/>
                <w:szCs w:val="20"/>
                <w:lang w:val="ru-RU"/>
              </w:rPr>
              <w:t xml:space="preserve">. </w:t>
            </w:r>
            <w:r w:rsidRPr="005B72E2">
              <w:rPr>
                <w:rFonts w:ascii="Tahoma" w:eastAsia="Times New Roman" w:hAnsi="Tahoma" w:cs="Tahoma"/>
                <w:b/>
                <w:sz w:val="20"/>
                <w:szCs w:val="20"/>
                <w:lang w:val="sr-Cyrl-RS"/>
              </w:rPr>
              <w:t xml:space="preserve">Сортни састав вина и винограда </w:t>
            </w:r>
            <w:r w:rsidRPr="005B72E2">
              <w:rPr>
                <w:rFonts w:ascii="Tahoma" w:eastAsia="Times New Roman" w:hAnsi="Tahoma" w:cs="Tahoma"/>
                <w:i/>
                <w:sz w:val="18"/>
                <w:szCs w:val="18"/>
                <w:lang w:val="sr-Cyrl-RS"/>
              </w:rPr>
              <w:t>(по типовима вина)</w:t>
            </w:r>
          </w:p>
        </w:tc>
      </w:tr>
      <w:tr w:rsidR="005B72E2" w:rsidRPr="005B72E2" w:rsidTr="00C63CFF">
        <w:trPr>
          <w:trHeight w:val="60"/>
        </w:trPr>
        <w:tc>
          <w:tcPr>
            <w:tcW w:w="11340" w:type="dxa"/>
            <w:gridSpan w:val="2"/>
            <w:tcBorders>
              <w:top w:val="single" w:sz="4" w:space="0" w:color="auto"/>
              <w:bottom w:val="double" w:sz="4" w:space="0" w:color="auto"/>
            </w:tcBorders>
            <w:shd w:val="clear" w:color="auto" w:fill="auto"/>
          </w:tcPr>
          <w:p w:rsidR="005B72E2" w:rsidRPr="005B72E2" w:rsidRDefault="005B72E2" w:rsidP="005B72E2">
            <w:pPr>
              <w:spacing w:after="0" w:line="240" w:lineRule="auto"/>
              <w:jc w:val="both"/>
              <w:rPr>
                <w:rFonts w:ascii="Tahoma" w:eastAsia="Times New Roman" w:hAnsi="Tahoma" w:cs="Tahoma"/>
                <w:i/>
                <w:sz w:val="16"/>
                <w:szCs w:val="16"/>
                <w:u w:val="single"/>
                <w:lang w:val="sr-Cyrl-RS"/>
              </w:rPr>
            </w:pPr>
            <w:r w:rsidRPr="005B72E2">
              <w:rPr>
                <w:rFonts w:ascii="Tahoma" w:eastAsia="Times New Roman" w:hAnsi="Tahoma" w:cs="Tahoma"/>
                <w:i/>
                <w:sz w:val="16"/>
                <w:szCs w:val="16"/>
                <w:u w:val="single"/>
                <w:lang w:val="sr-Cyrl-RS"/>
              </w:rPr>
              <w:t>Бела мирна вина:</w:t>
            </w:r>
          </w:p>
          <w:p w:rsidR="005B72E2" w:rsidRPr="005B72E2" w:rsidRDefault="005B72E2" w:rsidP="005B72E2">
            <w:pPr>
              <w:tabs>
                <w:tab w:val="left" w:pos="720"/>
              </w:tabs>
              <w:spacing w:after="0" w:line="240" w:lineRule="auto"/>
              <w:jc w:val="both"/>
              <w:rPr>
                <w:rFonts w:ascii="Tahoma" w:eastAsia="Times New Roman" w:hAnsi="Tahoma" w:cs="Tahoma"/>
                <w:sz w:val="16"/>
                <w:szCs w:val="16"/>
                <w:lang w:val="sr-Cyrl-RS"/>
              </w:rPr>
            </w:pPr>
            <w:r w:rsidRPr="005B72E2">
              <w:rPr>
                <w:rFonts w:ascii="Tahoma" w:eastAsia="Times New Roman" w:hAnsi="Tahoma" w:cs="Tahoma"/>
                <w:b/>
                <w:sz w:val="16"/>
                <w:szCs w:val="16"/>
                <w:lang w:val="sr-Cyrl-RS"/>
              </w:rPr>
              <w:t xml:space="preserve">- „Књажевац“ </w:t>
            </w:r>
            <w:r w:rsidRPr="005B72E2">
              <w:rPr>
                <w:rFonts w:ascii="Tahoma" w:eastAsia="Times New Roman" w:hAnsi="Tahoma" w:cs="Tahoma"/>
                <w:b/>
                <w:sz w:val="16"/>
                <w:szCs w:val="16"/>
                <w:lang w:val="sr-Latn-RS"/>
              </w:rPr>
              <w:t>Riesling</w:t>
            </w:r>
            <w:r w:rsidRPr="005B72E2">
              <w:rPr>
                <w:rFonts w:ascii="Tahoma" w:eastAsia="Times New Roman" w:hAnsi="Tahoma" w:cs="Tahoma"/>
                <w:b/>
                <w:sz w:val="16"/>
                <w:szCs w:val="16"/>
                <w:lang w:val="sr-Cyrl-RS"/>
              </w:rPr>
              <w:t xml:space="preserve"> </w:t>
            </w:r>
            <w:r w:rsidRPr="005B72E2">
              <w:rPr>
                <w:rFonts w:ascii="Tahoma" w:eastAsia="Times New Roman" w:hAnsi="Tahoma" w:cs="Tahoma"/>
                <w:sz w:val="16"/>
                <w:szCs w:val="16"/>
                <w:lang w:val="sr-Cyrl-RS"/>
              </w:rPr>
              <w:t xml:space="preserve">– 100% вина потиче од грожђа сорте </w:t>
            </w:r>
            <w:r w:rsidRPr="005B72E2">
              <w:rPr>
                <w:rFonts w:ascii="Tahoma" w:eastAsia="Times New Roman" w:hAnsi="Tahoma" w:cs="Tahoma"/>
                <w:sz w:val="16"/>
                <w:szCs w:val="16"/>
                <w:lang w:val="sr-Latn-RS"/>
              </w:rPr>
              <w:t>Riesling</w:t>
            </w:r>
            <w:r w:rsidRPr="005B72E2">
              <w:rPr>
                <w:rFonts w:ascii="Tahoma" w:eastAsia="Times New Roman" w:hAnsi="Tahoma" w:cs="Tahoma"/>
                <w:sz w:val="16"/>
                <w:szCs w:val="16"/>
                <w:lang w:val="sr-Cyrl-RS"/>
              </w:rPr>
              <w:t xml:space="preserve"> (Рајнски ризлинг) или најмање 85% вина потиче од грожђа сорте </w:t>
            </w:r>
            <w:r w:rsidRPr="005B72E2">
              <w:rPr>
                <w:rFonts w:ascii="Tahoma" w:eastAsia="Times New Roman" w:hAnsi="Tahoma" w:cs="Tahoma"/>
                <w:sz w:val="16"/>
                <w:szCs w:val="16"/>
                <w:lang w:val="sr-Latn-RS"/>
              </w:rPr>
              <w:t>Riesling</w:t>
            </w:r>
            <w:r w:rsidRPr="005B72E2">
              <w:rPr>
                <w:rFonts w:ascii="Tahoma" w:eastAsia="Times New Roman" w:hAnsi="Tahoma" w:cs="Tahoma"/>
                <w:sz w:val="16"/>
                <w:szCs w:val="16"/>
                <w:lang w:val="sr-Cyrl-RS"/>
              </w:rPr>
              <w:t xml:space="preserve"> (Рајнски ризлинг) уз учешће највише 15% вина које потиче од грожђа других неароматичних винских сорти рејонираних за производњу белих вина за Књажевачки рејон;</w:t>
            </w:r>
          </w:p>
          <w:p w:rsidR="005B72E2" w:rsidRPr="005B72E2" w:rsidRDefault="005B72E2" w:rsidP="005B72E2">
            <w:pPr>
              <w:tabs>
                <w:tab w:val="left" w:pos="720"/>
              </w:tabs>
              <w:spacing w:after="0" w:line="240" w:lineRule="auto"/>
              <w:jc w:val="both"/>
              <w:rPr>
                <w:rFonts w:ascii="Tahoma" w:eastAsia="Times New Roman" w:hAnsi="Tahoma" w:cs="Tahoma"/>
                <w:sz w:val="16"/>
                <w:szCs w:val="16"/>
                <w:lang w:val="sr-Cyrl-RS"/>
              </w:rPr>
            </w:pPr>
          </w:p>
          <w:p w:rsidR="005B72E2" w:rsidRPr="005B72E2" w:rsidRDefault="005B72E2" w:rsidP="005B72E2">
            <w:pPr>
              <w:tabs>
                <w:tab w:val="left" w:pos="720"/>
              </w:tabs>
              <w:spacing w:after="0" w:line="240" w:lineRule="auto"/>
              <w:jc w:val="both"/>
              <w:rPr>
                <w:rFonts w:ascii="Tahoma" w:eastAsia="Times New Roman" w:hAnsi="Tahoma" w:cs="Tahoma"/>
                <w:color w:val="FF0000"/>
                <w:sz w:val="16"/>
                <w:szCs w:val="16"/>
                <w:lang w:val="sr-Cyrl-RS"/>
              </w:rPr>
            </w:pPr>
            <w:r w:rsidRPr="005B72E2">
              <w:rPr>
                <w:rFonts w:ascii="Tahoma" w:eastAsia="Times New Roman" w:hAnsi="Tahoma" w:cs="Tahoma"/>
                <w:b/>
                <w:sz w:val="16"/>
                <w:szCs w:val="16"/>
                <w:lang w:val="sr-Cyrl-RS"/>
              </w:rPr>
              <w:t xml:space="preserve">- „Књажевац“ </w:t>
            </w:r>
            <w:r w:rsidRPr="005B72E2">
              <w:rPr>
                <w:rFonts w:ascii="Tahoma" w:eastAsia="Times New Roman" w:hAnsi="Tahoma" w:cs="Tahoma"/>
                <w:b/>
                <w:sz w:val="16"/>
                <w:szCs w:val="16"/>
                <w:lang w:val="sr-Latn-RS"/>
              </w:rPr>
              <w:t>Sauvignon Blanc-</w:t>
            </w:r>
            <w:r w:rsidRPr="005B72E2">
              <w:rPr>
                <w:rFonts w:ascii="Tahoma" w:eastAsia="Times New Roman" w:hAnsi="Tahoma" w:cs="Tahoma"/>
                <w:sz w:val="16"/>
                <w:szCs w:val="16"/>
                <w:lang w:val="sr-Cyrl-RS"/>
              </w:rPr>
              <w:t xml:space="preserve"> 100% вина потиче од грожђа сорте </w:t>
            </w:r>
            <w:r w:rsidRPr="005B72E2">
              <w:rPr>
                <w:rFonts w:ascii="Tahoma" w:eastAsia="Times New Roman" w:hAnsi="Tahoma" w:cs="Tahoma"/>
                <w:sz w:val="16"/>
                <w:szCs w:val="16"/>
                <w:lang w:val="sr-Latn-RS"/>
              </w:rPr>
              <w:t>Sauvignon Blanc</w:t>
            </w:r>
            <w:r w:rsidRPr="005B72E2">
              <w:rPr>
                <w:rFonts w:ascii="Tahoma" w:eastAsia="Times New Roman" w:hAnsi="Tahoma" w:cs="Tahoma"/>
                <w:sz w:val="16"/>
                <w:szCs w:val="16"/>
                <w:lang w:val="sr-Cyrl-RS"/>
              </w:rPr>
              <w:t xml:space="preserve"> (Совињон блан) или најмање </w:t>
            </w:r>
            <w:r w:rsidRPr="005B72E2">
              <w:rPr>
                <w:rFonts w:ascii="Tahoma" w:eastAsia="Times New Roman" w:hAnsi="Tahoma" w:cs="Tahoma"/>
                <w:sz w:val="16"/>
                <w:szCs w:val="16"/>
                <w:lang w:val="sr-Latn-RS"/>
              </w:rPr>
              <w:t>85</w:t>
            </w:r>
            <w:r w:rsidRPr="005B72E2">
              <w:rPr>
                <w:rFonts w:ascii="Tahoma" w:eastAsia="Times New Roman" w:hAnsi="Tahoma" w:cs="Tahoma"/>
                <w:sz w:val="16"/>
                <w:szCs w:val="16"/>
                <w:lang w:val="sr-Cyrl-RS"/>
              </w:rPr>
              <w:t xml:space="preserve">% вина потиче од грожђа сорте </w:t>
            </w:r>
            <w:r w:rsidRPr="005B72E2">
              <w:rPr>
                <w:rFonts w:ascii="Tahoma" w:eastAsia="Times New Roman" w:hAnsi="Tahoma" w:cs="Tahoma"/>
                <w:sz w:val="16"/>
                <w:szCs w:val="16"/>
                <w:lang w:val="sr-Latn-RS"/>
              </w:rPr>
              <w:t>Sauvignon Blanc</w:t>
            </w:r>
            <w:r w:rsidRPr="005B72E2">
              <w:rPr>
                <w:rFonts w:ascii="Tahoma" w:eastAsia="Times New Roman" w:hAnsi="Tahoma" w:cs="Tahoma"/>
                <w:sz w:val="16"/>
                <w:szCs w:val="16"/>
                <w:lang w:val="sr-Cyrl-RS"/>
              </w:rPr>
              <w:t xml:space="preserve"> (Совињон блан) уз учешће највише </w:t>
            </w:r>
            <w:r w:rsidRPr="005B72E2">
              <w:rPr>
                <w:rFonts w:ascii="Tahoma" w:eastAsia="Times New Roman" w:hAnsi="Tahoma" w:cs="Tahoma"/>
                <w:sz w:val="16"/>
                <w:szCs w:val="16"/>
                <w:lang w:val="sr-Latn-RS"/>
              </w:rPr>
              <w:t>15</w:t>
            </w:r>
            <w:r w:rsidRPr="005B72E2">
              <w:rPr>
                <w:rFonts w:ascii="Tahoma" w:eastAsia="Times New Roman" w:hAnsi="Tahoma" w:cs="Tahoma"/>
                <w:sz w:val="16"/>
                <w:szCs w:val="16"/>
                <w:lang w:val="sr-Cyrl-RS"/>
              </w:rPr>
              <w:t>% вина које потиче од грожђа других неароматичних винских сорти рејонираних за производњу белих вина за Књажевачки рејон;</w:t>
            </w:r>
          </w:p>
          <w:p w:rsidR="005B72E2" w:rsidRPr="005B72E2" w:rsidRDefault="005B72E2" w:rsidP="005B72E2">
            <w:pPr>
              <w:tabs>
                <w:tab w:val="left" w:pos="720"/>
              </w:tabs>
              <w:spacing w:after="0" w:line="240" w:lineRule="auto"/>
              <w:jc w:val="both"/>
              <w:rPr>
                <w:rFonts w:ascii="Tahoma" w:eastAsia="Times New Roman" w:hAnsi="Tahoma" w:cs="Tahoma"/>
                <w:color w:val="FF0000"/>
                <w:sz w:val="16"/>
                <w:szCs w:val="16"/>
                <w:lang w:val="sr-Cyrl-RS"/>
              </w:rPr>
            </w:pPr>
          </w:p>
          <w:p w:rsidR="005B72E2" w:rsidRPr="005B72E2" w:rsidRDefault="005B72E2" w:rsidP="005B72E2">
            <w:pPr>
              <w:tabs>
                <w:tab w:val="left" w:pos="720"/>
              </w:tabs>
              <w:spacing w:after="0" w:line="240" w:lineRule="auto"/>
              <w:jc w:val="both"/>
              <w:rPr>
                <w:rFonts w:ascii="Tahoma" w:eastAsia="Times New Roman" w:hAnsi="Tahoma" w:cs="Tahoma"/>
                <w:sz w:val="16"/>
                <w:szCs w:val="16"/>
                <w:lang w:val="sr-Cyrl-RS"/>
              </w:rPr>
            </w:pPr>
            <w:r w:rsidRPr="005B72E2">
              <w:rPr>
                <w:rFonts w:ascii="Tahoma" w:eastAsia="Times New Roman" w:hAnsi="Tahoma" w:cs="Tahoma"/>
                <w:b/>
                <w:sz w:val="16"/>
                <w:szCs w:val="16"/>
                <w:lang w:val="sr-Cyrl-RS"/>
              </w:rPr>
              <w:t xml:space="preserve">- „Књажевац“ </w:t>
            </w:r>
            <w:r w:rsidRPr="005B72E2">
              <w:rPr>
                <w:rFonts w:ascii="Tahoma" w:eastAsia="Times New Roman" w:hAnsi="Tahoma" w:cs="Tahoma"/>
                <w:b/>
                <w:sz w:val="16"/>
                <w:szCs w:val="16"/>
                <w:lang w:val="sr-Latn-RS"/>
              </w:rPr>
              <w:t>Chardonnay</w:t>
            </w:r>
            <w:r w:rsidRPr="005B72E2">
              <w:rPr>
                <w:rFonts w:ascii="Tahoma" w:eastAsia="Times New Roman" w:hAnsi="Tahoma" w:cs="Tahoma"/>
                <w:b/>
                <w:sz w:val="16"/>
                <w:szCs w:val="16"/>
                <w:lang w:val="sr-Cyrl-RS"/>
              </w:rPr>
              <w:t xml:space="preserve"> </w:t>
            </w:r>
            <w:r w:rsidRPr="005B72E2">
              <w:rPr>
                <w:rFonts w:ascii="Tahoma" w:eastAsia="Times New Roman" w:hAnsi="Tahoma" w:cs="Tahoma"/>
                <w:sz w:val="16"/>
                <w:szCs w:val="16"/>
                <w:lang w:val="sr-Cyrl-RS"/>
              </w:rPr>
              <w:t xml:space="preserve">– 100% вина потиче од грожђа сорте </w:t>
            </w:r>
            <w:r w:rsidRPr="005B72E2">
              <w:rPr>
                <w:rFonts w:ascii="Tahoma" w:eastAsia="Times New Roman" w:hAnsi="Tahoma" w:cs="Tahoma"/>
                <w:sz w:val="16"/>
                <w:szCs w:val="16"/>
                <w:lang w:val="sr-Latn-RS"/>
              </w:rPr>
              <w:t>Chardonnay</w:t>
            </w:r>
            <w:r w:rsidRPr="005B72E2">
              <w:rPr>
                <w:rFonts w:ascii="Tahoma" w:eastAsia="Times New Roman" w:hAnsi="Tahoma" w:cs="Tahoma"/>
                <w:sz w:val="16"/>
                <w:szCs w:val="16"/>
                <w:lang w:val="sr-Cyrl-RS"/>
              </w:rPr>
              <w:t xml:space="preserve"> (Шардоне) или најмање 85% вина потиче од грожђа сорте</w:t>
            </w:r>
            <w:r w:rsidRPr="005B72E2">
              <w:rPr>
                <w:rFonts w:ascii="Tahoma" w:eastAsia="Times New Roman" w:hAnsi="Tahoma" w:cs="Tahoma"/>
                <w:color w:val="FF0000"/>
                <w:sz w:val="16"/>
                <w:szCs w:val="16"/>
                <w:lang w:val="sr-Cyrl-RS"/>
              </w:rPr>
              <w:t xml:space="preserve"> </w:t>
            </w:r>
            <w:r w:rsidRPr="005B72E2">
              <w:rPr>
                <w:rFonts w:ascii="Tahoma" w:eastAsia="Times New Roman" w:hAnsi="Tahoma" w:cs="Tahoma"/>
                <w:sz w:val="16"/>
                <w:szCs w:val="16"/>
                <w:lang w:val="sr-Latn-RS"/>
              </w:rPr>
              <w:t>Chardonnay</w:t>
            </w:r>
            <w:r w:rsidRPr="005B72E2">
              <w:rPr>
                <w:rFonts w:ascii="Tahoma" w:eastAsia="Times New Roman" w:hAnsi="Tahoma" w:cs="Tahoma"/>
                <w:sz w:val="16"/>
                <w:szCs w:val="16"/>
                <w:lang w:val="sr-Cyrl-RS"/>
              </w:rPr>
              <w:t xml:space="preserve"> (Шардоне) уз учешће највише 15% вина које потиче од грожђа других неароматичних винских сорти рејонираних за производњу белих вина за Књажевачки рејон;</w:t>
            </w:r>
          </w:p>
          <w:p w:rsidR="005B72E2" w:rsidRPr="005B72E2" w:rsidRDefault="005B72E2" w:rsidP="005B72E2">
            <w:pPr>
              <w:tabs>
                <w:tab w:val="left" w:pos="720"/>
              </w:tabs>
              <w:spacing w:after="0" w:line="240" w:lineRule="auto"/>
              <w:jc w:val="both"/>
              <w:rPr>
                <w:rFonts w:ascii="Tahoma" w:eastAsia="Times New Roman" w:hAnsi="Tahoma" w:cs="Tahoma"/>
                <w:sz w:val="16"/>
                <w:szCs w:val="16"/>
                <w:lang w:val="sr-Cyrl-RS"/>
              </w:rPr>
            </w:pPr>
          </w:p>
          <w:p w:rsidR="005B72E2" w:rsidRPr="005B72E2" w:rsidRDefault="005B72E2" w:rsidP="005B72E2">
            <w:pPr>
              <w:spacing w:after="0" w:line="240" w:lineRule="auto"/>
              <w:jc w:val="both"/>
              <w:rPr>
                <w:rFonts w:ascii="Tahoma" w:eastAsia="Times New Roman" w:hAnsi="Tahoma" w:cs="Tahoma"/>
                <w:color w:val="000000"/>
                <w:sz w:val="16"/>
                <w:szCs w:val="16"/>
                <w:lang w:val="sr-Cyrl-RS"/>
              </w:rPr>
            </w:pPr>
            <w:r w:rsidRPr="005B72E2">
              <w:rPr>
                <w:rFonts w:ascii="Tahoma" w:eastAsia="Times New Roman" w:hAnsi="Tahoma" w:cs="Tahoma"/>
                <w:color w:val="000000"/>
                <w:sz w:val="16"/>
                <w:szCs w:val="16"/>
                <w:lang w:val="sr-Latn-RS"/>
              </w:rPr>
              <w:t xml:space="preserve">- </w:t>
            </w:r>
            <w:r w:rsidRPr="005B72E2">
              <w:rPr>
                <w:rFonts w:ascii="Tahoma" w:eastAsia="Times New Roman" w:hAnsi="Tahoma" w:cs="Tahoma"/>
                <w:b/>
                <w:color w:val="000000"/>
                <w:sz w:val="16"/>
                <w:szCs w:val="16"/>
                <w:lang w:val="sr-Cyrl-RS"/>
              </w:rPr>
              <w:t xml:space="preserve">Књажевац“ </w:t>
            </w:r>
            <w:r w:rsidRPr="005B72E2">
              <w:rPr>
                <w:rFonts w:ascii="Tahoma" w:eastAsia="Times New Roman" w:hAnsi="Tahoma" w:cs="Tahoma"/>
                <w:color w:val="000000"/>
                <w:sz w:val="16"/>
                <w:szCs w:val="16"/>
                <w:lang w:val="sr-Cyrl-RS"/>
              </w:rPr>
              <w:t>Ризлинг италијански– 100% вина потиче од грожђа сорте</w:t>
            </w:r>
            <w:r w:rsidRPr="005B72E2">
              <w:rPr>
                <w:rFonts w:ascii="Tahoma" w:eastAsia="Times New Roman" w:hAnsi="Tahoma" w:cs="Tahoma"/>
                <w:color w:val="000000"/>
                <w:sz w:val="16"/>
                <w:szCs w:val="16"/>
                <w:lang w:val="sr-Latn-RS"/>
              </w:rPr>
              <w:t xml:space="preserve"> </w:t>
            </w:r>
            <w:r w:rsidRPr="005B72E2">
              <w:rPr>
                <w:rFonts w:ascii="Tahoma" w:eastAsia="Times New Roman" w:hAnsi="Tahoma" w:cs="Tahoma"/>
                <w:color w:val="000000"/>
                <w:sz w:val="16"/>
                <w:szCs w:val="16"/>
                <w:lang w:val="sr-Cyrl-RS"/>
              </w:rPr>
              <w:t>Ризлинг италијански, или најмање 85% вина потиче од грожђа сорте Ризлинг италијански</w:t>
            </w:r>
            <w:r w:rsidRPr="005B72E2">
              <w:rPr>
                <w:rFonts w:ascii="Tahoma" w:eastAsia="Times New Roman" w:hAnsi="Tahoma" w:cs="Tahoma"/>
                <w:color w:val="000000"/>
                <w:sz w:val="16"/>
                <w:szCs w:val="16"/>
                <w:lang w:val="sr-Latn-RS"/>
              </w:rPr>
              <w:t xml:space="preserve"> </w:t>
            </w:r>
            <w:r w:rsidRPr="005B72E2">
              <w:rPr>
                <w:rFonts w:ascii="Tahoma" w:eastAsia="Times New Roman" w:hAnsi="Tahoma" w:cs="Tahoma"/>
                <w:color w:val="000000"/>
                <w:sz w:val="16"/>
                <w:szCs w:val="16"/>
                <w:lang w:val="sr-Cyrl-RS"/>
              </w:rPr>
              <w:t xml:space="preserve">уз учешће највише </w:t>
            </w:r>
            <w:r w:rsidRPr="005B72E2">
              <w:rPr>
                <w:rFonts w:ascii="Tahoma" w:eastAsia="Times New Roman" w:hAnsi="Tahoma" w:cs="Tahoma"/>
                <w:color w:val="000000"/>
                <w:sz w:val="16"/>
                <w:szCs w:val="16"/>
                <w:lang w:val="sr-Latn-RS"/>
              </w:rPr>
              <w:t>15</w:t>
            </w:r>
            <w:r w:rsidRPr="005B72E2">
              <w:rPr>
                <w:rFonts w:ascii="Tahoma" w:eastAsia="Times New Roman" w:hAnsi="Tahoma" w:cs="Tahoma"/>
                <w:color w:val="000000"/>
                <w:sz w:val="16"/>
                <w:szCs w:val="16"/>
                <w:lang w:val="sr-Cyrl-RS"/>
              </w:rPr>
              <w:t>% вина које потиче од грожђа других неароматичних винских сорти рејонираних за производњу белих вина за Књажевачки рејон;</w:t>
            </w:r>
          </w:p>
          <w:p w:rsidR="005B72E2" w:rsidRPr="005B72E2" w:rsidRDefault="005B72E2" w:rsidP="005B72E2">
            <w:pPr>
              <w:tabs>
                <w:tab w:val="left" w:pos="720"/>
              </w:tabs>
              <w:spacing w:after="0" w:line="240" w:lineRule="auto"/>
              <w:jc w:val="both"/>
              <w:rPr>
                <w:rFonts w:ascii="Tahoma" w:eastAsia="Times New Roman" w:hAnsi="Tahoma" w:cs="Tahoma"/>
                <w:color w:val="000000"/>
                <w:sz w:val="16"/>
                <w:szCs w:val="16"/>
                <w:lang w:val="sr-Cyrl-RS"/>
              </w:rPr>
            </w:pPr>
          </w:p>
          <w:p w:rsidR="005B72E2" w:rsidRPr="005B72E2" w:rsidRDefault="005B72E2" w:rsidP="005B72E2">
            <w:pPr>
              <w:spacing w:after="0" w:line="240" w:lineRule="auto"/>
              <w:jc w:val="both"/>
              <w:rPr>
                <w:rFonts w:ascii="Tahoma" w:eastAsia="Times New Roman" w:hAnsi="Tahoma" w:cs="Tahoma"/>
                <w:color w:val="000000"/>
                <w:sz w:val="16"/>
                <w:szCs w:val="16"/>
                <w:lang w:val="sr-Cyrl-RS"/>
              </w:rPr>
            </w:pPr>
            <w:r w:rsidRPr="005B72E2">
              <w:rPr>
                <w:rFonts w:ascii="Tahoma" w:eastAsia="Times New Roman" w:hAnsi="Tahoma" w:cs="Tahoma"/>
                <w:b/>
                <w:color w:val="000000"/>
                <w:sz w:val="16"/>
                <w:szCs w:val="16"/>
                <w:lang w:val="sr-Cyrl-RS"/>
              </w:rPr>
              <w:t xml:space="preserve">- „Књажевац“ бело </w:t>
            </w:r>
            <w:r w:rsidRPr="005B72E2">
              <w:rPr>
                <w:rFonts w:ascii="Tahoma" w:eastAsia="Times New Roman" w:hAnsi="Tahoma" w:cs="Tahoma"/>
                <w:i/>
                <w:color w:val="000000"/>
                <w:sz w:val="16"/>
                <w:szCs w:val="16"/>
                <w:lang w:val="sr-Cyrl-RS"/>
              </w:rPr>
              <w:t xml:space="preserve">-традиционална производња </w:t>
            </w:r>
            <w:r w:rsidRPr="005B72E2">
              <w:rPr>
                <w:rFonts w:ascii="Tahoma" w:eastAsia="Times New Roman" w:hAnsi="Tahoma" w:cs="Tahoma"/>
                <w:color w:val="000000"/>
                <w:sz w:val="16"/>
                <w:szCs w:val="16"/>
                <w:lang w:val="sr-Cyrl-RS"/>
              </w:rPr>
              <w:t>– најмање 50 % вина потиче од грожђа сорте Ркацители, а остатак вина обавезно потиче од једне или више следећих сорти: Жупљанка, Ризлинг италијански и Смедеревка.</w:t>
            </w:r>
          </w:p>
          <w:p w:rsidR="005B72E2" w:rsidRPr="005B72E2" w:rsidRDefault="005B72E2" w:rsidP="005B72E2">
            <w:pPr>
              <w:tabs>
                <w:tab w:val="left" w:pos="720"/>
              </w:tabs>
              <w:spacing w:after="0" w:line="240" w:lineRule="auto"/>
              <w:jc w:val="both"/>
              <w:rPr>
                <w:rFonts w:ascii="Tahoma" w:eastAsia="Times New Roman" w:hAnsi="Tahoma" w:cs="Tahoma"/>
                <w:color w:val="000000"/>
                <w:sz w:val="16"/>
                <w:szCs w:val="16"/>
                <w:lang w:val="sr-Cyrl-RS"/>
              </w:rPr>
            </w:pPr>
          </w:p>
          <w:p w:rsidR="005B72E2" w:rsidRPr="005B72E2" w:rsidRDefault="005B72E2" w:rsidP="005B72E2">
            <w:pPr>
              <w:tabs>
                <w:tab w:val="left" w:pos="720"/>
              </w:tabs>
              <w:spacing w:after="0" w:line="240" w:lineRule="auto"/>
              <w:jc w:val="both"/>
              <w:rPr>
                <w:rFonts w:ascii="Tahoma" w:eastAsia="Times New Roman" w:hAnsi="Tahoma" w:cs="Tahoma"/>
                <w:color w:val="000000"/>
                <w:sz w:val="16"/>
                <w:szCs w:val="16"/>
                <w:lang w:val="sr-Latn-RS"/>
              </w:rPr>
            </w:pPr>
            <w:r w:rsidRPr="005B72E2">
              <w:rPr>
                <w:rFonts w:ascii="Tahoma" w:eastAsia="Times New Roman" w:hAnsi="Tahoma" w:cs="Tahoma"/>
                <w:color w:val="000000"/>
                <w:sz w:val="16"/>
                <w:szCs w:val="16"/>
                <w:lang w:val="sr-Cyrl-RS"/>
              </w:rPr>
              <w:t>- „</w:t>
            </w:r>
            <w:r w:rsidRPr="005B72E2">
              <w:rPr>
                <w:rFonts w:ascii="Tahoma" w:eastAsia="Times New Roman" w:hAnsi="Tahoma" w:cs="Tahoma"/>
                <w:b/>
                <w:color w:val="000000"/>
                <w:sz w:val="16"/>
                <w:szCs w:val="16"/>
                <w:lang w:val="sr-Cyrl-RS"/>
              </w:rPr>
              <w:t>Књажевац“ бело вино</w:t>
            </w:r>
            <w:r w:rsidRPr="005B72E2">
              <w:rPr>
                <w:rFonts w:ascii="Tahoma" w:eastAsia="Times New Roman" w:hAnsi="Tahoma" w:cs="Tahoma"/>
                <w:color w:val="000000"/>
                <w:sz w:val="16"/>
                <w:szCs w:val="16"/>
                <w:lang w:val="sr-Cyrl-CS"/>
              </w:rPr>
              <w:t xml:space="preserve"> </w:t>
            </w:r>
            <w:r w:rsidRPr="005B72E2">
              <w:rPr>
                <w:rFonts w:ascii="Tahoma" w:eastAsia="Times New Roman" w:hAnsi="Tahoma" w:cs="Tahoma"/>
                <w:color w:val="000000"/>
                <w:sz w:val="16"/>
                <w:szCs w:val="16"/>
                <w:lang w:val="en-GB"/>
              </w:rPr>
              <w:t xml:space="preserve">– </w:t>
            </w:r>
            <w:r w:rsidRPr="005B72E2">
              <w:rPr>
                <w:rFonts w:ascii="Tahoma" w:eastAsia="Times New Roman" w:hAnsi="Tahoma" w:cs="Tahoma"/>
                <w:color w:val="000000"/>
                <w:sz w:val="16"/>
                <w:szCs w:val="16"/>
                <w:lang w:val="sr-Cyrl-CS"/>
              </w:rPr>
              <w:t>вин</w:t>
            </w:r>
            <w:r w:rsidRPr="005B72E2">
              <w:rPr>
                <w:rFonts w:ascii="Tahoma" w:eastAsia="Times New Roman" w:hAnsi="Tahoma" w:cs="Tahoma"/>
                <w:color w:val="000000"/>
                <w:sz w:val="16"/>
                <w:szCs w:val="16"/>
                <w:lang w:val="sr-Latn-CS"/>
              </w:rPr>
              <w:t>o</w:t>
            </w:r>
            <w:r w:rsidRPr="005B72E2">
              <w:rPr>
                <w:rFonts w:ascii="Tahoma" w:eastAsia="Times New Roman" w:hAnsi="Tahoma" w:cs="Tahoma"/>
                <w:color w:val="000000"/>
                <w:sz w:val="16"/>
                <w:szCs w:val="16"/>
                <w:lang w:val="sr-Cyrl-CS"/>
              </w:rPr>
              <w:t xml:space="preserve"> које потиче од грожђа </w:t>
            </w:r>
            <w:r w:rsidRPr="005B72E2">
              <w:rPr>
                <w:rFonts w:ascii="Tahoma" w:eastAsia="Times New Roman" w:hAnsi="Tahoma" w:cs="Tahoma"/>
                <w:color w:val="000000"/>
                <w:sz w:val="16"/>
                <w:szCs w:val="16"/>
                <w:lang w:val="en-GB"/>
              </w:rPr>
              <w:t>сорти рејонирани</w:t>
            </w:r>
            <w:r w:rsidRPr="005B72E2">
              <w:rPr>
                <w:rFonts w:ascii="Tahoma" w:eastAsia="Times New Roman" w:hAnsi="Tahoma" w:cs="Tahoma"/>
                <w:color w:val="000000"/>
                <w:sz w:val="16"/>
                <w:szCs w:val="16"/>
                <w:lang w:val="sr-Cyrl-CS"/>
              </w:rPr>
              <w:t>х</w:t>
            </w:r>
            <w:r w:rsidRPr="005B72E2">
              <w:rPr>
                <w:rFonts w:ascii="Tahoma" w:eastAsia="Times New Roman" w:hAnsi="Tahoma" w:cs="Tahoma"/>
                <w:color w:val="000000"/>
                <w:sz w:val="16"/>
                <w:szCs w:val="16"/>
                <w:lang w:val="en-GB"/>
              </w:rPr>
              <w:t xml:space="preserve"> за производњу </w:t>
            </w:r>
            <w:r w:rsidRPr="005B72E2">
              <w:rPr>
                <w:rFonts w:ascii="Tahoma" w:eastAsia="Times New Roman" w:hAnsi="Tahoma" w:cs="Tahoma"/>
                <w:color w:val="000000"/>
                <w:sz w:val="16"/>
                <w:szCs w:val="16"/>
                <w:lang w:val="sr-Cyrl-CS"/>
              </w:rPr>
              <w:t xml:space="preserve">белих </w:t>
            </w:r>
            <w:r w:rsidRPr="005B72E2">
              <w:rPr>
                <w:rFonts w:ascii="Tahoma" w:eastAsia="Times New Roman" w:hAnsi="Tahoma" w:cs="Tahoma"/>
                <w:color w:val="000000"/>
                <w:sz w:val="16"/>
                <w:szCs w:val="16"/>
                <w:lang w:val="en-GB"/>
              </w:rPr>
              <w:t xml:space="preserve"> вина за рејон</w:t>
            </w:r>
            <w:r w:rsidRPr="005B72E2">
              <w:rPr>
                <w:rFonts w:ascii="Tahoma" w:eastAsia="Times New Roman" w:hAnsi="Tahoma" w:cs="Tahoma"/>
                <w:color w:val="000000"/>
                <w:sz w:val="16"/>
                <w:szCs w:val="16"/>
                <w:lang w:val="sr-Cyrl-RS"/>
              </w:rPr>
              <w:t xml:space="preserve"> Књажевац</w:t>
            </w:r>
            <w:r w:rsidRPr="005B72E2">
              <w:rPr>
                <w:rFonts w:ascii="Tahoma" w:eastAsia="Times New Roman" w:hAnsi="Tahoma" w:cs="Tahoma"/>
                <w:color w:val="000000"/>
                <w:sz w:val="16"/>
                <w:szCs w:val="16"/>
                <w:lang w:val="sr-Latn-RS"/>
              </w:rPr>
              <w:t>.</w:t>
            </w:r>
          </w:p>
          <w:p w:rsidR="005B72E2" w:rsidRPr="005B72E2" w:rsidRDefault="005B72E2" w:rsidP="005B72E2">
            <w:pPr>
              <w:tabs>
                <w:tab w:val="left" w:pos="720"/>
              </w:tabs>
              <w:spacing w:after="0" w:line="240" w:lineRule="auto"/>
              <w:jc w:val="both"/>
              <w:rPr>
                <w:rFonts w:ascii="Tahoma" w:eastAsia="Times New Roman" w:hAnsi="Tahoma" w:cs="Tahoma"/>
                <w:color w:val="000000"/>
                <w:sz w:val="16"/>
                <w:szCs w:val="16"/>
                <w:lang w:val="sr-Cyrl-RS"/>
              </w:rPr>
            </w:pPr>
          </w:p>
          <w:p w:rsidR="005B72E2" w:rsidRPr="005B72E2" w:rsidRDefault="005B72E2" w:rsidP="005B72E2">
            <w:pPr>
              <w:tabs>
                <w:tab w:val="left" w:pos="720"/>
              </w:tabs>
              <w:spacing w:after="0" w:line="240" w:lineRule="auto"/>
              <w:jc w:val="both"/>
              <w:rPr>
                <w:rFonts w:ascii="Tahoma" w:eastAsia="Times New Roman" w:hAnsi="Tahoma" w:cs="Tahoma"/>
                <w:i/>
                <w:color w:val="000000"/>
                <w:sz w:val="16"/>
                <w:szCs w:val="16"/>
                <w:u w:val="single"/>
                <w:lang w:val="sr-Latn-RS"/>
              </w:rPr>
            </w:pPr>
            <w:r w:rsidRPr="005B72E2">
              <w:rPr>
                <w:rFonts w:ascii="Tahoma" w:eastAsia="Times New Roman" w:hAnsi="Tahoma" w:cs="Tahoma"/>
                <w:i/>
                <w:color w:val="000000"/>
                <w:sz w:val="16"/>
                <w:szCs w:val="16"/>
                <w:u w:val="single"/>
                <w:lang w:val="sr-Cyrl-RS"/>
              </w:rPr>
              <w:t>Розе мирна вина:</w:t>
            </w:r>
          </w:p>
          <w:p w:rsidR="005B72E2" w:rsidRPr="005B72E2" w:rsidRDefault="005B72E2" w:rsidP="005B72E2">
            <w:pPr>
              <w:tabs>
                <w:tab w:val="left" w:pos="720"/>
              </w:tabs>
              <w:spacing w:after="0" w:line="240" w:lineRule="auto"/>
              <w:jc w:val="both"/>
              <w:rPr>
                <w:rFonts w:ascii="Tahoma" w:eastAsia="Times New Roman" w:hAnsi="Tahoma" w:cs="Tahoma"/>
                <w:color w:val="000000"/>
                <w:sz w:val="16"/>
                <w:szCs w:val="16"/>
                <w:lang w:val="sr-Latn-RS"/>
              </w:rPr>
            </w:pPr>
          </w:p>
          <w:p w:rsidR="005B72E2" w:rsidRPr="005B72E2" w:rsidRDefault="005B72E2" w:rsidP="005B72E2">
            <w:pPr>
              <w:tabs>
                <w:tab w:val="left" w:pos="720"/>
              </w:tabs>
              <w:spacing w:after="0" w:line="240" w:lineRule="auto"/>
              <w:jc w:val="both"/>
              <w:rPr>
                <w:rFonts w:ascii="Tahoma" w:eastAsia="Times New Roman" w:hAnsi="Tahoma" w:cs="Tahoma"/>
                <w:strike/>
                <w:color w:val="000000"/>
                <w:sz w:val="16"/>
                <w:szCs w:val="16"/>
                <w:lang w:val="sr-Latn-RS"/>
              </w:rPr>
            </w:pPr>
            <w:r w:rsidRPr="005B72E2">
              <w:rPr>
                <w:rFonts w:ascii="Tahoma" w:eastAsia="Times New Roman" w:hAnsi="Tahoma" w:cs="Tahoma"/>
                <w:color w:val="000000"/>
                <w:sz w:val="16"/>
                <w:szCs w:val="16"/>
                <w:lang w:val="sr-Cyrl-RS"/>
              </w:rPr>
              <w:t>- „</w:t>
            </w:r>
            <w:r w:rsidRPr="00EE7985">
              <w:rPr>
                <w:rFonts w:ascii="Tahoma" w:eastAsia="Times New Roman" w:hAnsi="Tahoma" w:cs="Tahoma"/>
                <w:b/>
                <w:color w:val="000000"/>
                <w:sz w:val="16"/>
                <w:szCs w:val="16"/>
                <w:lang w:val="sr-Cyrl-RS"/>
              </w:rPr>
              <w:t>Књажевац</w:t>
            </w:r>
            <w:r w:rsidR="00EE7985">
              <w:rPr>
                <w:rFonts w:ascii="Tahoma" w:eastAsia="Times New Roman" w:hAnsi="Tahoma" w:cs="Tahoma"/>
                <w:b/>
                <w:color w:val="000000"/>
                <w:sz w:val="16"/>
                <w:szCs w:val="16"/>
                <w:lang w:val="sr-Latn-RS"/>
              </w:rPr>
              <w:t>“</w:t>
            </w:r>
            <w:r w:rsidRPr="00EE7985">
              <w:rPr>
                <w:rFonts w:ascii="Tahoma" w:eastAsia="Times New Roman" w:hAnsi="Tahoma" w:cs="Tahoma"/>
                <w:b/>
                <w:color w:val="000000"/>
                <w:sz w:val="16"/>
                <w:szCs w:val="16"/>
                <w:lang w:val="sr-Cyrl-RS"/>
              </w:rPr>
              <w:t xml:space="preserve"> розе (</w:t>
            </w:r>
            <w:r w:rsidRPr="00EE7985">
              <w:rPr>
                <w:rFonts w:ascii="Tahoma" w:eastAsia="Times New Roman" w:hAnsi="Tahoma" w:cs="Tahoma"/>
                <w:b/>
                <w:color w:val="000000"/>
                <w:sz w:val="16"/>
                <w:szCs w:val="16"/>
                <w:lang w:val="sr-Latn-RS"/>
              </w:rPr>
              <w:t>rose)</w:t>
            </w:r>
            <w:r w:rsidRPr="005B72E2">
              <w:rPr>
                <w:rFonts w:ascii="Tahoma" w:eastAsia="Times New Roman" w:hAnsi="Tahoma" w:cs="Tahoma"/>
                <w:color w:val="000000"/>
                <w:sz w:val="16"/>
                <w:szCs w:val="16"/>
                <w:lang w:val="sr-Latn-RS"/>
              </w:rPr>
              <w:t xml:space="preserve"> –  </w:t>
            </w:r>
            <w:r w:rsidRPr="005B72E2">
              <w:rPr>
                <w:rFonts w:ascii="Tahoma" w:eastAsia="Times New Roman" w:hAnsi="Tahoma" w:cs="Tahoma"/>
                <w:color w:val="000000"/>
                <w:sz w:val="16"/>
                <w:szCs w:val="16"/>
                <w:lang w:val="sr-Cyrl-RS"/>
              </w:rPr>
              <w:t xml:space="preserve">најмање </w:t>
            </w:r>
            <w:r w:rsidRPr="005B72E2">
              <w:rPr>
                <w:rFonts w:ascii="Tahoma" w:eastAsia="Times New Roman" w:hAnsi="Tahoma" w:cs="Tahoma"/>
                <w:color w:val="000000"/>
                <w:sz w:val="16"/>
                <w:szCs w:val="16"/>
                <w:lang w:val="sr-Latn-RS"/>
              </w:rPr>
              <w:t>2</w:t>
            </w:r>
            <w:r w:rsidRPr="005B72E2">
              <w:rPr>
                <w:rFonts w:ascii="Tahoma" w:eastAsia="Times New Roman" w:hAnsi="Tahoma" w:cs="Tahoma"/>
                <w:color w:val="000000"/>
                <w:sz w:val="16"/>
                <w:szCs w:val="16"/>
                <w:lang w:val="sr-Cyrl-RS"/>
              </w:rPr>
              <w:t xml:space="preserve">0% вина потиче од грожђа сорте </w:t>
            </w:r>
            <w:r w:rsidRPr="005B72E2">
              <w:rPr>
                <w:rFonts w:ascii="Tahoma" w:eastAsia="Times New Roman" w:hAnsi="Tahoma" w:cs="Tahoma"/>
                <w:color w:val="000000"/>
                <w:sz w:val="16"/>
                <w:szCs w:val="16"/>
                <w:lang w:val="sr-Latn-RS"/>
              </w:rPr>
              <w:t>Muscat de Hambourg</w:t>
            </w:r>
            <w:r w:rsidRPr="005B72E2">
              <w:rPr>
                <w:rFonts w:ascii="Tahoma" w:eastAsia="Times New Roman" w:hAnsi="Tahoma" w:cs="Tahoma"/>
                <w:color w:val="000000"/>
                <w:sz w:val="16"/>
                <w:szCs w:val="16"/>
                <w:lang w:val="sr-Cyrl-RS"/>
              </w:rPr>
              <w:t xml:space="preserve"> (Мускат Хамбург), уз могућност да остатак вина потиче од неароматичних сорти рејонираних за производњу розе вина Књажевачког рејона</w:t>
            </w:r>
            <w:r w:rsidRPr="005B72E2">
              <w:rPr>
                <w:rFonts w:ascii="Tahoma" w:eastAsia="Times New Roman" w:hAnsi="Tahoma" w:cs="Tahoma"/>
                <w:color w:val="000000"/>
                <w:sz w:val="16"/>
                <w:szCs w:val="16"/>
                <w:lang w:val="sr-Latn-RS"/>
              </w:rPr>
              <w:t>;</w:t>
            </w:r>
          </w:p>
          <w:p w:rsidR="005B72E2" w:rsidRPr="005B72E2" w:rsidRDefault="005B72E2" w:rsidP="005B72E2">
            <w:pPr>
              <w:tabs>
                <w:tab w:val="left" w:pos="720"/>
              </w:tabs>
              <w:spacing w:after="0" w:line="240" w:lineRule="auto"/>
              <w:jc w:val="both"/>
              <w:rPr>
                <w:rFonts w:ascii="Tahoma" w:eastAsia="Times New Roman" w:hAnsi="Tahoma" w:cs="Tahoma"/>
                <w:color w:val="000000"/>
                <w:sz w:val="16"/>
                <w:szCs w:val="16"/>
                <w:lang w:val="sr-Cyrl-RS"/>
              </w:rPr>
            </w:pPr>
            <w:r w:rsidRPr="005B72E2">
              <w:rPr>
                <w:rFonts w:ascii="Tahoma" w:eastAsia="Times New Roman" w:hAnsi="Tahoma" w:cs="Tahoma"/>
                <w:color w:val="000000"/>
                <w:sz w:val="16"/>
                <w:szCs w:val="16"/>
                <w:lang w:val="sr-Cyrl-RS"/>
              </w:rPr>
              <w:t xml:space="preserve"> </w:t>
            </w:r>
          </w:p>
          <w:p w:rsidR="005B72E2" w:rsidRPr="005B72E2" w:rsidRDefault="005B72E2" w:rsidP="005B72E2">
            <w:pPr>
              <w:tabs>
                <w:tab w:val="left" w:pos="720"/>
              </w:tabs>
              <w:spacing w:after="0" w:line="240" w:lineRule="auto"/>
              <w:jc w:val="both"/>
              <w:rPr>
                <w:rFonts w:ascii="Tahoma" w:eastAsia="Times New Roman" w:hAnsi="Tahoma" w:cs="Tahoma"/>
                <w:color w:val="000000"/>
                <w:sz w:val="16"/>
                <w:szCs w:val="16"/>
                <w:lang w:val="sr-Cyrl-RS"/>
              </w:rPr>
            </w:pPr>
            <w:r w:rsidRPr="005B72E2">
              <w:rPr>
                <w:rFonts w:ascii="Tahoma" w:eastAsia="Times New Roman" w:hAnsi="Tahoma" w:cs="Tahoma"/>
                <w:b/>
                <w:color w:val="000000"/>
                <w:sz w:val="16"/>
                <w:szCs w:val="16"/>
                <w:lang w:val="sr-Cyrl-RS"/>
              </w:rPr>
              <w:t>- „Књажевац“ Кавчина - Пловдина -</w:t>
            </w:r>
            <w:r w:rsidRPr="005B72E2">
              <w:rPr>
                <w:rFonts w:ascii="Tahoma" w:eastAsia="Times New Roman" w:hAnsi="Tahoma" w:cs="Tahoma"/>
                <w:b/>
                <w:i/>
                <w:color w:val="000000"/>
                <w:sz w:val="16"/>
                <w:szCs w:val="16"/>
                <w:lang w:val="sr-Cyrl-RS"/>
              </w:rPr>
              <w:t>традиционална производња</w:t>
            </w:r>
            <w:r w:rsidRPr="005B72E2">
              <w:rPr>
                <w:rFonts w:ascii="Tahoma" w:eastAsia="Times New Roman" w:hAnsi="Tahoma" w:cs="Tahoma"/>
                <w:i/>
                <w:color w:val="000000"/>
                <w:sz w:val="16"/>
                <w:szCs w:val="16"/>
                <w:lang w:val="sr-Cyrl-RS"/>
              </w:rPr>
              <w:t xml:space="preserve"> </w:t>
            </w:r>
            <w:r w:rsidRPr="005B72E2">
              <w:rPr>
                <w:rFonts w:ascii="Tahoma" w:eastAsia="Times New Roman" w:hAnsi="Tahoma" w:cs="Tahoma"/>
                <w:color w:val="000000"/>
                <w:sz w:val="16"/>
                <w:szCs w:val="16"/>
                <w:lang w:val="sr-Cyrl-RS"/>
              </w:rPr>
              <w:t>– најмање 50% вина потиче од грожђа сорте Кавчина, а остатак вина обавезно потиче од грожђа сорте Пловдина (Сланкаменка црвена).</w:t>
            </w:r>
          </w:p>
          <w:p w:rsidR="005B72E2" w:rsidRPr="005B72E2" w:rsidRDefault="005B72E2" w:rsidP="005B72E2">
            <w:pPr>
              <w:tabs>
                <w:tab w:val="left" w:pos="720"/>
              </w:tabs>
              <w:spacing w:after="0" w:line="240" w:lineRule="auto"/>
              <w:jc w:val="both"/>
              <w:rPr>
                <w:rFonts w:ascii="Tahoma" w:eastAsia="Times New Roman" w:hAnsi="Tahoma" w:cs="Tahoma"/>
                <w:color w:val="000000"/>
                <w:sz w:val="16"/>
                <w:szCs w:val="16"/>
                <w:lang w:val="sr-Cyrl-RS"/>
              </w:rPr>
            </w:pPr>
          </w:p>
          <w:p w:rsidR="005B72E2" w:rsidRPr="005B72E2" w:rsidRDefault="005B72E2" w:rsidP="005B72E2">
            <w:pPr>
              <w:tabs>
                <w:tab w:val="left" w:pos="720"/>
              </w:tabs>
              <w:spacing w:after="0" w:line="240" w:lineRule="auto"/>
              <w:jc w:val="both"/>
              <w:rPr>
                <w:rFonts w:ascii="Tahoma" w:eastAsia="Times New Roman" w:hAnsi="Tahoma" w:cs="Tahoma"/>
                <w:color w:val="000000"/>
                <w:sz w:val="16"/>
                <w:szCs w:val="16"/>
                <w:lang w:val="sr-Cyrl-RS"/>
              </w:rPr>
            </w:pPr>
            <w:r w:rsidRPr="005B72E2">
              <w:rPr>
                <w:rFonts w:ascii="Tahoma" w:eastAsia="Times New Roman" w:hAnsi="Tahoma" w:cs="Tahoma"/>
                <w:color w:val="000000"/>
                <w:sz w:val="16"/>
                <w:szCs w:val="16"/>
                <w:lang w:val="sr-Latn-RS"/>
              </w:rPr>
              <w:t>„</w:t>
            </w:r>
            <w:r w:rsidRPr="005B72E2">
              <w:rPr>
                <w:rFonts w:ascii="Tahoma" w:eastAsia="Times New Roman" w:hAnsi="Tahoma" w:cs="Tahoma"/>
                <w:color w:val="000000"/>
                <w:sz w:val="16"/>
                <w:szCs w:val="16"/>
                <w:lang w:val="sr-Cyrl-RS"/>
              </w:rPr>
              <w:t xml:space="preserve">Књажевац“ </w:t>
            </w:r>
            <w:r w:rsidRPr="005B72E2">
              <w:rPr>
                <w:rFonts w:ascii="Tahoma" w:eastAsia="Times New Roman" w:hAnsi="Tahoma" w:cs="Tahoma"/>
                <w:b/>
                <w:color w:val="000000"/>
                <w:sz w:val="16"/>
                <w:szCs w:val="16"/>
                <w:lang w:val="sr-Cyrl-RS"/>
              </w:rPr>
              <w:t>Pinot noir розе (rosé)</w:t>
            </w:r>
            <w:r w:rsidRPr="005B72E2">
              <w:rPr>
                <w:rFonts w:ascii="Tahoma" w:eastAsia="Times New Roman" w:hAnsi="Tahoma" w:cs="Tahoma"/>
                <w:color w:val="000000"/>
                <w:sz w:val="16"/>
                <w:szCs w:val="16"/>
                <w:lang w:val="sr-Cyrl-RS"/>
              </w:rPr>
              <w:t xml:space="preserve"> -100% вина потиче од грожђа сорте</w:t>
            </w:r>
            <w:r w:rsidRPr="005B72E2">
              <w:rPr>
                <w:rFonts w:ascii="Tahoma" w:eastAsia="Times New Roman" w:hAnsi="Tahoma" w:cs="Tahoma"/>
                <w:color w:val="000000"/>
                <w:sz w:val="16"/>
                <w:szCs w:val="16"/>
                <w:lang w:val="sr-Latn-RS"/>
              </w:rPr>
              <w:t xml:space="preserve"> Pinot noir</w:t>
            </w:r>
            <w:r w:rsidRPr="005B72E2">
              <w:rPr>
                <w:rFonts w:ascii="Tahoma" w:eastAsia="Times New Roman" w:hAnsi="Tahoma" w:cs="Tahoma"/>
                <w:color w:val="000000"/>
                <w:sz w:val="16"/>
                <w:szCs w:val="16"/>
                <w:lang w:val="sr-Cyrl-RS"/>
              </w:rPr>
              <w:t xml:space="preserve">, или најмање 85% вина потиче од грожђа сорте </w:t>
            </w:r>
            <w:r w:rsidRPr="005B72E2">
              <w:rPr>
                <w:rFonts w:ascii="Tahoma" w:eastAsia="Times New Roman" w:hAnsi="Tahoma" w:cs="Tahoma"/>
                <w:color w:val="000000"/>
                <w:sz w:val="16"/>
                <w:szCs w:val="16"/>
                <w:lang w:val="sr-Latn-RS"/>
              </w:rPr>
              <w:t>Pinot noir</w:t>
            </w:r>
            <w:r w:rsidRPr="005B72E2">
              <w:rPr>
                <w:rFonts w:ascii="Tahoma" w:eastAsia="Times New Roman" w:hAnsi="Tahoma" w:cs="Tahoma"/>
                <w:color w:val="000000"/>
                <w:sz w:val="16"/>
                <w:szCs w:val="16"/>
                <w:lang w:val="sr-Cyrl-RS"/>
              </w:rPr>
              <w:t xml:space="preserve"> уз учешће највише </w:t>
            </w:r>
            <w:r w:rsidRPr="005B72E2">
              <w:rPr>
                <w:rFonts w:ascii="Tahoma" w:eastAsia="Times New Roman" w:hAnsi="Tahoma" w:cs="Tahoma"/>
                <w:color w:val="000000"/>
                <w:sz w:val="16"/>
                <w:szCs w:val="16"/>
                <w:lang w:val="sr-Latn-RS"/>
              </w:rPr>
              <w:t>15</w:t>
            </w:r>
            <w:r w:rsidRPr="005B72E2">
              <w:rPr>
                <w:rFonts w:ascii="Tahoma" w:eastAsia="Times New Roman" w:hAnsi="Tahoma" w:cs="Tahoma"/>
                <w:color w:val="000000"/>
                <w:sz w:val="16"/>
                <w:szCs w:val="16"/>
                <w:lang w:val="sr-Cyrl-RS"/>
              </w:rPr>
              <w:t>% вина које потиче од грожђа других неароматичних винских сорти рејонираних за производњу белих вина за Књажевачки рејон;</w:t>
            </w:r>
          </w:p>
          <w:p w:rsidR="005B72E2" w:rsidRPr="005B72E2" w:rsidRDefault="005B72E2" w:rsidP="005B72E2">
            <w:pPr>
              <w:spacing w:after="0" w:line="240" w:lineRule="auto"/>
              <w:jc w:val="both"/>
              <w:rPr>
                <w:rFonts w:ascii="Tahoma" w:eastAsia="Times New Roman" w:hAnsi="Tahoma" w:cs="Tahoma"/>
                <w:color w:val="000000"/>
                <w:sz w:val="16"/>
                <w:szCs w:val="16"/>
                <w:lang w:val="sr-Cyrl-RS"/>
              </w:rPr>
            </w:pPr>
          </w:p>
          <w:p w:rsidR="005B72E2" w:rsidRPr="005B72E2" w:rsidRDefault="005B72E2" w:rsidP="005B72E2">
            <w:pPr>
              <w:tabs>
                <w:tab w:val="left" w:pos="720"/>
              </w:tabs>
              <w:spacing w:after="0" w:line="240" w:lineRule="auto"/>
              <w:jc w:val="both"/>
              <w:rPr>
                <w:rFonts w:ascii="Tahoma" w:eastAsia="Times New Roman" w:hAnsi="Tahoma" w:cs="Tahoma"/>
                <w:color w:val="000000"/>
                <w:sz w:val="16"/>
                <w:szCs w:val="16"/>
                <w:lang w:val="sr-Cyrl-RS"/>
              </w:rPr>
            </w:pPr>
          </w:p>
          <w:p w:rsidR="005B72E2" w:rsidRPr="005B72E2" w:rsidRDefault="005B72E2" w:rsidP="005B72E2">
            <w:pPr>
              <w:spacing w:after="0" w:line="240" w:lineRule="auto"/>
              <w:jc w:val="both"/>
              <w:rPr>
                <w:rFonts w:ascii="Tahoma" w:eastAsia="Times New Roman" w:hAnsi="Tahoma" w:cs="Tahoma"/>
                <w:i/>
                <w:color w:val="000000"/>
                <w:sz w:val="16"/>
                <w:szCs w:val="16"/>
                <w:u w:val="single"/>
                <w:lang w:val="sr-Cyrl-RS"/>
              </w:rPr>
            </w:pPr>
            <w:r w:rsidRPr="005B72E2">
              <w:rPr>
                <w:rFonts w:ascii="Tahoma" w:eastAsia="Times New Roman" w:hAnsi="Tahoma" w:cs="Tahoma"/>
                <w:i/>
                <w:color w:val="000000"/>
                <w:sz w:val="16"/>
                <w:szCs w:val="16"/>
                <w:u w:val="single"/>
                <w:lang w:val="sr-Cyrl-RS"/>
              </w:rPr>
              <w:t>Црвена мирна вина:</w:t>
            </w:r>
          </w:p>
          <w:p w:rsidR="005B72E2" w:rsidRPr="005B72E2" w:rsidRDefault="005B72E2" w:rsidP="005B72E2">
            <w:pPr>
              <w:tabs>
                <w:tab w:val="left" w:pos="720"/>
              </w:tabs>
              <w:spacing w:after="0" w:line="240" w:lineRule="auto"/>
              <w:jc w:val="both"/>
              <w:rPr>
                <w:rFonts w:ascii="Tahoma" w:eastAsia="Times New Roman" w:hAnsi="Tahoma" w:cs="Tahoma"/>
                <w:sz w:val="16"/>
                <w:szCs w:val="16"/>
                <w:lang w:val="sr-Cyrl-RS"/>
              </w:rPr>
            </w:pPr>
            <w:r w:rsidRPr="005B72E2">
              <w:rPr>
                <w:rFonts w:ascii="Tahoma" w:eastAsia="Times New Roman" w:hAnsi="Tahoma" w:cs="Tahoma"/>
                <w:b/>
                <w:sz w:val="16"/>
                <w:szCs w:val="16"/>
                <w:lang w:val="sr-Cyrl-RS"/>
              </w:rPr>
              <w:t xml:space="preserve">- „Књажевац“ </w:t>
            </w:r>
            <w:r w:rsidRPr="005B72E2">
              <w:rPr>
                <w:rFonts w:ascii="Tahoma" w:eastAsia="Times New Roman" w:hAnsi="Tahoma" w:cs="Tahoma"/>
                <w:b/>
                <w:sz w:val="16"/>
                <w:szCs w:val="16"/>
                <w:lang w:val="sr-Latn-RS"/>
              </w:rPr>
              <w:t>Vranac</w:t>
            </w:r>
            <w:r w:rsidRPr="005B72E2">
              <w:rPr>
                <w:rFonts w:ascii="Tahoma" w:eastAsia="Times New Roman" w:hAnsi="Tahoma" w:cs="Tahoma"/>
                <w:b/>
                <w:sz w:val="16"/>
                <w:szCs w:val="16"/>
                <w:lang w:val="sr-Cyrl-RS"/>
              </w:rPr>
              <w:t xml:space="preserve"> </w:t>
            </w:r>
            <w:r w:rsidRPr="005B72E2">
              <w:rPr>
                <w:rFonts w:ascii="Tahoma" w:eastAsia="Times New Roman" w:hAnsi="Tahoma" w:cs="Tahoma"/>
                <w:sz w:val="16"/>
                <w:szCs w:val="16"/>
                <w:lang w:val="sr-Cyrl-RS"/>
              </w:rPr>
              <w:t>– 100% вина потиче од грожђа сорте Вранац или најмање 85% вина потиче од грожђа сорте</w:t>
            </w:r>
            <w:r w:rsidRPr="005B72E2">
              <w:rPr>
                <w:rFonts w:ascii="Tahoma" w:eastAsia="Times New Roman" w:hAnsi="Tahoma" w:cs="Tahoma"/>
                <w:color w:val="FF0000"/>
                <w:sz w:val="16"/>
                <w:szCs w:val="16"/>
                <w:lang w:val="sr-Cyrl-RS"/>
              </w:rPr>
              <w:t xml:space="preserve"> </w:t>
            </w:r>
            <w:r w:rsidRPr="005B72E2">
              <w:rPr>
                <w:rFonts w:ascii="Tahoma" w:eastAsia="Times New Roman" w:hAnsi="Tahoma" w:cs="Tahoma"/>
                <w:bCs/>
                <w:sz w:val="16"/>
                <w:szCs w:val="16"/>
                <w:lang w:val="sr-Latn-RS"/>
              </w:rPr>
              <w:t>Vranac</w:t>
            </w:r>
            <w:r w:rsidRPr="005B72E2">
              <w:rPr>
                <w:rFonts w:ascii="Tahoma" w:eastAsia="Times New Roman" w:hAnsi="Tahoma" w:cs="Tahoma"/>
                <w:sz w:val="16"/>
                <w:szCs w:val="16"/>
                <w:lang w:val="sr-Cyrl-RS"/>
              </w:rPr>
              <w:t xml:space="preserve"> уз учешће највише </w:t>
            </w:r>
            <w:r w:rsidRPr="005B72E2">
              <w:rPr>
                <w:rFonts w:ascii="Tahoma" w:eastAsia="Times New Roman" w:hAnsi="Tahoma" w:cs="Tahoma"/>
                <w:sz w:val="16"/>
                <w:szCs w:val="16"/>
                <w:lang w:val="sr-Latn-RS"/>
              </w:rPr>
              <w:t xml:space="preserve">15% </w:t>
            </w:r>
            <w:r w:rsidRPr="005B72E2">
              <w:rPr>
                <w:rFonts w:ascii="Tahoma" w:eastAsia="Times New Roman" w:hAnsi="Tahoma" w:cs="Tahoma"/>
                <w:sz w:val="16"/>
                <w:szCs w:val="16"/>
                <w:lang w:val="sr-Cyrl-RS"/>
              </w:rPr>
              <w:t>вина које потиче од грожђа других неароматичних винских сорти рејонираних за производњу црвених вина за Књажевачки рејон.</w:t>
            </w:r>
          </w:p>
          <w:p w:rsidR="005B72E2" w:rsidRPr="005B72E2" w:rsidRDefault="005B72E2" w:rsidP="005B72E2">
            <w:pPr>
              <w:tabs>
                <w:tab w:val="left" w:pos="720"/>
              </w:tabs>
              <w:spacing w:after="0" w:line="240" w:lineRule="auto"/>
              <w:jc w:val="both"/>
              <w:rPr>
                <w:rFonts w:ascii="Tahoma" w:eastAsia="Times New Roman" w:hAnsi="Tahoma" w:cs="Tahoma"/>
                <w:sz w:val="16"/>
                <w:szCs w:val="16"/>
                <w:lang w:val="sr-Cyrl-RS"/>
              </w:rPr>
            </w:pPr>
          </w:p>
          <w:p w:rsidR="005B72E2" w:rsidRPr="005B72E2" w:rsidRDefault="005B72E2" w:rsidP="005B72E2">
            <w:pPr>
              <w:tabs>
                <w:tab w:val="left" w:pos="720"/>
              </w:tabs>
              <w:spacing w:after="0" w:line="240" w:lineRule="auto"/>
              <w:jc w:val="both"/>
              <w:rPr>
                <w:rFonts w:ascii="Tahoma" w:eastAsia="Times New Roman" w:hAnsi="Tahoma" w:cs="Tahoma"/>
                <w:sz w:val="16"/>
                <w:szCs w:val="16"/>
                <w:lang w:val="sr-Cyrl-RS"/>
              </w:rPr>
            </w:pPr>
            <w:r w:rsidRPr="005B72E2">
              <w:rPr>
                <w:rFonts w:ascii="Tahoma" w:eastAsia="Times New Roman" w:hAnsi="Tahoma" w:cs="Tahoma"/>
                <w:b/>
                <w:sz w:val="16"/>
                <w:szCs w:val="16"/>
                <w:lang w:val="sr-Cyrl-RS"/>
              </w:rPr>
              <w:t xml:space="preserve">- „Књажевац“ </w:t>
            </w:r>
            <w:r w:rsidRPr="005B72E2">
              <w:rPr>
                <w:rFonts w:ascii="Tahoma" w:eastAsia="Times New Roman" w:hAnsi="Tahoma" w:cs="Tahoma"/>
                <w:b/>
                <w:sz w:val="16"/>
                <w:szCs w:val="16"/>
                <w:lang w:val="sr-Latn-RS"/>
              </w:rPr>
              <w:t>Cabernet Sauvignon</w:t>
            </w:r>
            <w:r w:rsidRPr="005B72E2">
              <w:rPr>
                <w:rFonts w:ascii="Tahoma" w:eastAsia="Times New Roman" w:hAnsi="Tahoma" w:cs="Tahoma"/>
                <w:b/>
                <w:sz w:val="16"/>
                <w:szCs w:val="16"/>
                <w:lang w:val="sr-Cyrl-RS"/>
              </w:rPr>
              <w:t xml:space="preserve"> </w:t>
            </w:r>
            <w:r w:rsidRPr="005B72E2">
              <w:rPr>
                <w:rFonts w:ascii="Tahoma" w:eastAsia="Times New Roman" w:hAnsi="Tahoma" w:cs="Tahoma"/>
                <w:sz w:val="16"/>
                <w:szCs w:val="16"/>
                <w:lang w:val="sr-Cyrl-RS"/>
              </w:rPr>
              <w:t xml:space="preserve">– 100% вина потиче од грожђа сорте </w:t>
            </w:r>
            <w:r w:rsidRPr="005B72E2">
              <w:rPr>
                <w:rFonts w:ascii="Tahoma" w:eastAsia="Times New Roman" w:hAnsi="Tahoma" w:cs="Tahoma"/>
                <w:sz w:val="16"/>
                <w:szCs w:val="16"/>
                <w:lang w:val="sr-Latn-RS"/>
              </w:rPr>
              <w:t>Cabernet Sauvignon</w:t>
            </w:r>
            <w:r w:rsidRPr="005B72E2">
              <w:rPr>
                <w:rFonts w:ascii="Tahoma" w:eastAsia="Times New Roman" w:hAnsi="Tahoma" w:cs="Tahoma"/>
                <w:sz w:val="16"/>
                <w:szCs w:val="16"/>
                <w:lang w:val="sr-Cyrl-RS"/>
              </w:rPr>
              <w:t xml:space="preserve"> или најмање 85% вина потиче од грожђа сорте </w:t>
            </w:r>
            <w:r w:rsidRPr="005B72E2">
              <w:rPr>
                <w:rFonts w:ascii="Tahoma" w:eastAsia="Times New Roman" w:hAnsi="Tahoma" w:cs="Tahoma"/>
                <w:sz w:val="16"/>
                <w:szCs w:val="16"/>
                <w:lang w:val="sr-Latn-RS"/>
              </w:rPr>
              <w:t>Cabernet Sauvignon (</w:t>
            </w:r>
            <w:r w:rsidRPr="005B72E2">
              <w:rPr>
                <w:rFonts w:ascii="Tahoma" w:eastAsia="Times New Roman" w:hAnsi="Tahoma" w:cs="Tahoma"/>
                <w:sz w:val="16"/>
                <w:szCs w:val="16"/>
                <w:lang w:val="sr-Cyrl-RS"/>
              </w:rPr>
              <w:t>Каберне совињон) уз учешће највише 15% вина које потиче од грожђа других неароматичних винских сорти рејонираних за производњу црвених вина за Књажевачки рејон;</w:t>
            </w:r>
          </w:p>
          <w:p w:rsidR="005B72E2" w:rsidRPr="005B72E2" w:rsidRDefault="005B72E2" w:rsidP="005B72E2">
            <w:pPr>
              <w:tabs>
                <w:tab w:val="left" w:pos="720"/>
              </w:tabs>
              <w:spacing w:after="0" w:line="240" w:lineRule="auto"/>
              <w:jc w:val="both"/>
              <w:rPr>
                <w:rFonts w:ascii="Tahoma" w:eastAsia="Times New Roman" w:hAnsi="Tahoma" w:cs="Tahoma"/>
                <w:sz w:val="16"/>
                <w:szCs w:val="16"/>
                <w:lang w:val="sr-Cyrl-RS"/>
              </w:rPr>
            </w:pPr>
          </w:p>
          <w:p w:rsidR="005B72E2" w:rsidRPr="005B72E2" w:rsidRDefault="005B72E2" w:rsidP="005B72E2">
            <w:pPr>
              <w:tabs>
                <w:tab w:val="left" w:pos="720"/>
              </w:tabs>
              <w:spacing w:after="0" w:line="240" w:lineRule="auto"/>
              <w:jc w:val="both"/>
              <w:rPr>
                <w:rFonts w:ascii="Tahoma" w:eastAsia="Times New Roman" w:hAnsi="Tahoma" w:cs="Tahoma"/>
                <w:color w:val="000000"/>
                <w:sz w:val="16"/>
                <w:szCs w:val="16"/>
                <w:lang w:val="sr-Cyrl-RS"/>
              </w:rPr>
            </w:pPr>
            <w:r w:rsidRPr="005B72E2">
              <w:rPr>
                <w:rFonts w:ascii="Tahoma" w:eastAsia="Times New Roman" w:hAnsi="Tahoma" w:cs="Tahoma"/>
                <w:color w:val="000000"/>
                <w:sz w:val="16"/>
                <w:szCs w:val="16"/>
                <w:lang w:val="sr-Latn-RS"/>
              </w:rPr>
              <w:t xml:space="preserve">- </w:t>
            </w:r>
            <w:r w:rsidRPr="005B72E2">
              <w:rPr>
                <w:rFonts w:ascii="Tahoma" w:eastAsia="Times New Roman" w:hAnsi="Tahoma" w:cs="Tahoma"/>
                <w:color w:val="000000"/>
                <w:sz w:val="16"/>
                <w:szCs w:val="16"/>
                <w:lang w:val="sr-Cyrl-RS"/>
              </w:rPr>
              <w:t xml:space="preserve">„Књажевац“ </w:t>
            </w:r>
            <w:r w:rsidRPr="005B72E2">
              <w:rPr>
                <w:rFonts w:ascii="Tahoma" w:eastAsia="Times New Roman" w:hAnsi="Tahoma" w:cs="Tahoma"/>
                <w:b/>
                <w:bCs/>
                <w:color w:val="000000"/>
                <w:sz w:val="16"/>
                <w:szCs w:val="16"/>
                <w:lang w:val="sr-Cyrl-RS"/>
              </w:rPr>
              <w:t>М</w:t>
            </w:r>
            <w:r w:rsidRPr="005B72E2">
              <w:rPr>
                <w:rFonts w:ascii="Tahoma" w:eastAsia="Times New Roman" w:hAnsi="Tahoma" w:cs="Tahoma"/>
                <w:b/>
                <w:bCs/>
                <w:color w:val="000000"/>
                <w:sz w:val="16"/>
                <w:szCs w:val="16"/>
                <w:lang w:val="sr-Latn-RS"/>
              </w:rPr>
              <w:t>erlo</w:t>
            </w:r>
            <w:r w:rsidRPr="005B72E2">
              <w:rPr>
                <w:rFonts w:ascii="Tahoma" w:eastAsia="Times New Roman" w:hAnsi="Tahoma" w:cs="Tahoma"/>
                <w:color w:val="000000"/>
                <w:sz w:val="16"/>
                <w:szCs w:val="16"/>
                <w:lang w:val="sr-Latn-RS"/>
              </w:rPr>
              <w:t xml:space="preserve"> - </w:t>
            </w:r>
            <w:r w:rsidRPr="005B72E2">
              <w:rPr>
                <w:rFonts w:ascii="Tahoma" w:eastAsia="Times New Roman" w:hAnsi="Tahoma" w:cs="Tahoma"/>
                <w:color w:val="000000"/>
                <w:sz w:val="16"/>
                <w:szCs w:val="16"/>
                <w:lang w:val="sr-Cyrl-RS"/>
              </w:rPr>
              <w:t xml:space="preserve">100% вина потиче од грожђа сорте </w:t>
            </w:r>
            <w:r w:rsidRPr="005B72E2">
              <w:rPr>
                <w:rFonts w:ascii="Tahoma" w:eastAsia="Times New Roman" w:hAnsi="Tahoma" w:cs="Tahoma"/>
                <w:color w:val="000000"/>
                <w:sz w:val="16"/>
                <w:szCs w:val="16"/>
                <w:lang w:val="sr-Latn-RS"/>
              </w:rPr>
              <w:t>Merlo</w:t>
            </w:r>
            <w:r w:rsidRPr="005B72E2">
              <w:rPr>
                <w:rFonts w:ascii="Tahoma" w:eastAsia="Times New Roman" w:hAnsi="Tahoma" w:cs="Tahoma"/>
                <w:color w:val="000000"/>
                <w:sz w:val="16"/>
                <w:szCs w:val="16"/>
                <w:lang w:val="sr-Cyrl-RS"/>
              </w:rPr>
              <w:t xml:space="preserve"> или најмање </w:t>
            </w:r>
            <w:r w:rsidRPr="005B72E2">
              <w:rPr>
                <w:rFonts w:ascii="Tahoma" w:eastAsia="Times New Roman" w:hAnsi="Tahoma" w:cs="Tahoma"/>
                <w:color w:val="000000"/>
                <w:sz w:val="16"/>
                <w:szCs w:val="16"/>
                <w:lang w:val="sr-Latn-RS"/>
              </w:rPr>
              <w:t>85</w:t>
            </w:r>
            <w:r w:rsidRPr="005B72E2">
              <w:rPr>
                <w:rFonts w:ascii="Tahoma" w:eastAsia="Times New Roman" w:hAnsi="Tahoma" w:cs="Tahoma"/>
                <w:color w:val="000000"/>
                <w:sz w:val="16"/>
                <w:szCs w:val="16"/>
                <w:lang w:val="sr-Cyrl-RS"/>
              </w:rPr>
              <w:t xml:space="preserve">% вина потиче од грожђа сорте </w:t>
            </w:r>
            <w:r w:rsidRPr="005B72E2">
              <w:rPr>
                <w:rFonts w:ascii="Tahoma" w:eastAsia="Times New Roman" w:hAnsi="Tahoma" w:cs="Tahoma"/>
                <w:color w:val="000000"/>
                <w:sz w:val="16"/>
                <w:szCs w:val="16"/>
                <w:lang w:val="sr-Latn-RS"/>
              </w:rPr>
              <w:t>Merlo</w:t>
            </w:r>
            <w:r w:rsidRPr="005B72E2">
              <w:rPr>
                <w:rFonts w:ascii="Tahoma" w:eastAsia="Times New Roman" w:hAnsi="Tahoma" w:cs="Tahoma"/>
                <w:color w:val="000000"/>
                <w:sz w:val="16"/>
                <w:szCs w:val="16"/>
                <w:lang w:val="sr-Cyrl-RS"/>
              </w:rPr>
              <w:t xml:space="preserve"> уз учешће највише </w:t>
            </w:r>
            <w:r w:rsidRPr="005B72E2">
              <w:rPr>
                <w:rFonts w:ascii="Tahoma" w:eastAsia="Times New Roman" w:hAnsi="Tahoma" w:cs="Tahoma"/>
                <w:color w:val="000000"/>
                <w:sz w:val="16"/>
                <w:szCs w:val="16"/>
                <w:lang w:val="sr-Latn-RS"/>
              </w:rPr>
              <w:t>15</w:t>
            </w:r>
            <w:r w:rsidRPr="005B72E2">
              <w:rPr>
                <w:rFonts w:ascii="Tahoma" w:eastAsia="Times New Roman" w:hAnsi="Tahoma" w:cs="Tahoma"/>
                <w:color w:val="000000"/>
                <w:sz w:val="16"/>
                <w:szCs w:val="16"/>
                <w:lang w:val="sr-Cyrl-RS"/>
              </w:rPr>
              <w:t xml:space="preserve">% вина које потиче од грожђа других неароматичних винских сорти рејонираних за производњу црвених вина за Књажевачки рејон. </w:t>
            </w:r>
          </w:p>
          <w:p w:rsidR="005B72E2" w:rsidRPr="005B72E2" w:rsidRDefault="005B72E2" w:rsidP="005B72E2">
            <w:pPr>
              <w:tabs>
                <w:tab w:val="left" w:pos="720"/>
              </w:tabs>
              <w:spacing w:after="0" w:line="240" w:lineRule="auto"/>
              <w:jc w:val="both"/>
              <w:rPr>
                <w:rFonts w:ascii="Tahoma" w:eastAsia="Times New Roman" w:hAnsi="Tahoma" w:cs="Tahoma"/>
                <w:color w:val="000000"/>
                <w:sz w:val="16"/>
                <w:szCs w:val="16"/>
                <w:lang w:val="sr-Cyrl-RS"/>
              </w:rPr>
            </w:pPr>
          </w:p>
          <w:p w:rsidR="005B72E2" w:rsidRPr="005B72E2" w:rsidRDefault="005B72E2" w:rsidP="005B72E2">
            <w:pPr>
              <w:tabs>
                <w:tab w:val="left" w:pos="720"/>
              </w:tabs>
              <w:spacing w:after="0" w:line="240" w:lineRule="auto"/>
              <w:jc w:val="both"/>
              <w:rPr>
                <w:rFonts w:ascii="Tahoma" w:eastAsia="Times New Roman" w:hAnsi="Tahoma" w:cs="Tahoma"/>
                <w:color w:val="000000"/>
                <w:sz w:val="16"/>
                <w:szCs w:val="16"/>
                <w:lang w:val="sr-Latn-RS"/>
              </w:rPr>
            </w:pPr>
            <w:r w:rsidRPr="005B72E2">
              <w:rPr>
                <w:rFonts w:ascii="Tahoma" w:eastAsia="Times New Roman" w:hAnsi="Tahoma" w:cs="Tahoma"/>
                <w:color w:val="000000"/>
                <w:sz w:val="16"/>
                <w:szCs w:val="16"/>
                <w:lang w:val="sr-Latn-RS"/>
              </w:rPr>
              <w:t xml:space="preserve">- </w:t>
            </w:r>
            <w:r w:rsidRPr="005B72E2">
              <w:rPr>
                <w:rFonts w:ascii="Tahoma" w:eastAsia="Times New Roman" w:hAnsi="Tahoma" w:cs="Tahoma"/>
                <w:color w:val="000000"/>
                <w:sz w:val="16"/>
                <w:szCs w:val="16"/>
                <w:lang w:val="sr-Cyrl-RS"/>
              </w:rPr>
              <w:t xml:space="preserve">„Књажевац“ </w:t>
            </w:r>
            <w:r w:rsidRPr="005B72E2">
              <w:rPr>
                <w:rFonts w:ascii="Tahoma" w:eastAsia="Times New Roman" w:hAnsi="Tahoma" w:cs="Tahoma"/>
                <w:b/>
                <w:bCs/>
                <w:color w:val="000000"/>
                <w:sz w:val="16"/>
                <w:szCs w:val="16"/>
                <w:lang w:val="sr-Latn-RS"/>
              </w:rPr>
              <w:t>црвено вино</w:t>
            </w:r>
            <w:r w:rsidRPr="005B72E2">
              <w:rPr>
                <w:rFonts w:ascii="Tahoma" w:eastAsia="Times New Roman" w:hAnsi="Tahoma" w:cs="Tahoma"/>
                <w:b/>
                <w:bCs/>
                <w:color w:val="000000"/>
                <w:sz w:val="16"/>
                <w:szCs w:val="16"/>
                <w:lang w:val="sr-Cyrl-RS"/>
              </w:rPr>
              <w:t xml:space="preserve"> -</w:t>
            </w:r>
            <w:r w:rsidRPr="005B72E2">
              <w:rPr>
                <w:rFonts w:ascii="Tahoma" w:eastAsia="Times New Roman" w:hAnsi="Tahoma" w:cs="Tahoma"/>
                <w:color w:val="000000"/>
                <w:sz w:val="16"/>
                <w:szCs w:val="16"/>
                <w:lang w:val="sr-Cyrl-CS"/>
              </w:rPr>
              <w:t>вино које потиче од грожђа</w:t>
            </w:r>
            <w:r w:rsidRPr="005B72E2">
              <w:rPr>
                <w:rFonts w:ascii="Tahoma" w:eastAsia="Times New Roman" w:hAnsi="Tahoma" w:cs="Tahoma"/>
                <w:color w:val="000000"/>
                <w:sz w:val="16"/>
                <w:szCs w:val="16"/>
                <w:lang w:val="sr-Latn-RS"/>
              </w:rPr>
              <w:t xml:space="preserve"> </w:t>
            </w:r>
            <w:r w:rsidRPr="005B72E2">
              <w:rPr>
                <w:rFonts w:ascii="Tahoma" w:eastAsia="Times New Roman" w:hAnsi="Tahoma" w:cs="Tahoma"/>
                <w:color w:val="000000"/>
                <w:sz w:val="16"/>
                <w:szCs w:val="16"/>
                <w:lang w:val="en-GB"/>
              </w:rPr>
              <w:t>сорти рејонирани</w:t>
            </w:r>
            <w:r w:rsidRPr="005B72E2">
              <w:rPr>
                <w:rFonts w:ascii="Tahoma" w:eastAsia="Times New Roman" w:hAnsi="Tahoma" w:cs="Tahoma"/>
                <w:color w:val="000000"/>
                <w:sz w:val="16"/>
                <w:szCs w:val="16"/>
                <w:lang w:val="sr-Cyrl-CS"/>
              </w:rPr>
              <w:t>х</w:t>
            </w:r>
            <w:r w:rsidRPr="005B72E2">
              <w:rPr>
                <w:rFonts w:ascii="Tahoma" w:eastAsia="Times New Roman" w:hAnsi="Tahoma" w:cs="Tahoma"/>
                <w:color w:val="000000"/>
                <w:sz w:val="16"/>
                <w:szCs w:val="16"/>
                <w:lang w:val="en-GB"/>
              </w:rPr>
              <w:t xml:space="preserve"> за производњу црвених вина за рејон</w:t>
            </w:r>
            <w:r w:rsidRPr="005B72E2">
              <w:rPr>
                <w:rFonts w:ascii="Tahoma" w:eastAsia="Times New Roman" w:hAnsi="Tahoma" w:cs="Tahoma"/>
                <w:color w:val="000000"/>
                <w:sz w:val="16"/>
                <w:szCs w:val="16"/>
                <w:lang w:val="sr-Latn-RS"/>
              </w:rPr>
              <w:t xml:space="preserve"> </w:t>
            </w:r>
            <w:r w:rsidRPr="005B72E2">
              <w:rPr>
                <w:rFonts w:ascii="Tahoma" w:eastAsia="Times New Roman" w:hAnsi="Tahoma" w:cs="Tahoma"/>
                <w:color w:val="000000"/>
                <w:sz w:val="16"/>
                <w:szCs w:val="16"/>
                <w:lang w:val="sr-Cyrl-RS"/>
              </w:rPr>
              <w:t>Књажевац</w:t>
            </w:r>
            <w:r w:rsidRPr="005B72E2">
              <w:rPr>
                <w:rFonts w:ascii="Tahoma" w:eastAsia="Times New Roman" w:hAnsi="Tahoma" w:cs="Tahoma"/>
                <w:color w:val="000000"/>
                <w:sz w:val="16"/>
                <w:szCs w:val="16"/>
                <w:lang w:val="sr-Latn-RS"/>
              </w:rPr>
              <w:t>.</w:t>
            </w:r>
          </w:p>
          <w:p w:rsidR="005B72E2" w:rsidRPr="005B72E2" w:rsidRDefault="005B72E2" w:rsidP="005B72E2">
            <w:pPr>
              <w:tabs>
                <w:tab w:val="left" w:pos="720"/>
              </w:tabs>
              <w:spacing w:after="0" w:line="240" w:lineRule="auto"/>
              <w:jc w:val="both"/>
              <w:rPr>
                <w:rFonts w:ascii="Tahoma" w:eastAsia="Times New Roman" w:hAnsi="Tahoma" w:cs="Tahoma"/>
                <w:color w:val="00B050"/>
                <w:sz w:val="16"/>
                <w:szCs w:val="16"/>
                <w:lang w:val="sr-Cyrl-RS"/>
              </w:rPr>
            </w:pPr>
          </w:p>
          <w:p w:rsidR="005B72E2" w:rsidRPr="005B72E2" w:rsidRDefault="005B72E2" w:rsidP="005B72E2">
            <w:pPr>
              <w:tabs>
                <w:tab w:val="left" w:pos="720"/>
              </w:tabs>
              <w:spacing w:after="0" w:line="240" w:lineRule="auto"/>
              <w:jc w:val="both"/>
              <w:rPr>
                <w:rFonts w:ascii="Tahoma" w:eastAsia="Times New Roman" w:hAnsi="Tahoma" w:cs="Tahoma"/>
                <w:sz w:val="16"/>
                <w:szCs w:val="16"/>
                <w:lang w:val="sr-Cyrl-RS"/>
              </w:rPr>
            </w:pPr>
          </w:p>
          <w:p w:rsidR="005B72E2" w:rsidRPr="005B72E2" w:rsidRDefault="005B72E2" w:rsidP="005B72E2">
            <w:pPr>
              <w:spacing w:after="0" w:line="240" w:lineRule="auto"/>
              <w:jc w:val="both"/>
              <w:rPr>
                <w:rFonts w:ascii="Tahoma" w:eastAsia="Times New Roman" w:hAnsi="Tahoma" w:cs="Tahoma"/>
                <w:i/>
                <w:sz w:val="16"/>
                <w:szCs w:val="16"/>
                <w:u w:val="single"/>
                <w:lang w:val="sr-Cyrl-RS"/>
              </w:rPr>
            </w:pPr>
            <w:r w:rsidRPr="005B72E2">
              <w:rPr>
                <w:rFonts w:ascii="Tahoma" w:eastAsia="Times New Roman" w:hAnsi="Tahoma" w:cs="Tahoma"/>
                <w:i/>
                <w:sz w:val="16"/>
                <w:szCs w:val="16"/>
                <w:u w:val="single"/>
                <w:lang w:val="sr-Cyrl-RS"/>
              </w:rPr>
              <w:t>Сортни састав винограда:</w:t>
            </w:r>
          </w:p>
          <w:p w:rsidR="005B72E2" w:rsidRPr="005B72E2" w:rsidRDefault="005B72E2" w:rsidP="005B72E2">
            <w:pPr>
              <w:spacing w:after="0" w:line="240" w:lineRule="auto"/>
              <w:jc w:val="both"/>
              <w:rPr>
                <w:rFonts w:ascii="Tahoma" w:eastAsia="Times New Roman" w:hAnsi="Tahoma" w:cs="Tahoma"/>
                <w:sz w:val="16"/>
                <w:szCs w:val="16"/>
                <w:lang w:val="sr-Cyrl-RS"/>
              </w:rPr>
            </w:pPr>
            <w:r w:rsidRPr="005B72E2">
              <w:rPr>
                <w:rFonts w:ascii="Tahoma" w:eastAsia="Times New Roman" w:hAnsi="Tahoma" w:cs="Tahoma"/>
                <w:sz w:val="16"/>
                <w:szCs w:val="16"/>
                <w:lang w:val="sr-Cyrl-RS"/>
              </w:rPr>
              <w:t>Виногради за производњу вина са ознаком географског порекла „Књажевац“ су сортног састава у складу са сортним саставом вина по њиховим  типовима.</w:t>
            </w:r>
          </w:p>
          <w:p w:rsidR="005B72E2" w:rsidRPr="005B72E2" w:rsidRDefault="005B72E2" w:rsidP="005B72E2">
            <w:pPr>
              <w:spacing w:after="0" w:line="240" w:lineRule="auto"/>
              <w:jc w:val="both"/>
              <w:rPr>
                <w:rFonts w:ascii="Tahoma" w:eastAsia="Times New Roman" w:hAnsi="Tahoma" w:cs="Tahoma"/>
                <w:sz w:val="16"/>
                <w:szCs w:val="16"/>
                <w:lang w:val="sr-Cyrl-RS"/>
              </w:rPr>
            </w:pPr>
            <w:r w:rsidRPr="005B72E2">
              <w:rPr>
                <w:rFonts w:ascii="Tahoma" w:eastAsia="Times New Roman" w:hAnsi="Tahoma" w:cs="Tahoma"/>
                <w:sz w:val="16"/>
                <w:szCs w:val="16"/>
                <w:lang w:val="sr-Cyrl-RS"/>
              </w:rPr>
              <w:t>Уколико се у виноградима за производ</w:t>
            </w:r>
            <w:r w:rsidRPr="005B72E2">
              <w:rPr>
                <w:rFonts w:ascii="Tahoma" w:eastAsia="Times New Roman" w:hAnsi="Tahoma" w:cs="Tahoma"/>
                <w:color w:val="538135"/>
                <w:sz w:val="16"/>
                <w:szCs w:val="16"/>
                <w:lang w:val="sr-Cyrl-RS"/>
              </w:rPr>
              <w:t>њ</w:t>
            </w:r>
            <w:r w:rsidRPr="005B72E2">
              <w:rPr>
                <w:rFonts w:ascii="Tahoma" w:eastAsia="Times New Roman" w:hAnsi="Tahoma" w:cs="Tahoma"/>
                <w:sz w:val="16"/>
                <w:szCs w:val="16"/>
                <w:lang w:val="sr-Cyrl-RS"/>
              </w:rPr>
              <w:t>у вина са ознаком географског порекла „Књажевац“ налазе и биљке сорти које нису рејониране, односно нису дозвољене за дати тип вина, то грожђе се не користи за производњу датог типа вина са географским пореклом.</w:t>
            </w:r>
          </w:p>
        </w:tc>
      </w:tr>
      <w:tr w:rsidR="005B72E2" w:rsidRPr="005B72E2" w:rsidTr="00C63CFF">
        <w:trPr>
          <w:trHeight w:val="184"/>
        </w:trPr>
        <w:tc>
          <w:tcPr>
            <w:tcW w:w="11340" w:type="dxa"/>
            <w:gridSpan w:val="2"/>
            <w:tcBorders>
              <w:top w:val="double" w:sz="4" w:space="0" w:color="auto"/>
              <w:bottom w:val="single" w:sz="4" w:space="0" w:color="auto"/>
            </w:tcBorders>
            <w:shd w:val="clear" w:color="auto" w:fill="BFBFBF"/>
          </w:tcPr>
          <w:p w:rsidR="005B72E2" w:rsidRPr="005B72E2" w:rsidRDefault="005B72E2" w:rsidP="005B72E2">
            <w:pPr>
              <w:spacing w:after="0" w:line="240" w:lineRule="auto"/>
              <w:jc w:val="center"/>
              <w:rPr>
                <w:rFonts w:ascii="Tahoma" w:eastAsia="Times New Roman" w:hAnsi="Tahoma" w:cs="Tahoma"/>
                <w:b/>
                <w:sz w:val="16"/>
                <w:szCs w:val="16"/>
                <w:lang w:val="sr-Cyrl-CS"/>
              </w:rPr>
            </w:pPr>
            <w:r w:rsidRPr="005B72E2">
              <w:rPr>
                <w:rFonts w:ascii="Tahoma" w:eastAsia="Times New Roman" w:hAnsi="Tahoma" w:cs="Tahoma"/>
                <w:b/>
                <w:sz w:val="20"/>
                <w:szCs w:val="20"/>
                <w:lang w:val="sr-Latn-RS"/>
              </w:rPr>
              <w:lastRenderedPageBreak/>
              <w:t xml:space="preserve"> </w:t>
            </w:r>
            <w:r w:rsidRPr="005B72E2">
              <w:rPr>
                <w:rFonts w:ascii="Tahoma" w:eastAsia="Times New Roman" w:hAnsi="Tahoma" w:cs="Tahoma"/>
                <w:b/>
                <w:sz w:val="20"/>
                <w:szCs w:val="20"/>
                <w:lang w:val="sr-Cyrl-RS"/>
              </w:rPr>
              <w:t xml:space="preserve">2.4. Виноградарско подручје (границе) </w:t>
            </w:r>
            <w:r w:rsidRPr="005B72E2">
              <w:rPr>
                <w:rFonts w:ascii="Tahoma" w:eastAsia="Times New Roman" w:hAnsi="Tahoma" w:cs="Tahoma"/>
                <w:i/>
                <w:sz w:val="18"/>
                <w:szCs w:val="18"/>
                <w:lang w:val="sr-Cyrl-RS"/>
              </w:rPr>
              <w:t>(област производње)</w:t>
            </w:r>
          </w:p>
        </w:tc>
      </w:tr>
      <w:tr w:rsidR="005B72E2" w:rsidRPr="005B72E2" w:rsidTr="00C63CFF">
        <w:trPr>
          <w:trHeight w:val="184"/>
        </w:trPr>
        <w:tc>
          <w:tcPr>
            <w:tcW w:w="11340" w:type="dxa"/>
            <w:gridSpan w:val="2"/>
            <w:tcBorders>
              <w:top w:val="single" w:sz="4" w:space="0" w:color="auto"/>
              <w:bottom w:val="single" w:sz="4" w:space="0" w:color="auto"/>
            </w:tcBorders>
            <w:shd w:val="clear" w:color="auto" w:fill="auto"/>
          </w:tcPr>
          <w:p w:rsidR="005B72E2" w:rsidRPr="005B72E2" w:rsidRDefault="005B72E2" w:rsidP="005B72E2">
            <w:pPr>
              <w:spacing w:after="0" w:line="240" w:lineRule="auto"/>
              <w:jc w:val="both"/>
              <w:rPr>
                <w:rFonts w:ascii="Tahoma" w:eastAsia="Times New Roman" w:hAnsi="Tahoma" w:cs="Tahoma"/>
                <w:i/>
                <w:sz w:val="16"/>
                <w:szCs w:val="16"/>
                <w:lang w:val="sr-Cyrl-CS"/>
              </w:rPr>
            </w:pPr>
            <w:r w:rsidRPr="005B72E2">
              <w:rPr>
                <w:rFonts w:ascii="Tahoma" w:eastAsia="Times New Roman" w:hAnsi="Tahoma" w:cs="Tahoma"/>
                <w:i/>
                <w:sz w:val="16"/>
                <w:szCs w:val="16"/>
                <w:lang w:val="sr-Cyrl-CS"/>
              </w:rPr>
              <w:t>Граница Књажевачког рејона, односно ознаке контролисаног географског порекла „Књажевац“ (извор: Рејонизациј</w:t>
            </w:r>
            <w:r w:rsidRPr="005B72E2">
              <w:rPr>
                <w:rFonts w:ascii="Tahoma" w:eastAsia="Times New Roman" w:hAnsi="Tahoma" w:cs="Tahoma"/>
                <w:i/>
                <w:sz w:val="16"/>
                <w:szCs w:val="16"/>
                <w:lang w:val="sr-Latn-RS"/>
              </w:rPr>
              <w:t>a</w:t>
            </w:r>
            <w:r w:rsidRPr="005B72E2">
              <w:rPr>
                <w:rFonts w:ascii="Tahoma" w:eastAsia="Times New Roman" w:hAnsi="Tahoma" w:cs="Tahoma"/>
                <w:i/>
                <w:sz w:val="16"/>
                <w:szCs w:val="16"/>
                <w:lang w:val="sr-Cyrl-CS"/>
              </w:rPr>
              <w:t xml:space="preserve"> виноградарских географских производних подручја Србије из Упутства Министарства пољопривреде, шумарства и водопривреде број: 110-00-152/2013-08 од 11.10.2013. године</w:t>
            </w:r>
            <w:r w:rsidRPr="005B72E2">
              <w:rPr>
                <w:rFonts w:ascii="Tahoma" w:eastAsia="Times New Roman" w:hAnsi="Tahoma" w:cs="Tahoma"/>
                <w:i/>
                <w:sz w:val="16"/>
                <w:szCs w:val="16"/>
                <w:lang w:val="sr-Latn-RS"/>
              </w:rPr>
              <w:t xml:space="preserve"> </w:t>
            </w:r>
            <w:r w:rsidRPr="005B72E2">
              <w:rPr>
                <w:rFonts w:ascii="Tahoma" w:eastAsia="Times New Roman" w:hAnsi="Tahoma" w:cs="Tahoma"/>
                <w:i/>
                <w:sz w:val="16"/>
                <w:szCs w:val="16"/>
                <w:lang w:val="sr-Cyrl-RS"/>
              </w:rPr>
              <w:t>односно Правилника о рејонизацији виноградарских географских производних подручја Србије („Службени гласник РС“, број 45/2015)</w:t>
            </w:r>
            <w:r w:rsidRPr="005B72E2">
              <w:rPr>
                <w:rFonts w:ascii="Tahoma" w:eastAsia="Times New Roman" w:hAnsi="Tahoma" w:cs="Tahoma"/>
                <w:i/>
                <w:sz w:val="16"/>
                <w:szCs w:val="16"/>
                <w:lang w:val="sr-Cyrl-CS"/>
              </w:rPr>
              <w:t>):</w:t>
            </w:r>
          </w:p>
          <w:p w:rsidR="005B72E2" w:rsidRPr="005B72E2" w:rsidRDefault="005B72E2" w:rsidP="005B72E2">
            <w:pPr>
              <w:spacing w:after="0" w:line="240" w:lineRule="auto"/>
              <w:jc w:val="both"/>
              <w:rPr>
                <w:rFonts w:ascii="Tahoma" w:eastAsia="Times New Roman" w:hAnsi="Tahoma" w:cs="Tahoma"/>
                <w:sz w:val="16"/>
                <w:szCs w:val="16"/>
                <w:lang w:val="sr-Cyrl-CS"/>
              </w:rPr>
            </w:pPr>
            <w:r w:rsidRPr="005B72E2">
              <w:rPr>
                <w:rFonts w:ascii="Tahoma" w:eastAsia="Times New Roman" w:hAnsi="Tahoma" w:cs="Tahoma"/>
                <w:sz w:val="16"/>
                <w:szCs w:val="16"/>
                <w:lang w:val="sr-Cyrl-CS"/>
              </w:rPr>
              <w:t xml:space="preserve">Граница Књажевачког рејона (ознаке контролисаног географског порекла „Књажевац“) почиње од границе општине Зајечар и Неготин, источно од места где се спајају K.O. Салаш, Глоговица I и Сиколе I у потесу „Латово“ и одатле граница креће на исток, границом општина Зајечар и Неготин до српско-бугарске границе. Даље граница иде јужно државном границом, све до изохипсе 400 на северној падини Вршке чуке и том изохипсом иде на запад до коте 410, а затим на југозапад асфалтним путем Вршка Чука – Грљан до испред места Аврамица, а одатле на југ изохипсом 300 до коте 307 – „Краварник“. Одатле граница наставља на југ изохипсом 200 испод брда Бездет, и даље на југ том изохипсом, идући узводно изнад Белог Тимока. Том изохипсом иде на југ све до потока Стрчикрак, северно од засеока Крчета. Ту граница скреће на југоисток до коте 308 – поток „Манашевац“ и даље на југ изохипсом 350 изнад села Мали Извор и Селачка и њоме све до Селачке реке, а затим на југоисток преко кота 452 – „Пецани рт“, путем до коте 420, 450 – „Чука“, 304 – „Сува река“ и 430 – „Голча“, и у селу Петруша излази на асфалтни пут (координата: N 43º 39' 48'', E 22º 20' 16''), а затим на југ сеоским путем до потеса „Недељков трап“. Одатле граница наставља сеоским путем на југозапад, преко кота 518 – потес „Потпис“, 398 изнад села Јелашница, затим кратко асфалтним путем Јелашница –Шарбановац до изохипсе 300 и наставља на југ преко кота 465, потеса „Попова орница“ до манастира Свети Петар – кота 447, а затим 453, 509 – „Вујин дел“. Одатле граница излази на сеоски пут и иде на југозапад до коте 445 – „Ђумиш чука“, а затим од координате: N 43º 34' 58'', E  22º 18' 52'' излази на границу К.О. Локва – Берћиновац којом настављају на југозапад и долазе до коте 451, затим изохипсом 450 до коте 463, затим границом К.О. Трговиште – Штитарац преко  потеса „Дубоки дол“ и коте 329, потеса „Гарваница“, затим кратко границом К.О. Штитарац –Жуковац до обода шуме и коте 517 – „Ври дел“. Граница даље наставља ободом шуме преко координата: N 43º 32' 36'', E 22º 18' 32''; N 43º 32' 24'', E 22º 18' 42''; N 43º 32' 11'', E 22º 18' 57'' до коте 510 – „Гола падина“, источно од Жуковца и 284 – асфалтни пут Књажевац – Соколовица. Ту граница скреће на запад Жуковачком реком до ушћа у Трговишки Тимок, и даље на запад преко кота 250, 458 – „Магољ“, кратко изохипсом 450 до коте 442 – југоисточно од села Жлне, 497 – „Лисији врх“, затим изохипсом 500 до коте 496 – „Брзинске Појате“. Одатле се граница укључује на пут и скреће на север до коте 324 – „Зањивске Појате“, и прелази потес "Мали голаш" – кота 457. Граница затим иде на север асфалтним путем Ниш – Књажевац све до коте 293, где се одваја на запад и путем према селу Ргоште, и заобилазећи село са јужне стране (најјужнија координата: N 43º 32' 22'', E 22º 12' 25'') излази на коту 262 изнад потеса „Болван“. Даље граница иде на југ, путем према селу Орешац и заобилази село са источне стране преко кота 279 и 450 и даље на север изохипсом 450 све до Сврљишког Тимока, затим изохипсом 400, западно од потеса „Мастина“, а затим и изохипсом 450, северно од потеса „Поткапине“ и преко потеса „Вртача“ и цркве Светог Николе, западно од Васиља и даље на северозапад сеоским путем </w:t>
            </w:r>
            <w:r w:rsidRPr="005B72E2">
              <w:rPr>
                <w:rFonts w:ascii="Tahoma" w:eastAsia="Times New Roman" w:hAnsi="Tahoma" w:cs="Tahoma"/>
                <w:sz w:val="16"/>
                <w:szCs w:val="16"/>
                <w:lang w:val="sr-Latn-RS"/>
              </w:rPr>
              <w:t>f</w:t>
            </w:r>
            <w:r w:rsidRPr="005B72E2">
              <w:rPr>
                <w:rFonts w:ascii="Tahoma" w:eastAsia="Times New Roman" w:hAnsi="Tahoma" w:cs="Tahoma"/>
                <w:sz w:val="16"/>
                <w:szCs w:val="16"/>
                <w:lang w:val="sr-Cyrl-CS"/>
              </w:rPr>
              <w:t xml:space="preserve">по ободу шуме, преко кота 400 и 506 на пут Књажевац – Скробница, код скретања за село Шуман Топла. Даље граница наставља на север асфалтним путем према селу, укључујући насеље и излази на коту 597 изнад села и даље изохипсом 600 до асфалтног пута Орешац – Зоруновац код коте 585. Даље граница иде на северозапад и улази у Сокобањску котлину, путем преко Орешца до Читлука, скреће на југоисток асфалтним путем, а затим на запад асфалтним путем Церовица – рудник угља „Соко“ – Врело. Граница долази до извора Моравица и одатле скреће на запад изохипсом 450, изнад места Дуго Поље, Блендија, Соко град, Сокобања и Ресник, где југозападно од села Ресник  преко врха Ртањ – 439 излази код цркве у селу Поружница. Одатле граница иде ободом шуме (координате: N 43º 38' 14'', E 21º 47' 41''; N 43º 38' 18'', E 21º 47' 19''; N 43º 38' 33'', E 21º 47' 03''), преко засеока Равна Шума (координате: N 43º 38' 39'', E 21º 46' 39''; N 43º 38' 50'', E 21º 46' 13'') и у координати: N 43º 39' 11'', E 21º 45' 41'' излази на пут Сокобања – Бован код потеса „Средњи брод“ и иде на север сеоским путем до села Трубаревца. Одатле граница иде сеоским путем западно од потеса „Трњак“, преко манастира Сопот, а даље путем Врбовац – Рујевица до потеса „Црвени брег“. Граница даље иде преко потеса „Дрењци“, кота 406 и 360, излази на пут Сокобања – Јошаница код Јошаничке бање и тим путем на север до засеока Орловац изнад села Јошаница. Одатле граница скреће на исток и преко потеса „Шиљак“ – 602 и „Мала Неговица“ – 619 излази у Влашко село. Граница одатле иде на југ до села Врмџа и преко Горње Мале и потеса „Бељак“ излази на пут Сокобања – Мужинац, северно од коте 491. Граница даље иде тим путем преко села Мужинац и Шарбановац до потеса „Крушар“ и „Тршевина“ – 557 до села Николинца. Даље граница наставља на исток преко коте 562 и потеса „Крива крушка“, „Косовски дел“ – 617. Граница затим излази на границу К.О. Сесалац – Блендија, иде на југ, па на запад границом тих општина, а затим и границом К.О. Сесалац – Богдинац до потеса „Високи дел“ – 571 и наставља њоме до села Богдинца – кота 395 на путу Милушинац – Читлук. Граница иде на североисток тим путем до села Милушинац и даље преко коте 520 излази на изохипсу 700. Том изохипсом граница излази из котлине, идући све до северно од потеса „Шупљи камен“, а затим путем преко потеса „Козја грбина“ до северног обода насеља Зоруновац (координата: N 43º 37' 42'', E 22º 06' 40''). Одатле граница иде преко потеса „Чукар“ – 626 и долази до рудника угља изнад села Вина. Граница се ту спушта до села, а затим скреће на североисток преко коте 505, потеса „Јерновица“ – кота 573, 452 западно од села Стогазовац, 457 западно од потеса „Горица“, 397 северно од села Доња Соколовица, а затим заобилазећи са западне стране село Мањинац на потес „Овчибаба“ – кота 550 и преко коте 410 на коту 415, источно од потеса „Баба Јанин крст“. Одатле граница иде ка западу, обилазећи село Кожељ са јужне и западне стране по изохипси 450, а затим преко засеока Градине и потеса „Шарковица“ – кота 401 на изохипсу 450 у засеоку Стубал. Том изохипсом, изнад пута Врбица – Мариновац граница иде на северозапад све до коте 532, западно од села Мариновца, а затим на север сеоским путем преко потеса „Пандин крст“ према Горњој Белој Реци. Одатле граница скреће на северозапад и преко потеса „Рељево брдо“ – кота 399, затим преко координата: N 43º 47' 46'', E 22º 10' 50'' ; N 43º 48' 03'', E 22º 10' 44'', све до јужног обода насеља Леновац, а затим на запад, па на југозапад путем Леновац – Ласово и обухватајући насеље Леновац са источне стране излази на Братински поток. Даље граница иде на запад тим потоком све до коте 428, где се одваја на север преко коте 533 – „Тресибаба“, 473 и даље на запад преко потеса „Живковића поље“ – кота 508, затим ободом шуме преко координатa: N 43º 46' 35'', E 22º 03' 24''; N 43º 46' 26'', E 22º 03' 11''; N 43º 46' 27'', E 22º 02' 58'' до потеса „Табаков брег“ – кота 476, путем до потеса „Бањски брег“ – кота 479 и преко Кицошког потока излази на коту 500. Одатле граница иде на север преко потеса „Мали облози“, излази на пут Добро Поље – Добрујевац и код скретања за село Бачевица прелази на изохипсу 350 и долази до коте 367 – „Прекостенска река“, а одатле у правцу запада излази на изохипсу 450 и код потеса „Рупиште“ прелази са друге стране Свињарске реке на изохипсу 450 и иде њоме јужно од села Илина и Мирова, а даље изохипсом 400 изнад пута Зајечар – Параћин, све до границе К.О. Луково – Јабланица. Даље граница виногорја иде том границом на север, све до потеса „Шашки део“ и преко коте 423 – „Точак“ излази на изохипсу 350. Одатле граница скреће на север и иде том изохипсом изнад Црног Тимока све до близу ушћа Радованске реке у Црни Тимок и даље наставља Црним Тимоком све до границе К.О. Мали Извор – Боговина. Граница даље наставља преко потеса „Корнет“ – кота 397, кота 345, 337, 343, 319, 402 (укључујући насеље села Подгорца), 435 , па преко потеса „Горња Стопања“ где излази на границу К.О. Злот V – Злот II, затим изохипсом 400 до Злотске пећине, па изохипсом 350 и долази до коте 323, код ушћа потока Галоња у Бељевину. Граница се одатле спушта на југ најпре асфалтним, а затим и сеоским путем са источне стране реке Бељевине, а затим изнад ушћа Скорушког потока прелази на асфалтни пут Злот – Бор и њиме до потеса „Тилва лу Френц“. Даље граница иде на север путем преко потеса „Огреж“ до потока Тилва Њагра, а одатле изохипсом 500 на североисток све до Борског језера, а затим јужним ободом језера (координате: N 44º 05' 13'', E </w:t>
            </w:r>
            <w:r w:rsidRPr="005B72E2">
              <w:rPr>
                <w:rFonts w:ascii="Tahoma" w:eastAsia="Times New Roman" w:hAnsi="Tahoma" w:cs="Tahoma"/>
                <w:sz w:val="16"/>
                <w:szCs w:val="16"/>
                <w:lang w:val="sr-Cyrl-CS"/>
              </w:rPr>
              <w:lastRenderedPageBreak/>
              <w:t>21º 59' 59''; N 44º 05' 20'', E 22º 00' 35''; N 44º 05' 17'', E 22º 00' 57''; N 44º 05' 47'', E 22º 01' 09'') до границе К.О. Брестовац – Бор II. Даље граница скреће на југоисток овом границом К.О. и даље Бор I – Бор II и даље на североисток изнад рудника путем преко потеса „Краку кириђиаску“, преко коте 423 и долази до коте 288 – „Кривељска река“. Граница одатле иде северно од потеса „Стари виногради“ до изохипсе 500, испод потеса „Руђина бањица“, кратко њоме, а затим од потеса „Бањица“ изохипсом 350 на југ, a затим на југ путем преко потеса „Голаје“ и „Фаца маре“, Кривељском реком и асфалтним путем Оштрељ – Доња Бела Река до потеса „Меданова глава“, па на север путем према селу Бучје, све до пута између потеса „Виџурин“ и „Тилиљи мори“. Граница скреће на исток тим путем преко коте 469 – асфалтни пут Доња Бела Река – Бучје, и даље на југоисток преко засеока Грбац до границе К.О. Доња Бела Река – Бучје, том границом даље на североисток границом К.О. Доња Бела Река – Топла, Дубочане – Лука и Глоговица – Лука све до коте 578 – извор потока испод потеса „Пресла“. Одатле граница скреће на југоисток изохипсом 600 све до испод потеса „Јуц“, а затим кратко на исток границом К.О. Глоговица – Салаш и преко коте 403 – „Латово“ излази на границу општина Зајечар и Неготин, односно на почетну тачку рејона.</w:t>
            </w:r>
          </w:p>
          <w:p w:rsidR="005B72E2" w:rsidRPr="005B72E2" w:rsidRDefault="005B72E2" w:rsidP="005B72E2">
            <w:pPr>
              <w:spacing w:after="0" w:line="240" w:lineRule="auto"/>
              <w:jc w:val="both"/>
              <w:rPr>
                <w:rFonts w:ascii="Tahoma" w:eastAsia="Times New Roman" w:hAnsi="Tahoma" w:cs="Tahoma"/>
                <w:sz w:val="8"/>
                <w:szCs w:val="8"/>
                <w:lang w:val="sr-Cyrl-CS"/>
              </w:rPr>
            </w:pPr>
          </w:p>
          <w:p w:rsidR="005B72E2" w:rsidRPr="005B72E2" w:rsidRDefault="005B72E2" w:rsidP="005B72E2">
            <w:pPr>
              <w:spacing w:after="0" w:line="240" w:lineRule="auto"/>
              <w:jc w:val="both"/>
              <w:rPr>
                <w:rFonts w:ascii="Tahoma" w:eastAsia="Times New Roman" w:hAnsi="Tahoma" w:cs="Tahoma"/>
                <w:sz w:val="16"/>
                <w:szCs w:val="16"/>
                <w:lang w:val="sr-Cyrl-CS"/>
              </w:rPr>
            </w:pPr>
            <w:r w:rsidRPr="005B72E2">
              <w:rPr>
                <w:rFonts w:ascii="Tahoma" w:eastAsia="Times New Roman" w:hAnsi="Tahoma" w:cs="Tahoma"/>
                <w:sz w:val="16"/>
                <w:szCs w:val="16"/>
                <w:lang w:val="sr-Cyrl-CS"/>
              </w:rPr>
              <w:t>Обухваћене општине</w:t>
            </w:r>
          </w:p>
          <w:p w:rsidR="005B72E2" w:rsidRPr="005B72E2" w:rsidRDefault="005B72E2" w:rsidP="005B72E2">
            <w:pPr>
              <w:spacing w:after="0" w:line="240" w:lineRule="auto"/>
              <w:jc w:val="both"/>
              <w:rPr>
                <w:rFonts w:ascii="Tahoma" w:eastAsia="Times New Roman" w:hAnsi="Tahoma" w:cs="Tahoma"/>
                <w:sz w:val="16"/>
                <w:szCs w:val="16"/>
                <w:lang w:val="sr-Cyrl-CS"/>
              </w:rPr>
            </w:pPr>
            <w:r w:rsidRPr="005B72E2">
              <w:rPr>
                <w:rFonts w:ascii="Tahoma" w:eastAsia="Times New Roman" w:hAnsi="Tahoma" w:cs="Tahoma"/>
                <w:sz w:val="16"/>
                <w:szCs w:val="16"/>
                <w:lang w:val="sr-Cyrl-CS"/>
              </w:rPr>
              <w:t>Књажевачки рејон, односно ознака контролисаног географског порекла обухвата територију у општинама Зајечар и Књажевац.</w:t>
            </w:r>
          </w:p>
        </w:tc>
      </w:tr>
      <w:tr w:rsidR="005B72E2" w:rsidRPr="005B72E2" w:rsidTr="00C63CFF">
        <w:trPr>
          <w:trHeight w:val="70"/>
        </w:trPr>
        <w:tc>
          <w:tcPr>
            <w:tcW w:w="11340" w:type="dxa"/>
            <w:gridSpan w:val="2"/>
            <w:tcBorders>
              <w:top w:val="double" w:sz="4" w:space="0" w:color="auto"/>
              <w:bottom w:val="single" w:sz="4" w:space="0" w:color="auto"/>
            </w:tcBorders>
            <w:shd w:val="clear" w:color="auto" w:fill="BFBFBF"/>
          </w:tcPr>
          <w:p w:rsidR="005B72E2" w:rsidRPr="005B72E2" w:rsidRDefault="005B72E2" w:rsidP="005B72E2">
            <w:pPr>
              <w:spacing w:after="0" w:line="240" w:lineRule="auto"/>
              <w:jc w:val="center"/>
              <w:rPr>
                <w:rFonts w:ascii="Tahoma" w:eastAsia="Times New Roman" w:hAnsi="Tahoma" w:cs="Tahoma"/>
                <w:b/>
                <w:sz w:val="20"/>
                <w:szCs w:val="20"/>
                <w:lang w:val="sr-Cyrl-CS"/>
              </w:rPr>
            </w:pPr>
            <w:r w:rsidRPr="005B72E2">
              <w:rPr>
                <w:rFonts w:ascii="Tahoma" w:eastAsia="Times New Roman" w:hAnsi="Tahoma" w:cs="Tahoma"/>
                <w:b/>
                <w:sz w:val="20"/>
                <w:szCs w:val="20"/>
                <w:lang w:val="sr-Cyrl-RS"/>
              </w:rPr>
              <w:lastRenderedPageBreak/>
              <w:t>2.5. Подаци о производњи грожђа</w:t>
            </w:r>
          </w:p>
        </w:tc>
      </w:tr>
      <w:tr w:rsidR="005B72E2" w:rsidRPr="005B72E2" w:rsidTr="00C63CFF">
        <w:trPr>
          <w:trHeight w:val="116"/>
        </w:trPr>
        <w:tc>
          <w:tcPr>
            <w:tcW w:w="11340" w:type="dxa"/>
            <w:gridSpan w:val="2"/>
            <w:tcBorders>
              <w:top w:val="single" w:sz="4" w:space="0" w:color="auto"/>
              <w:bottom w:val="single" w:sz="4" w:space="0" w:color="auto"/>
            </w:tcBorders>
            <w:shd w:val="clear" w:color="auto" w:fill="BFBFBF"/>
          </w:tcPr>
          <w:p w:rsidR="005B72E2" w:rsidRPr="005B72E2" w:rsidRDefault="005B72E2" w:rsidP="005B72E2">
            <w:pPr>
              <w:spacing w:after="0" w:line="240" w:lineRule="auto"/>
              <w:jc w:val="center"/>
              <w:rPr>
                <w:rFonts w:ascii="Tahoma" w:eastAsia="Times New Roman" w:hAnsi="Tahoma" w:cs="Tahoma"/>
                <w:b/>
                <w:sz w:val="18"/>
                <w:szCs w:val="18"/>
                <w:lang w:val="sr-Cyrl-CS"/>
              </w:rPr>
            </w:pPr>
            <w:r w:rsidRPr="005B72E2">
              <w:rPr>
                <w:rFonts w:ascii="Tahoma" w:eastAsia="Times New Roman" w:hAnsi="Tahoma" w:cs="Tahoma"/>
                <w:b/>
                <w:sz w:val="18"/>
                <w:szCs w:val="18"/>
                <w:lang w:val="sr-Cyrl-RS"/>
              </w:rPr>
              <w:t>2.5.1. Максимални приноси грожђа (по хектару)</w:t>
            </w:r>
          </w:p>
        </w:tc>
      </w:tr>
      <w:tr w:rsidR="005B72E2" w:rsidRPr="005B72E2" w:rsidTr="00C63CFF">
        <w:trPr>
          <w:trHeight w:val="70"/>
        </w:trPr>
        <w:tc>
          <w:tcPr>
            <w:tcW w:w="11340" w:type="dxa"/>
            <w:gridSpan w:val="2"/>
            <w:tcBorders>
              <w:top w:val="single" w:sz="4" w:space="0" w:color="auto"/>
              <w:bottom w:val="single" w:sz="4" w:space="0" w:color="auto"/>
            </w:tcBorders>
            <w:shd w:val="clear" w:color="auto" w:fill="auto"/>
          </w:tcPr>
          <w:p w:rsidR="005B72E2" w:rsidRPr="005B72E2" w:rsidRDefault="005B72E2" w:rsidP="005B72E2">
            <w:pPr>
              <w:autoSpaceDE w:val="0"/>
              <w:autoSpaceDN w:val="0"/>
              <w:adjustRightInd w:val="0"/>
              <w:spacing w:after="0" w:line="240" w:lineRule="auto"/>
              <w:jc w:val="both"/>
              <w:rPr>
                <w:rFonts w:ascii="Tahoma" w:eastAsia="Times New Roman" w:hAnsi="Tahoma" w:cs="Tahoma"/>
                <w:color w:val="000000"/>
                <w:sz w:val="16"/>
                <w:szCs w:val="16"/>
                <w:lang w:val="ru-RU"/>
              </w:rPr>
            </w:pPr>
            <w:r w:rsidRPr="005B72E2">
              <w:rPr>
                <w:rFonts w:ascii="Tahoma" w:eastAsia="Times New Roman" w:hAnsi="Tahoma" w:cs="Tahoma"/>
                <w:sz w:val="16"/>
                <w:szCs w:val="16"/>
                <w:lang w:val="sr-Cyrl-CS"/>
              </w:rPr>
              <w:t xml:space="preserve">- </w:t>
            </w:r>
            <w:r w:rsidRPr="005B72E2">
              <w:rPr>
                <w:rFonts w:ascii="Tahoma" w:eastAsia="Times New Roman" w:hAnsi="Tahoma" w:cs="Tahoma"/>
                <w:color w:val="000000"/>
                <w:sz w:val="16"/>
                <w:szCs w:val="16"/>
                <w:lang w:val="ru-RU"/>
              </w:rPr>
              <w:t>2,5 килограма по биљци и 7.500 килограма по хектару - за винограде са 3.000 до 4.000 биљака по хектару;</w:t>
            </w:r>
          </w:p>
          <w:p w:rsidR="005B72E2" w:rsidRPr="005B72E2" w:rsidRDefault="005B72E2" w:rsidP="005B72E2">
            <w:pPr>
              <w:autoSpaceDE w:val="0"/>
              <w:autoSpaceDN w:val="0"/>
              <w:adjustRightInd w:val="0"/>
              <w:spacing w:after="0" w:line="240" w:lineRule="auto"/>
              <w:jc w:val="both"/>
              <w:rPr>
                <w:rFonts w:ascii="Tahoma" w:eastAsia="Times New Roman" w:hAnsi="Tahoma" w:cs="Tahoma"/>
                <w:color w:val="000000"/>
                <w:sz w:val="16"/>
                <w:szCs w:val="16"/>
                <w:lang w:val="ru-RU"/>
              </w:rPr>
            </w:pPr>
            <w:r w:rsidRPr="005B72E2">
              <w:rPr>
                <w:rFonts w:ascii="Tahoma" w:eastAsia="Times New Roman" w:hAnsi="Tahoma" w:cs="Tahoma"/>
                <w:color w:val="000000"/>
                <w:sz w:val="16"/>
                <w:szCs w:val="16"/>
                <w:lang w:val="ru-RU"/>
              </w:rPr>
              <w:t>- 2 килограма по биљци и 8.000 килограма по хектару - за винограде са преко 4.000 биљака по хектару.</w:t>
            </w:r>
          </w:p>
          <w:p w:rsidR="005B72E2" w:rsidRPr="005B72E2" w:rsidRDefault="005B72E2" w:rsidP="005B72E2">
            <w:pPr>
              <w:spacing w:after="0" w:line="240" w:lineRule="auto"/>
              <w:jc w:val="both"/>
              <w:rPr>
                <w:rFonts w:ascii="Tahoma" w:eastAsia="Calibri" w:hAnsi="Tahoma" w:cs="Tahoma"/>
                <w:sz w:val="16"/>
                <w:szCs w:val="16"/>
                <w:lang w:val="ru-RU"/>
              </w:rPr>
            </w:pPr>
            <w:r w:rsidRPr="005B72E2">
              <w:rPr>
                <w:rFonts w:ascii="Tahoma" w:eastAsia="Calibri" w:hAnsi="Tahoma" w:cs="Tahoma"/>
                <w:sz w:val="16"/>
                <w:szCs w:val="16"/>
                <w:lang w:val="ru-RU"/>
              </w:rPr>
              <w:t xml:space="preserve">У годинама када су повољни климатски услови, постоји могућност повећења максималног приноса, и то за 0,5 </w:t>
            </w:r>
            <w:r w:rsidRPr="005B72E2">
              <w:rPr>
                <w:rFonts w:ascii="Tahoma" w:eastAsia="Calibri" w:hAnsi="Tahoma" w:cs="Tahoma"/>
                <w:sz w:val="16"/>
                <w:szCs w:val="16"/>
                <w:lang w:val="en-GB"/>
              </w:rPr>
              <w:t>kg</w:t>
            </w:r>
            <w:r w:rsidRPr="005B72E2">
              <w:rPr>
                <w:rFonts w:ascii="Tahoma" w:eastAsia="Calibri" w:hAnsi="Tahoma" w:cs="Tahoma"/>
                <w:sz w:val="16"/>
                <w:szCs w:val="16"/>
                <w:lang w:val="ru-RU"/>
              </w:rPr>
              <w:t>/биљци.</w:t>
            </w:r>
          </w:p>
        </w:tc>
      </w:tr>
      <w:tr w:rsidR="005B72E2" w:rsidRPr="005B72E2" w:rsidTr="00C63CFF">
        <w:trPr>
          <w:trHeight w:val="70"/>
        </w:trPr>
        <w:tc>
          <w:tcPr>
            <w:tcW w:w="11340" w:type="dxa"/>
            <w:gridSpan w:val="2"/>
            <w:tcBorders>
              <w:top w:val="single" w:sz="4" w:space="0" w:color="auto"/>
              <w:bottom w:val="single" w:sz="4" w:space="0" w:color="auto"/>
            </w:tcBorders>
            <w:shd w:val="clear" w:color="auto" w:fill="BFBFBF"/>
          </w:tcPr>
          <w:p w:rsidR="005B72E2" w:rsidRPr="005B72E2" w:rsidRDefault="005B72E2" w:rsidP="005B72E2">
            <w:pPr>
              <w:spacing w:after="0" w:line="240" w:lineRule="auto"/>
              <w:jc w:val="center"/>
              <w:rPr>
                <w:rFonts w:ascii="Tahoma" w:eastAsia="Times New Roman" w:hAnsi="Tahoma" w:cs="Tahoma"/>
                <w:b/>
                <w:sz w:val="18"/>
                <w:szCs w:val="18"/>
                <w:lang w:val="sr-Cyrl-CS"/>
              </w:rPr>
            </w:pPr>
            <w:r w:rsidRPr="005B72E2">
              <w:rPr>
                <w:rFonts w:ascii="Tahoma" w:eastAsia="Times New Roman" w:hAnsi="Tahoma" w:cs="Tahoma"/>
                <w:b/>
                <w:sz w:val="18"/>
                <w:szCs w:val="18"/>
                <w:lang w:val="sr-Cyrl-CS"/>
              </w:rPr>
              <w:t xml:space="preserve">2.5.2. Дефинисани стандарди у виноградарској производњи </w:t>
            </w:r>
            <w:r w:rsidRPr="005B72E2">
              <w:rPr>
                <w:rFonts w:ascii="Tahoma" w:eastAsia="Times New Roman" w:hAnsi="Tahoma" w:cs="Tahoma"/>
                <w:i/>
                <w:sz w:val="18"/>
                <w:szCs w:val="18"/>
                <w:lang w:val="sr-Cyrl-CS"/>
              </w:rPr>
              <w:t xml:space="preserve">(није обавезно) </w:t>
            </w:r>
          </w:p>
        </w:tc>
      </w:tr>
      <w:tr w:rsidR="005B72E2" w:rsidRPr="005B72E2" w:rsidTr="00C63CFF">
        <w:trPr>
          <w:trHeight w:val="60"/>
        </w:trPr>
        <w:tc>
          <w:tcPr>
            <w:tcW w:w="6115" w:type="dxa"/>
            <w:tcBorders>
              <w:top w:val="single" w:sz="4" w:space="0" w:color="auto"/>
              <w:bottom w:val="single" w:sz="4" w:space="0" w:color="auto"/>
              <w:right w:val="single" w:sz="4" w:space="0" w:color="auto"/>
            </w:tcBorders>
            <w:shd w:val="clear" w:color="auto" w:fill="D9D9D9"/>
          </w:tcPr>
          <w:p w:rsidR="005B72E2" w:rsidRPr="005B72E2" w:rsidRDefault="005B72E2" w:rsidP="005B72E2">
            <w:pPr>
              <w:spacing w:after="0" w:line="240" w:lineRule="auto"/>
              <w:rPr>
                <w:rFonts w:ascii="Tahoma" w:eastAsia="Times New Roman" w:hAnsi="Tahoma" w:cs="Tahoma"/>
                <w:b/>
                <w:sz w:val="16"/>
                <w:szCs w:val="16"/>
                <w:lang w:val="sr-Cyrl-CS"/>
              </w:rPr>
            </w:pPr>
            <w:r w:rsidRPr="005B72E2">
              <w:rPr>
                <w:rFonts w:ascii="Tahoma" w:eastAsia="Times New Roman" w:hAnsi="Tahoma" w:cs="Tahoma"/>
                <w:b/>
                <w:sz w:val="16"/>
                <w:szCs w:val="16"/>
                <w:lang w:val="sr-Cyrl-CS"/>
              </w:rPr>
              <w:t>- Природни услови средине</w:t>
            </w:r>
          </w:p>
        </w:tc>
        <w:tc>
          <w:tcPr>
            <w:tcW w:w="5225" w:type="dxa"/>
            <w:tcBorders>
              <w:top w:val="single" w:sz="4" w:space="0" w:color="auto"/>
              <w:left w:val="single" w:sz="4" w:space="0" w:color="auto"/>
              <w:bottom w:val="single" w:sz="4" w:space="0" w:color="auto"/>
            </w:tcBorders>
            <w:shd w:val="clear" w:color="auto" w:fill="FFFFFF"/>
          </w:tcPr>
          <w:p w:rsidR="005B72E2" w:rsidRPr="005B72E2" w:rsidRDefault="005B72E2" w:rsidP="005B72E2">
            <w:pPr>
              <w:spacing w:after="0" w:line="240" w:lineRule="auto"/>
              <w:rPr>
                <w:rFonts w:ascii="Tahoma" w:eastAsia="Times New Roman" w:hAnsi="Tahoma" w:cs="Tahoma"/>
                <w:i/>
                <w:sz w:val="16"/>
                <w:szCs w:val="16"/>
                <w:lang w:val="sr-Cyrl-RS"/>
              </w:rPr>
            </w:pPr>
            <w:r w:rsidRPr="005B72E2">
              <w:rPr>
                <w:rFonts w:ascii="Tahoma" w:eastAsia="Times New Roman" w:hAnsi="Tahoma" w:cs="Tahoma"/>
                <w:bCs/>
                <w:i/>
                <w:sz w:val="16"/>
                <w:szCs w:val="16"/>
                <w:lang w:val="sr-Cyrl-RS"/>
              </w:rPr>
              <w:t>* Наведени у одељку 2.7.2.1 и Прилогу 1.</w:t>
            </w:r>
            <w:r w:rsidRPr="005B72E2">
              <w:rPr>
                <w:rFonts w:ascii="Tahoma" w:eastAsia="Times New Roman" w:hAnsi="Tahoma" w:cs="Tahoma"/>
                <w:bCs/>
                <w:i/>
                <w:sz w:val="16"/>
                <w:szCs w:val="16"/>
                <w:lang w:val="sr-Latn-RS"/>
              </w:rPr>
              <w:t xml:space="preserve"> </w:t>
            </w:r>
            <w:r w:rsidRPr="005B72E2">
              <w:rPr>
                <w:rFonts w:ascii="Tahoma" w:eastAsia="Times New Roman" w:hAnsi="Tahoma" w:cs="Tahoma"/>
                <w:bCs/>
                <w:i/>
                <w:sz w:val="16"/>
                <w:szCs w:val="16"/>
                <w:lang w:val="sr-Cyrl-RS"/>
              </w:rPr>
              <w:t>Елабората</w:t>
            </w:r>
          </w:p>
        </w:tc>
      </w:tr>
      <w:tr w:rsidR="005B72E2" w:rsidRPr="005B72E2" w:rsidTr="00C63CFF">
        <w:trPr>
          <w:trHeight w:val="70"/>
        </w:trPr>
        <w:tc>
          <w:tcPr>
            <w:tcW w:w="6115" w:type="dxa"/>
            <w:tcBorders>
              <w:top w:val="single" w:sz="4" w:space="0" w:color="auto"/>
              <w:bottom w:val="single" w:sz="4" w:space="0" w:color="auto"/>
              <w:right w:val="single" w:sz="4" w:space="0" w:color="auto"/>
            </w:tcBorders>
            <w:shd w:val="clear" w:color="auto" w:fill="D9D9D9"/>
          </w:tcPr>
          <w:p w:rsidR="005B72E2" w:rsidRPr="005B72E2" w:rsidRDefault="005B72E2" w:rsidP="005B72E2">
            <w:pPr>
              <w:spacing w:after="0" w:line="240" w:lineRule="auto"/>
              <w:rPr>
                <w:rFonts w:ascii="Tahoma" w:eastAsia="Times New Roman" w:hAnsi="Tahoma" w:cs="Tahoma"/>
                <w:b/>
                <w:sz w:val="16"/>
                <w:szCs w:val="16"/>
                <w:lang w:val="sr-Cyrl-CS"/>
              </w:rPr>
            </w:pPr>
            <w:r w:rsidRPr="005B72E2">
              <w:rPr>
                <w:rFonts w:ascii="Tahoma" w:eastAsia="Times New Roman" w:hAnsi="Tahoma" w:cs="Tahoma"/>
                <w:b/>
                <w:sz w:val="16"/>
                <w:szCs w:val="16"/>
                <w:lang w:val="sr-Cyrl-CS"/>
              </w:rPr>
              <w:t>- Број биљака по хектару</w:t>
            </w:r>
          </w:p>
        </w:tc>
        <w:tc>
          <w:tcPr>
            <w:tcW w:w="5225" w:type="dxa"/>
            <w:tcBorders>
              <w:top w:val="single" w:sz="4" w:space="0" w:color="auto"/>
              <w:left w:val="single" w:sz="4" w:space="0" w:color="auto"/>
              <w:bottom w:val="single" w:sz="4" w:space="0" w:color="auto"/>
            </w:tcBorders>
            <w:shd w:val="clear" w:color="auto" w:fill="FFFFFF"/>
          </w:tcPr>
          <w:p w:rsidR="005B72E2" w:rsidRPr="005B72E2" w:rsidRDefault="005B72E2" w:rsidP="005B72E2">
            <w:pPr>
              <w:spacing w:after="0" w:line="240" w:lineRule="auto"/>
              <w:rPr>
                <w:rFonts w:ascii="Tahoma" w:eastAsia="Times New Roman" w:hAnsi="Tahoma" w:cs="Tahoma"/>
                <w:sz w:val="16"/>
                <w:szCs w:val="16"/>
                <w:lang w:val="sr-Cyrl-RS"/>
              </w:rPr>
            </w:pPr>
            <w:r w:rsidRPr="005B72E2">
              <w:rPr>
                <w:rFonts w:ascii="Tahoma" w:eastAsia="Times New Roman" w:hAnsi="Tahoma" w:cs="Tahoma"/>
                <w:sz w:val="16"/>
                <w:szCs w:val="16"/>
                <w:lang w:val="sr-Cyrl-CS"/>
              </w:rPr>
              <w:t xml:space="preserve">3.300 – </w:t>
            </w:r>
            <w:r w:rsidRPr="005B72E2">
              <w:rPr>
                <w:rFonts w:ascii="Tahoma" w:eastAsia="Times New Roman" w:hAnsi="Tahoma" w:cs="Tahoma"/>
                <w:sz w:val="16"/>
                <w:szCs w:val="16"/>
                <w:lang w:val="ru-RU"/>
              </w:rPr>
              <w:t>5.</w:t>
            </w:r>
            <w:r w:rsidRPr="005B72E2">
              <w:rPr>
                <w:rFonts w:ascii="Tahoma" w:eastAsia="Times New Roman" w:hAnsi="Tahoma" w:cs="Tahoma"/>
                <w:sz w:val="16"/>
                <w:szCs w:val="16"/>
                <w:lang w:val="sr-Cyrl-RS"/>
              </w:rPr>
              <w:t>7</w:t>
            </w:r>
            <w:r w:rsidRPr="005B72E2">
              <w:rPr>
                <w:rFonts w:ascii="Tahoma" w:eastAsia="Times New Roman" w:hAnsi="Tahoma" w:cs="Tahoma"/>
                <w:sz w:val="16"/>
                <w:szCs w:val="16"/>
                <w:lang w:val="sr-Cyrl-CS"/>
              </w:rPr>
              <w:t>00 биљака по хектару.</w:t>
            </w:r>
          </w:p>
        </w:tc>
      </w:tr>
      <w:tr w:rsidR="005B72E2" w:rsidRPr="005B72E2" w:rsidTr="00C63CFF">
        <w:trPr>
          <w:trHeight w:val="70"/>
        </w:trPr>
        <w:tc>
          <w:tcPr>
            <w:tcW w:w="6115" w:type="dxa"/>
            <w:tcBorders>
              <w:top w:val="single" w:sz="4" w:space="0" w:color="auto"/>
              <w:bottom w:val="single" w:sz="4" w:space="0" w:color="auto"/>
              <w:right w:val="single" w:sz="4" w:space="0" w:color="auto"/>
            </w:tcBorders>
            <w:shd w:val="clear" w:color="auto" w:fill="D9D9D9"/>
            <w:vAlign w:val="center"/>
          </w:tcPr>
          <w:p w:rsidR="005B72E2" w:rsidRPr="005B72E2" w:rsidRDefault="005B72E2" w:rsidP="005B72E2">
            <w:pPr>
              <w:spacing w:after="0" w:line="240" w:lineRule="auto"/>
              <w:rPr>
                <w:rFonts w:ascii="Tahoma" w:eastAsia="Times New Roman" w:hAnsi="Tahoma" w:cs="Tahoma"/>
                <w:b/>
                <w:sz w:val="16"/>
                <w:szCs w:val="16"/>
                <w:lang w:val="sr-Cyrl-CS"/>
              </w:rPr>
            </w:pPr>
            <w:r w:rsidRPr="005B72E2">
              <w:rPr>
                <w:rFonts w:ascii="Tahoma" w:eastAsia="Times New Roman" w:hAnsi="Tahoma" w:cs="Tahoma"/>
                <w:b/>
                <w:sz w:val="16"/>
                <w:szCs w:val="16"/>
                <w:lang w:val="sr-Cyrl-CS"/>
              </w:rPr>
              <w:t>- Узгојни облици</w:t>
            </w:r>
          </w:p>
        </w:tc>
        <w:tc>
          <w:tcPr>
            <w:tcW w:w="5225" w:type="dxa"/>
            <w:tcBorders>
              <w:top w:val="single" w:sz="4" w:space="0" w:color="auto"/>
              <w:left w:val="single" w:sz="4" w:space="0" w:color="auto"/>
              <w:bottom w:val="single" w:sz="4" w:space="0" w:color="auto"/>
            </w:tcBorders>
            <w:shd w:val="clear" w:color="auto" w:fill="FFFFFF"/>
          </w:tcPr>
          <w:p w:rsidR="005B72E2" w:rsidRPr="005B72E2" w:rsidRDefault="005B72E2" w:rsidP="005B72E2">
            <w:pPr>
              <w:spacing w:after="0" w:line="240" w:lineRule="auto"/>
              <w:rPr>
                <w:rFonts w:ascii="Tahoma" w:eastAsia="Times New Roman" w:hAnsi="Tahoma" w:cs="Tahoma"/>
                <w:sz w:val="16"/>
                <w:szCs w:val="16"/>
                <w:lang w:val="sr-Cyrl-CS"/>
              </w:rPr>
            </w:pPr>
            <w:r w:rsidRPr="005B72E2">
              <w:rPr>
                <w:rFonts w:ascii="Tahoma" w:eastAsia="Times New Roman" w:hAnsi="Tahoma" w:cs="Tahoma"/>
                <w:sz w:val="16"/>
                <w:szCs w:val="16"/>
                <w:lang w:val="sr-Cyrl-CS"/>
              </w:rPr>
              <w:t>Гијов (Гујо) једногуби (са модификованим узгојним облицима), Гијов (Гујо) двогуби, Роајатска кордуница и Двокраке асиметричне кордунице са кратком и мешовитом резидбом.</w:t>
            </w:r>
          </w:p>
        </w:tc>
      </w:tr>
      <w:tr w:rsidR="005B72E2" w:rsidRPr="005B72E2" w:rsidTr="00C63CFF">
        <w:trPr>
          <w:trHeight w:val="70"/>
        </w:trPr>
        <w:tc>
          <w:tcPr>
            <w:tcW w:w="6115" w:type="dxa"/>
            <w:tcBorders>
              <w:top w:val="single" w:sz="4" w:space="0" w:color="auto"/>
              <w:bottom w:val="single" w:sz="4" w:space="0" w:color="auto"/>
              <w:right w:val="single" w:sz="4" w:space="0" w:color="auto"/>
            </w:tcBorders>
            <w:shd w:val="clear" w:color="auto" w:fill="D9D9D9"/>
          </w:tcPr>
          <w:p w:rsidR="005B72E2" w:rsidRPr="005B72E2" w:rsidRDefault="005B72E2" w:rsidP="005B72E2">
            <w:pPr>
              <w:spacing w:after="0" w:line="240" w:lineRule="auto"/>
              <w:rPr>
                <w:rFonts w:ascii="Tahoma" w:eastAsia="Times New Roman" w:hAnsi="Tahoma" w:cs="Tahoma"/>
                <w:b/>
                <w:sz w:val="16"/>
                <w:szCs w:val="16"/>
                <w:lang w:val="sr-Latn-RS"/>
              </w:rPr>
            </w:pPr>
            <w:r w:rsidRPr="005B72E2">
              <w:rPr>
                <w:rFonts w:ascii="Tahoma" w:eastAsia="Times New Roman" w:hAnsi="Tahoma" w:cs="Tahoma"/>
                <w:b/>
                <w:sz w:val="16"/>
                <w:szCs w:val="16"/>
                <w:lang w:val="sr-Cyrl-CS"/>
              </w:rPr>
              <w:t xml:space="preserve">- Минимални природни садржај шећера у шири </w:t>
            </w:r>
            <w:r w:rsidRPr="005B72E2">
              <w:rPr>
                <w:rFonts w:ascii="Tahoma" w:eastAsia="Times New Roman" w:hAnsi="Tahoma" w:cs="Tahoma"/>
                <w:b/>
                <w:sz w:val="16"/>
                <w:szCs w:val="16"/>
                <w:lang w:val="sr-Latn-RS"/>
              </w:rPr>
              <w:t>(%)</w:t>
            </w:r>
          </w:p>
        </w:tc>
        <w:tc>
          <w:tcPr>
            <w:tcW w:w="5225" w:type="dxa"/>
            <w:tcBorders>
              <w:top w:val="single" w:sz="4" w:space="0" w:color="auto"/>
              <w:left w:val="single" w:sz="4" w:space="0" w:color="auto"/>
              <w:bottom w:val="single" w:sz="4" w:space="0" w:color="auto"/>
            </w:tcBorders>
            <w:shd w:val="clear" w:color="auto" w:fill="auto"/>
          </w:tcPr>
          <w:p w:rsidR="005B72E2" w:rsidRPr="005B72E2" w:rsidRDefault="005B72E2" w:rsidP="005B72E2">
            <w:pPr>
              <w:spacing w:after="0" w:line="240" w:lineRule="auto"/>
              <w:rPr>
                <w:rFonts w:ascii="Tahoma" w:eastAsia="Times New Roman" w:hAnsi="Tahoma" w:cs="Tahoma"/>
                <w:sz w:val="16"/>
                <w:szCs w:val="16"/>
                <w:lang w:val="sr-Cyrl-CS"/>
              </w:rPr>
            </w:pPr>
            <w:r w:rsidRPr="005B72E2">
              <w:rPr>
                <w:rFonts w:ascii="Tahoma" w:eastAsia="Times New Roman" w:hAnsi="Tahoma" w:cs="Tahoma"/>
                <w:sz w:val="16"/>
                <w:szCs w:val="16"/>
                <w:lang w:val="sr-Cyrl-CS"/>
              </w:rPr>
              <w:t>- 18,0 код грожђа за производњу белих и розе вина;</w:t>
            </w:r>
          </w:p>
          <w:p w:rsidR="005B72E2" w:rsidRPr="005B72E2" w:rsidRDefault="005B72E2" w:rsidP="005B72E2">
            <w:pPr>
              <w:spacing w:after="0" w:line="240" w:lineRule="auto"/>
              <w:rPr>
                <w:rFonts w:ascii="Tahoma" w:eastAsia="Times New Roman" w:hAnsi="Tahoma" w:cs="Tahoma"/>
                <w:sz w:val="16"/>
                <w:szCs w:val="16"/>
                <w:lang w:val="sr-Cyrl-CS"/>
              </w:rPr>
            </w:pPr>
            <w:r w:rsidRPr="005B72E2">
              <w:rPr>
                <w:rFonts w:ascii="Tahoma" w:eastAsia="Times New Roman" w:hAnsi="Tahoma" w:cs="Tahoma"/>
                <w:sz w:val="16"/>
                <w:szCs w:val="16"/>
                <w:lang w:val="sr-Cyrl-CS"/>
              </w:rPr>
              <w:t>- 20,0 код грожђа за производњу црвених вина.</w:t>
            </w:r>
          </w:p>
        </w:tc>
      </w:tr>
      <w:tr w:rsidR="005B72E2" w:rsidRPr="005B72E2" w:rsidTr="00C63CFF">
        <w:trPr>
          <w:trHeight w:val="70"/>
        </w:trPr>
        <w:tc>
          <w:tcPr>
            <w:tcW w:w="6115" w:type="dxa"/>
            <w:tcBorders>
              <w:top w:val="single" w:sz="4" w:space="0" w:color="auto"/>
              <w:bottom w:val="single" w:sz="4" w:space="0" w:color="auto"/>
              <w:right w:val="single" w:sz="4" w:space="0" w:color="auto"/>
            </w:tcBorders>
            <w:shd w:val="clear" w:color="auto" w:fill="D9D9D9"/>
          </w:tcPr>
          <w:p w:rsidR="005B72E2" w:rsidRPr="005B72E2" w:rsidRDefault="005B72E2" w:rsidP="005B72E2">
            <w:pPr>
              <w:spacing w:after="0" w:line="240" w:lineRule="auto"/>
              <w:rPr>
                <w:rFonts w:ascii="Tahoma" w:eastAsia="Times New Roman" w:hAnsi="Tahoma" w:cs="Tahoma"/>
                <w:b/>
                <w:sz w:val="16"/>
                <w:szCs w:val="16"/>
                <w:lang w:val="sr-Cyrl-CS"/>
              </w:rPr>
            </w:pPr>
            <w:r w:rsidRPr="005B72E2">
              <w:rPr>
                <w:rFonts w:ascii="Tahoma" w:eastAsia="Times New Roman" w:hAnsi="Tahoma" w:cs="Tahoma"/>
                <w:b/>
                <w:sz w:val="16"/>
                <w:szCs w:val="16"/>
                <w:lang w:val="sr-Cyrl-CS"/>
              </w:rPr>
              <w:t>- Минимални и максимални природни садржај киселина у шири</w:t>
            </w:r>
            <w:r w:rsidRPr="005B72E2">
              <w:rPr>
                <w:rFonts w:ascii="Tahoma" w:eastAsia="Times New Roman" w:hAnsi="Tahoma" w:cs="Tahoma"/>
                <w:b/>
                <w:sz w:val="16"/>
                <w:szCs w:val="16"/>
                <w:lang w:val="sr-Latn-RS"/>
              </w:rPr>
              <w:t xml:space="preserve"> </w:t>
            </w:r>
            <w:r w:rsidRPr="005B72E2">
              <w:rPr>
                <w:rFonts w:ascii="Tahoma" w:eastAsia="Times New Roman" w:hAnsi="Tahoma" w:cs="Tahoma"/>
                <w:b/>
                <w:sz w:val="16"/>
                <w:szCs w:val="16"/>
                <w:lang w:val="sr-Cyrl-CS"/>
              </w:rPr>
              <w:t>(</w:t>
            </w:r>
            <w:r w:rsidRPr="005B72E2">
              <w:rPr>
                <w:rFonts w:ascii="Tahoma" w:eastAsia="Times New Roman" w:hAnsi="Tahoma" w:cs="Tahoma"/>
                <w:b/>
                <w:sz w:val="16"/>
                <w:szCs w:val="16"/>
                <w:lang w:val="sr-Latn-RS"/>
              </w:rPr>
              <w:t>g/l)</w:t>
            </w:r>
          </w:p>
        </w:tc>
        <w:tc>
          <w:tcPr>
            <w:tcW w:w="5225" w:type="dxa"/>
            <w:tcBorders>
              <w:top w:val="single" w:sz="4" w:space="0" w:color="auto"/>
              <w:left w:val="single" w:sz="4" w:space="0" w:color="auto"/>
              <w:bottom w:val="single" w:sz="4" w:space="0" w:color="auto"/>
            </w:tcBorders>
            <w:shd w:val="clear" w:color="auto" w:fill="auto"/>
            <w:vAlign w:val="center"/>
          </w:tcPr>
          <w:p w:rsidR="005B72E2" w:rsidRPr="005B72E2" w:rsidRDefault="005B72E2" w:rsidP="005B72E2">
            <w:pPr>
              <w:spacing w:after="0" w:line="240" w:lineRule="auto"/>
              <w:rPr>
                <w:rFonts w:ascii="Tahoma" w:eastAsia="Times New Roman" w:hAnsi="Tahoma" w:cs="Tahoma"/>
                <w:sz w:val="16"/>
                <w:szCs w:val="16"/>
                <w:lang w:val="sr-Latn-RS"/>
              </w:rPr>
            </w:pPr>
            <w:r w:rsidRPr="005B72E2">
              <w:rPr>
                <w:rFonts w:ascii="Tahoma" w:eastAsia="Times New Roman" w:hAnsi="Tahoma" w:cs="Tahoma"/>
                <w:color w:val="000000"/>
                <w:sz w:val="16"/>
                <w:szCs w:val="16"/>
                <w:lang w:val="sr-Cyrl-RS"/>
              </w:rPr>
              <w:t>5</w:t>
            </w:r>
            <w:r w:rsidRPr="005B72E2">
              <w:rPr>
                <w:rFonts w:ascii="Tahoma" w:eastAsia="Times New Roman" w:hAnsi="Tahoma" w:cs="Tahoma"/>
                <w:sz w:val="16"/>
                <w:szCs w:val="16"/>
                <w:lang w:val="sr-Cyrl-RS"/>
              </w:rPr>
              <w:t xml:space="preserve"> </w:t>
            </w:r>
            <w:r w:rsidRPr="005B72E2">
              <w:rPr>
                <w:rFonts w:ascii="Tahoma" w:eastAsia="Times New Roman" w:hAnsi="Tahoma" w:cs="Tahoma"/>
                <w:sz w:val="16"/>
                <w:szCs w:val="16"/>
                <w:lang w:val="sr-Cyrl-CS"/>
              </w:rPr>
              <w:t xml:space="preserve">- </w:t>
            </w:r>
            <w:r w:rsidRPr="005B72E2">
              <w:rPr>
                <w:rFonts w:ascii="Tahoma" w:eastAsia="Times New Roman" w:hAnsi="Tahoma" w:cs="Tahoma"/>
                <w:sz w:val="16"/>
                <w:szCs w:val="16"/>
                <w:lang w:val="sr-Cyrl-RS"/>
              </w:rPr>
              <w:t>1</w:t>
            </w:r>
            <w:r w:rsidRPr="005B72E2">
              <w:rPr>
                <w:rFonts w:ascii="Tahoma" w:eastAsia="Times New Roman" w:hAnsi="Tahoma" w:cs="Tahoma"/>
                <w:sz w:val="16"/>
                <w:szCs w:val="16"/>
                <w:lang w:val="sr-Latn-RS"/>
              </w:rPr>
              <w:t>1</w:t>
            </w:r>
          </w:p>
        </w:tc>
      </w:tr>
      <w:tr w:rsidR="005B72E2" w:rsidRPr="005B72E2" w:rsidTr="00C63CFF">
        <w:trPr>
          <w:trHeight w:val="70"/>
        </w:trPr>
        <w:tc>
          <w:tcPr>
            <w:tcW w:w="6115" w:type="dxa"/>
            <w:tcBorders>
              <w:top w:val="single" w:sz="4" w:space="0" w:color="auto"/>
              <w:bottom w:val="double" w:sz="4" w:space="0" w:color="auto"/>
              <w:right w:val="single" w:sz="4" w:space="0" w:color="auto"/>
            </w:tcBorders>
            <w:shd w:val="clear" w:color="auto" w:fill="D9D9D9"/>
          </w:tcPr>
          <w:p w:rsidR="005B72E2" w:rsidRPr="005B72E2" w:rsidRDefault="005B72E2" w:rsidP="005B72E2">
            <w:pPr>
              <w:spacing w:after="0" w:line="240" w:lineRule="auto"/>
              <w:rPr>
                <w:rFonts w:ascii="Tahoma" w:eastAsia="Times New Roman" w:hAnsi="Tahoma" w:cs="Tahoma"/>
                <w:b/>
                <w:sz w:val="16"/>
                <w:szCs w:val="16"/>
                <w:lang w:val="sr-Cyrl-CS"/>
              </w:rPr>
            </w:pPr>
            <w:r w:rsidRPr="005B72E2">
              <w:rPr>
                <w:rFonts w:ascii="Tahoma" w:eastAsia="Times New Roman" w:hAnsi="Tahoma" w:cs="Tahoma"/>
                <w:b/>
                <w:sz w:val="16"/>
                <w:szCs w:val="16"/>
                <w:lang w:val="sr-Cyrl-CS"/>
              </w:rPr>
              <w:t>- Остало</w:t>
            </w:r>
          </w:p>
        </w:tc>
        <w:tc>
          <w:tcPr>
            <w:tcW w:w="5225" w:type="dxa"/>
            <w:tcBorders>
              <w:top w:val="single" w:sz="4" w:space="0" w:color="auto"/>
              <w:left w:val="single" w:sz="4" w:space="0" w:color="auto"/>
              <w:bottom w:val="double" w:sz="4" w:space="0" w:color="auto"/>
            </w:tcBorders>
            <w:shd w:val="clear" w:color="auto" w:fill="auto"/>
          </w:tcPr>
          <w:p w:rsidR="005B72E2" w:rsidRPr="005B72E2" w:rsidRDefault="005B72E2" w:rsidP="005B72E2">
            <w:pPr>
              <w:spacing w:after="0" w:line="240" w:lineRule="auto"/>
              <w:rPr>
                <w:rFonts w:ascii="Tahoma" w:eastAsia="Times New Roman" w:hAnsi="Tahoma" w:cs="Tahoma"/>
                <w:sz w:val="16"/>
                <w:szCs w:val="16"/>
                <w:lang w:val="sr-Cyrl-CS"/>
              </w:rPr>
            </w:pPr>
            <w:r w:rsidRPr="005B72E2">
              <w:rPr>
                <w:rFonts w:ascii="Tahoma" w:eastAsia="Times New Roman" w:hAnsi="Tahoma" w:cs="Tahoma"/>
                <w:sz w:val="16"/>
                <w:szCs w:val="16"/>
                <w:lang w:val="sr-Cyrl-CS"/>
              </w:rPr>
              <w:t>Берба грожђа се обавља искључиво ручно, а транспорт грожђа у гајбицама.</w:t>
            </w:r>
          </w:p>
        </w:tc>
      </w:tr>
      <w:tr w:rsidR="005B72E2" w:rsidRPr="005B72E2" w:rsidTr="00C63CFF">
        <w:trPr>
          <w:trHeight w:val="184"/>
        </w:trPr>
        <w:tc>
          <w:tcPr>
            <w:tcW w:w="11340" w:type="dxa"/>
            <w:gridSpan w:val="2"/>
            <w:tcBorders>
              <w:top w:val="single" w:sz="4" w:space="0" w:color="auto"/>
              <w:bottom w:val="single" w:sz="4" w:space="0" w:color="auto"/>
            </w:tcBorders>
            <w:shd w:val="clear" w:color="auto" w:fill="BFBFBF"/>
          </w:tcPr>
          <w:p w:rsidR="005B72E2" w:rsidRPr="005B72E2" w:rsidRDefault="005B72E2" w:rsidP="005B72E2">
            <w:pPr>
              <w:spacing w:after="0" w:line="240" w:lineRule="auto"/>
              <w:jc w:val="center"/>
              <w:rPr>
                <w:rFonts w:ascii="Tahoma" w:eastAsia="Times New Roman" w:hAnsi="Tahoma" w:cs="Tahoma"/>
                <w:b/>
                <w:sz w:val="16"/>
                <w:szCs w:val="16"/>
                <w:lang w:val="sr-Cyrl-CS"/>
              </w:rPr>
            </w:pPr>
            <w:r w:rsidRPr="005B72E2">
              <w:rPr>
                <w:rFonts w:ascii="Tahoma" w:eastAsia="Times New Roman" w:hAnsi="Tahoma" w:cs="Tahoma"/>
                <w:b/>
                <w:sz w:val="20"/>
                <w:szCs w:val="20"/>
                <w:lang w:val="sr-Cyrl-RS"/>
              </w:rPr>
              <w:t>2.6. Подаци о производњи вина</w:t>
            </w:r>
          </w:p>
        </w:tc>
      </w:tr>
      <w:tr w:rsidR="005B72E2" w:rsidRPr="005B72E2" w:rsidTr="00C63CFF">
        <w:trPr>
          <w:trHeight w:val="184"/>
        </w:trPr>
        <w:tc>
          <w:tcPr>
            <w:tcW w:w="11340" w:type="dxa"/>
            <w:gridSpan w:val="2"/>
            <w:tcBorders>
              <w:top w:val="single" w:sz="4" w:space="0" w:color="auto"/>
              <w:bottom w:val="single" w:sz="4" w:space="0" w:color="auto"/>
            </w:tcBorders>
            <w:shd w:val="clear" w:color="auto" w:fill="BFBFBF"/>
          </w:tcPr>
          <w:p w:rsidR="005B72E2" w:rsidRPr="005B72E2" w:rsidRDefault="005B72E2" w:rsidP="005B72E2">
            <w:pPr>
              <w:spacing w:after="0" w:line="240" w:lineRule="auto"/>
              <w:jc w:val="center"/>
              <w:rPr>
                <w:rFonts w:ascii="Tahoma" w:eastAsia="Times New Roman" w:hAnsi="Tahoma" w:cs="Tahoma"/>
                <w:b/>
                <w:sz w:val="16"/>
                <w:szCs w:val="16"/>
                <w:lang w:val="sr-Cyrl-CS"/>
              </w:rPr>
            </w:pPr>
            <w:r w:rsidRPr="005B72E2">
              <w:rPr>
                <w:rFonts w:ascii="Tahoma" w:eastAsia="Times New Roman" w:hAnsi="Tahoma" w:cs="Tahoma"/>
                <w:b/>
                <w:sz w:val="18"/>
                <w:szCs w:val="18"/>
                <w:lang w:val="sr-Cyrl-CS"/>
              </w:rPr>
              <w:t xml:space="preserve">2.6.1. Дефинисани стандарди у производњи вина </w:t>
            </w:r>
            <w:r w:rsidRPr="005B72E2">
              <w:rPr>
                <w:rFonts w:ascii="Tahoma" w:eastAsia="Times New Roman" w:hAnsi="Tahoma" w:cs="Tahoma"/>
                <w:i/>
                <w:sz w:val="18"/>
                <w:szCs w:val="18"/>
                <w:lang w:val="sr-Cyrl-CS"/>
              </w:rPr>
              <w:t>(није обавезно)</w:t>
            </w:r>
          </w:p>
        </w:tc>
      </w:tr>
      <w:tr w:rsidR="005B72E2" w:rsidRPr="005B72E2" w:rsidTr="00C63CFF">
        <w:trPr>
          <w:trHeight w:val="70"/>
        </w:trPr>
        <w:tc>
          <w:tcPr>
            <w:tcW w:w="6115" w:type="dxa"/>
            <w:tcBorders>
              <w:top w:val="single" w:sz="4" w:space="0" w:color="auto"/>
              <w:bottom w:val="single" w:sz="4" w:space="0" w:color="auto"/>
              <w:right w:val="single" w:sz="4" w:space="0" w:color="auto"/>
            </w:tcBorders>
            <w:shd w:val="clear" w:color="auto" w:fill="D9D9D9"/>
          </w:tcPr>
          <w:p w:rsidR="005B72E2" w:rsidRPr="005B72E2" w:rsidRDefault="005B72E2" w:rsidP="005B72E2">
            <w:pPr>
              <w:spacing w:after="0" w:line="240" w:lineRule="auto"/>
              <w:rPr>
                <w:rFonts w:ascii="Tahoma" w:eastAsia="Times New Roman" w:hAnsi="Tahoma" w:cs="Tahoma"/>
                <w:b/>
                <w:sz w:val="16"/>
                <w:szCs w:val="16"/>
                <w:lang w:val="sr-Cyrl-CS"/>
              </w:rPr>
            </w:pPr>
            <w:r w:rsidRPr="005B72E2">
              <w:rPr>
                <w:rFonts w:ascii="Tahoma" w:eastAsia="Times New Roman" w:hAnsi="Tahoma" w:cs="Tahoma"/>
                <w:b/>
                <w:sz w:val="16"/>
                <w:szCs w:val="16"/>
                <w:lang w:val="sr-Cyrl-CS"/>
              </w:rPr>
              <w:t>- Област производње вина</w:t>
            </w:r>
          </w:p>
        </w:tc>
        <w:tc>
          <w:tcPr>
            <w:tcW w:w="5225" w:type="dxa"/>
            <w:tcBorders>
              <w:top w:val="single" w:sz="4" w:space="0" w:color="auto"/>
              <w:left w:val="single" w:sz="4" w:space="0" w:color="auto"/>
              <w:bottom w:val="single" w:sz="4" w:space="0" w:color="auto"/>
            </w:tcBorders>
            <w:shd w:val="clear" w:color="auto" w:fill="FFFFFF"/>
          </w:tcPr>
          <w:p w:rsidR="005B72E2" w:rsidRPr="005B72E2" w:rsidRDefault="005B72E2" w:rsidP="005B72E2">
            <w:pPr>
              <w:spacing w:after="0" w:line="240" w:lineRule="auto"/>
              <w:rPr>
                <w:rFonts w:ascii="Tahoma" w:eastAsia="Times New Roman" w:hAnsi="Tahoma" w:cs="Tahoma"/>
                <w:sz w:val="16"/>
                <w:szCs w:val="16"/>
                <w:lang w:val="sr-Cyrl-CS"/>
              </w:rPr>
            </w:pPr>
            <w:r w:rsidRPr="005B72E2">
              <w:rPr>
                <w:rFonts w:ascii="Tahoma" w:eastAsia="Times New Roman" w:hAnsi="Tahoma" w:cs="Tahoma"/>
                <w:sz w:val="16"/>
                <w:szCs w:val="16"/>
                <w:lang w:val="sr-Cyrl-CS"/>
              </w:rPr>
              <w:t>Вино се производи углавном у јужном делу виноградарског рејона, односно у Потркањском виногорју.</w:t>
            </w:r>
          </w:p>
        </w:tc>
      </w:tr>
      <w:tr w:rsidR="005B72E2" w:rsidRPr="005B72E2" w:rsidTr="00C63CFF">
        <w:trPr>
          <w:trHeight w:val="70"/>
        </w:trPr>
        <w:tc>
          <w:tcPr>
            <w:tcW w:w="6115" w:type="dxa"/>
            <w:tcBorders>
              <w:top w:val="single" w:sz="4" w:space="0" w:color="auto"/>
              <w:bottom w:val="single" w:sz="4" w:space="0" w:color="auto"/>
              <w:right w:val="single" w:sz="4" w:space="0" w:color="auto"/>
            </w:tcBorders>
            <w:shd w:val="clear" w:color="auto" w:fill="D9D9D9"/>
          </w:tcPr>
          <w:p w:rsidR="005B72E2" w:rsidRPr="005B72E2" w:rsidRDefault="005B72E2" w:rsidP="005B72E2">
            <w:pPr>
              <w:spacing w:after="0" w:line="240" w:lineRule="auto"/>
              <w:rPr>
                <w:rFonts w:ascii="Tahoma" w:eastAsia="Times New Roman" w:hAnsi="Tahoma" w:cs="Tahoma"/>
                <w:b/>
                <w:sz w:val="16"/>
                <w:szCs w:val="16"/>
                <w:lang w:val="sr-Cyrl-CS"/>
              </w:rPr>
            </w:pPr>
            <w:r w:rsidRPr="005B72E2">
              <w:rPr>
                <w:rFonts w:ascii="Tahoma" w:eastAsia="Times New Roman" w:hAnsi="Tahoma" w:cs="Tahoma"/>
                <w:b/>
                <w:sz w:val="16"/>
                <w:szCs w:val="16"/>
                <w:lang w:val="sr-Cyrl-CS"/>
              </w:rPr>
              <w:t>- Производња</w:t>
            </w:r>
          </w:p>
        </w:tc>
        <w:tc>
          <w:tcPr>
            <w:tcW w:w="5225" w:type="dxa"/>
            <w:tcBorders>
              <w:top w:val="single" w:sz="4" w:space="0" w:color="auto"/>
              <w:left w:val="single" w:sz="4" w:space="0" w:color="auto"/>
              <w:bottom w:val="single" w:sz="4" w:space="0" w:color="auto"/>
            </w:tcBorders>
            <w:shd w:val="clear" w:color="auto" w:fill="FFFFFF"/>
          </w:tcPr>
          <w:p w:rsidR="005B72E2" w:rsidRPr="005B72E2" w:rsidRDefault="005B72E2" w:rsidP="005B72E2">
            <w:pPr>
              <w:spacing w:after="0" w:line="240" w:lineRule="auto"/>
              <w:rPr>
                <w:rFonts w:ascii="Tahoma" w:eastAsia="Times New Roman" w:hAnsi="Tahoma" w:cs="Tahoma"/>
                <w:b/>
                <w:strike/>
                <w:sz w:val="16"/>
                <w:szCs w:val="16"/>
                <w:lang w:val="sr-Cyrl-CS"/>
              </w:rPr>
            </w:pPr>
            <w:r w:rsidRPr="005B72E2">
              <w:rPr>
                <w:rFonts w:ascii="Tahoma" w:eastAsia="Times New Roman" w:hAnsi="Tahoma" w:cs="Tahoma"/>
                <w:bCs/>
                <w:sz w:val="16"/>
                <w:szCs w:val="16"/>
                <w:lang w:val="sr-Cyrl-RS"/>
              </w:rPr>
              <w:t>Уобичајеним технолошким поступцима уз дефинисане препоруке Удружења</w:t>
            </w:r>
          </w:p>
        </w:tc>
      </w:tr>
      <w:tr w:rsidR="005B72E2" w:rsidRPr="005B72E2" w:rsidTr="00C63CFF">
        <w:trPr>
          <w:trHeight w:val="70"/>
        </w:trPr>
        <w:tc>
          <w:tcPr>
            <w:tcW w:w="6115" w:type="dxa"/>
            <w:tcBorders>
              <w:top w:val="single" w:sz="4" w:space="0" w:color="auto"/>
              <w:bottom w:val="single" w:sz="4" w:space="0" w:color="auto"/>
              <w:right w:val="single" w:sz="4" w:space="0" w:color="auto"/>
            </w:tcBorders>
            <w:shd w:val="clear" w:color="auto" w:fill="D9D9D9"/>
            <w:vAlign w:val="center"/>
          </w:tcPr>
          <w:p w:rsidR="005B72E2" w:rsidRPr="005B72E2" w:rsidRDefault="005B72E2" w:rsidP="005B72E2">
            <w:pPr>
              <w:spacing w:after="0" w:line="240" w:lineRule="auto"/>
              <w:rPr>
                <w:rFonts w:ascii="Tahoma" w:eastAsia="Times New Roman" w:hAnsi="Tahoma" w:cs="Tahoma"/>
                <w:b/>
                <w:sz w:val="16"/>
                <w:szCs w:val="16"/>
                <w:lang w:val="sr-Cyrl-CS"/>
              </w:rPr>
            </w:pPr>
            <w:r w:rsidRPr="005B72E2">
              <w:rPr>
                <w:rFonts w:ascii="Tahoma" w:eastAsia="Times New Roman" w:hAnsi="Tahoma" w:cs="Tahoma"/>
                <w:b/>
                <w:sz w:val="16"/>
                <w:szCs w:val="16"/>
                <w:lang w:val="sr-Cyrl-CS"/>
              </w:rPr>
              <w:t>- Рандман</w:t>
            </w:r>
          </w:p>
        </w:tc>
        <w:tc>
          <w:tcPr>
            <w:tcW w:w="5225" w:type="dxa"/>
            <w:tcBorders>
              <w:top w:val="single" w:sz="4" w:space="0" w:color="auto"/>
              <w:left w:val="single" w:sz="4" w:space="0" w:color="auto"/>
              <w:bottom w:val="single" w:sz="4" w:space="0" w:color="auto"/>
            </w:tcBorders>
            <w:shd w:val="clear" w:color="auto" w:fill="FFFFFF"/>
          </w:tcPr>
          <w:p w:rsidR="005B72E2" w:rsidRPr="005B72E2" w:rsidRDefault="005B72E2" w:rsidP="005B72E2">
            <w:pPr>
              <w:spacing w:after="0" w:line="240" w:lineRule="auto"/>
              <w:rPr>
                <w:rFonts w:ascii="Tahoma" w:eastAsia="Times New Roman" w:hAnsi="Tahoma" w:cs="Tahoma"/>
                <w:sz w:val="16"/>
                <w:szCs w:val="16"/>
                <w:lang w:val="sr-Cyrl-CS"/>
              </w:rPr>
            </w:pPr>
            <w:r w:rsidRPr="005B72E2">
              <w:rPr>
                <w:rFonts w:ascii="Tahoma" w:eastAsia="Times New Roman" w:hAnsi="Tahoma" w:cs="Tahoma"/>
                <w:sz w:val="16"/>
                <w:szCs w:val="16"/>
                <w:lang w:val="sr-Cyrl-CS"/>
              </w:rPr>
              <w:t>- Највише 65% за бела/розе вина;</w:t>
            </w:r>
          </w:p>
          <w:p w:rsidR="005B72E2" w:rsidRPr="005B72E2" w:rsidRDefault="005B72E2" w:rsidP="005B72E2">
            <w:pPr>
              <w:spacing w:after="0" w:line="240" w:lineRule="auto"/>
              <w:rPr>
                <w:rFonts w:ascii="Tahoma" w:eastAsia="Times New Roman" w:hAnsi="Tahoma" w:cs="Tahoma"/>
                <w:b/>
                <w:sz w:val="16"/>
                <w:szCs w:val="16"/>
                <w:lang w:val="sr-Cyrl-CS"/>
              </w:rPr>
            </w:pPr>
            <w:r w:rsidRPr="005B72E2">
              <w:rPr>
                <w:rFonts w:ascii="Tahoma" w:eastAsia="Times New Roman" w:hAnsi="Tahoma" w:cs="Tahoma"/>
                <w:sz w:val="16"/>
                <w:szCs w:val="16"/>
                <w:lang w:val="sr-Cyrl-CS"/>
              </w:rPr>
              <w:t>- Највише 70% за црвена вина.</w:t>
            </w:r>
          </w:p>
        </w:tc>
      </w:tr>
      <w:tr w:rsidR="005B72E2" w:rsidRPr="005B72E2" w:rsidTr="00C63CFF">
        <w:trPr>
          <w:trHeight w:val="70"/>
        </w:trPr>
        <w:tc>
          <w:tcPr>
            <w:tcW w:w="6115" w:type="dxa"/>
            <w:tcBorders>
              <w:top w:val="single" w:sz="4" w:space="0" w:color="auto"/>
              <w:bottom w:val="single" w:sz="4" w:space="0" w:color="auto"/>
              <w:right w:val="single" w:sz="4" w:space="0" w:color="auto"/>
            </w:tcBorders>
            <w:shd w:val="clear" w:color="auto" w:fill="D9D9D9"/>
          </w:tcPr>
          <w:p w:rsidR="005B72E2" w:rsidRPr="005B72E2" w:rsidRDefault="005B72E2" w:rsidP="005B72E2">
            <w:pPr>
              <w:spacing w:after="0" w:line="240" w:lineRule="auto"/>
              <w:rPr>
                <w:rFonts w:ascii="Tahoma" w:eastAsia="Times New Roman" w:hAnsi="Tahoma" w:cs="Tahoma"/>
                <w:b/>
                <w:sz w:val="16"/>
                <w:szCs w:val="16"/>
                <w:lang w:val="sr-Cyrl-RS"/>
              </w:rPr>
            </w:pPr>
            <w:r w:rsidRPr="005B72E2">
              <w:rPr>
                <w:rFonts w:ascii="Tahoma" w:eastAsia="Times New Roman" w:hAnsi="Tahoma" w:cs="Tahoma"/>
                <w:b/>
                <w:sz w:val="16"/>
                <w:szCs w:val="16"/>
                <w:lang w:val="sr-Cyrl-CS"/>
              </w:rPr>
              <w:t>- Ограничење обогаћивања и ограничења других еноло. поступака</w:t>
            </w:r>
          </w:p>
        </w:tc>
        <w:tc>
          <w:tcPr>
            <w:tcW w:w="5225" w:type="dxa"/>
            <w:tcBorders>
              <w:top w:val="single" w:sz="4" w:space="0" w:color="auto"/>
              <w:left w:val="single" w:sz="4" w:space="0" w:color="auto"/>
              <w:bottom w:val="single" w:sz="4" w:space="0" w:color="auto"/>
            </w:tcBorders>
            <w:shd w:val="clear" w:color="auto" w:fill="auto"/>
            <w:vAlign w:val="center"/>
          </w:tcPr>
          <w:p w:rsidR="005B72E2" w:rsidRPr="005B72E2" w:rsidRDefault="005B72E2" w:rsidP="005B72E2">
            <w:pPr>
              <w:spacing w:after="0" w:line="240" w:lineRule="auto"/>
              <w:rPr>
                <w:rFonts w:ascii="Tahoma" w:eastAsia="Times New Roman" w:hAnsi="Tahoma" w:cs="Tahoma"/>
                <w:sz w:val="16"/>
                <w:szCs w:val="16"/>
                <w:lang w:val="sr-Cyrl-CS"/>
              </w:rPr>
            </w:pPr>
            <w:r w:rsidRPr="005B72E2">
              <w:rPr>
                <w:rFonts w:ascii="Tahoma" w:eastAsia="Times New Roman" w:hAnsi="Tahoma" w:cs="Tahoma"/>
                <w:sz w:val="16"/>
                <w:szCs w:val="16"/>
                <w:lang w:val="sr-Cyrl-CS"/>
              </w:rPr>
              <w:t>Није дозвољено обогаћивање и дослађивање.</w:t>
            </w:r>
          </w:p>
        </w:tc>
      </w:tr>
      <w:tr w:rsidR="005B72E2" w:rsidRPr="005B72E2" w:rsidTr="00C63CFF">
        <w:trPr>
          <w:trHeight w:val="70"/>
        </w:trPr>
        <w:tc>
          <w:tcPr>
            <w:tcW w:w="6115" w:type="dxa"/>
            <w:tcBorders>
              <w:top w:val="single" w:sz="4" w:space="0" w:color="auto"/>
              <w:bottom w:val="single" w:sz="4" w:space="0" w:color="auto"/>
              <w:right w:val="single" w:sz="4" w:space="0" w:color="auto"/>
            </w:tcBorders>
            <w:shd w:val="clear" w:color="auto" w:fill="D9D9D9"/>
            <w:vAlign w:val="center"/>
          </w:tcPr>
          <w:p w:rsidR="005B72E2" w:rsidRPr="005B72E2" w:rsidRDefault="005B72E2" w:rsidP="005B72E2">
            <w:pPr>
              <w:spacing w:after="0" w:line="240" w:lineRule="auto"/>
              <w:rPr>
                <w:rFonts w:ascii="Tahoma" w:eastAsia="Times New Roman" w:hAnsi="Tahoma" w:cs="Tahoma"/>
                <w:b/>
                <w:sz w:val="16"/>
                <w:szCs w:val="16"/>
                <w:lang w:val="sr-Cyrl-CS"/>
              </w:rPr>
            </w:pPr>
            <w:r w:rsidRPr="005B72E2">
              <w:rPr>
                <w:rFonts w:ascii="Tahoma" w:eastAsia="Times New Roman" w:hAnsi="Tahoma" w:cs="Tahoma"/>
                <w:b/>
                <w:sz w:val="16"/>
                <w:szCs w:val="16"/>
                <w:lang w:val="sr-Cyrl-CS"/>
              </w:rPr>
              <w:t>- Датум најранијег пуштања вина у промет</w:t>
            </w:r>
          </w:p>
        </w:tc>
        <w:tc>
          <w:tcPr>
            <w:tcW w:w="5225" w:type="dxa"/>
            <w:tcBorders>
              <w:top w:val="single" w:sz="4" w:space="0" w:color="auto"/>
              <w:left w:val="single" w:sz="4" w:space="0" w:color="auto"/>
              <w:bottom w:val="single" w:sz="4" w:space="0" w:color="auto"/>
            </w:tcBorders>
            <w:shd w:val="clear" w:color="auto" w:fill="auto"/>
          </w:tcPr>
          <w:p w:rsidR="005B72E2" w:rsidRPr="005B72E2" w:rsidRDefault="005B72E2" w:rsidP="005B72E2">
            <w:pPr>
              <w:spacing w:after="0" w:line="240" w:lineRule="auto"/>
              <w:rPr>
                <w:rFonts w:ascii="Tahoma" w:eastAsia="Times New Roman" w:hAnsi="Tahoma" w:cs="Tahoma"/>
                <w:sz w:val="16"/>
                <w:szCs w:val="16"/>
                <w:lang w:val="sr-Cyrl-CS"/>
              </w:rPr>
            </w:pPr>
            <w:r w:rsidRPr="005B72E2">
              <w:rPr>
                <w:rFonts w:ascii="Tahoma" w:eastAsia="Times New Roman" w:hAnsi="Tahoma" w:cs="Tahoma"/>
                <w:sz w:val="16"/>
                <w:szCs w:val="16"/>
                <w:lang w:val="sr-Cyrl-CS"/>
              </w:rPr>
              <w:t>- 15. новембар године када је обављена берба - за вина са контролисан</w:t>
            </w:r>
            <w:r w:rsidRPr="005B72E2">
              <w:rPr>
                <w:rFonts w:ascii="Tahoma" w:eastAsia="Times New Roman" w:hAnsi="Tahoma" w:cs="Tahoma"/>
                <w:sz w:val="16"/>
                <w:szCs w:val="16"/>
                <w:lang w:val="sr-Cyrl-RS"/>
              </w:rPr>
              <w:t>и</w:t>
            </w:r>
            <w:r w:rsidRPr="005B72E2">
              <w:rPr>
                <w:rFonts w:ascii="Tahoma" w:eastAsia="Times New Roman" w:hAnsi="Tahoma" w:cs="Tahoma"/>
                <w:sz w:val="16"/>
                <w:szCs w:val="16"/>
                <w:lang w:val="sr-Cyrl-CS"/>
              </w:rPr>
              <w:t>м географским пореклом са додатном ознаком „младо вино“;</w:t>
            </w:r>
          </w:p>
          <w:p w:rsidR="005B72E2" w:rsidRPr="005B72E2" w:rsidRDefault="005B72E2" w:rsidP="005B72E2">
            <w:pPr>
              <w:spacing w:after="0" w:line="240" w:lineRule="auto"/>
              <w:rPr>
                <w:rFonts w:ascii="Tahoma" w:eastAsia="Times New Roman" w:hAnsi="Tahoma" w:cs="Tahoma"/>
                <w:sz w:val="16"/>
                <w:szCs w:val="16"/>
                <w:lang w:val="sr-Cyrl-RS"/>
              </w:rPr>
            </w:pPr>
            <w:r w:rsidRPr="005B72E2">
              <w:rPr>
                <w:rFonts w:ascii="Tahoma" w:eastAsia="Times New Roman" w:hAnsi="Tahoma" w:cs="Tahoma"/>
                <w:sz w:val="16"/>
                <w:szCs w:val="16"/>
                <w:lang w:val="sr-Cyrl-CS"/>
              </w:rPr>
              <w:t xml:space="preserve">- 01. мај наредне године у односу на годину када је обављена берба - за вина са географским пореклом са </w:t>
            </w:r>
            <w:r w:rsidRPr="005B72E2">
              <w:rPr>
                <w:rFonts w:ascii="Tahoma" w:eastAsia="Times New Roman" w:hAnsi="Tahoma" w:cs="Tahoma"/>
                <w:sz w:val="16"/>
                <w:szCs w:val="16"/>
                <w:lang w:val="sr-Cyrl-RS"/>
              </w:rPr>
              <w:t>наведеном методом производње</w:t>
            </w:r>
            <w:r w:rsidRPr="005B72E2">
              <w:rPr>
                <w:rFonts w:ascii="Tahoma" w:eastAsia="Times New Roman" w:hAnsi="Tahoma" w:cs="Tahoma"/>
                <w:sz w:val="16"/>
                <w:szCs w:val="16"/>
                <w:lang w:val="sr-Cyrl-CS"/>
              </w:rPr>
              <w:t xml:space="preserve"> „одлежало у дрвеном суду“ – „барик“ / „</w:t>
            </w:r>
            <w:r w:rsidRPr="005B72E2">
              <w:rPr>
                <w:rFonts w:ascii="Tahoma" w:eastAsia="Times New Roman" w:hAnsi="Tahoma" w:cs="Tahoma"/>
                <w:sz w:val="16"/>
                <w:szCs w:val="16"/>
                <w:lang w:val="sr-Latn-RS"/>
              </w:rPr>
              <w:t>barique“</w:t>
            </w:r>
            <w:r w:rsidRPr="005B72E2">
              <w:rPr>
                <w:rFonts w:ascii="Tahoma" w:eastAsia="Times New Roman" w:hAnsi="Tahoma" w:cs="Tahoma"/>
                <w:sz w:val="16"/>
                <w:szCs w:val="16"/>
                <w:lang w:val="sr-Cyrl-RS"/>
              </w:rPr>
              <w:t xml:space="preserve">  (минимално 4 месец</w:t>
            </w:r>
            <w:r w:rsidRPr="005B72E2">
              <w:rPr>
                <w:rFonts w:ascii="Tahoma" w:eastAsia="Times New Roman" w:hAnsi="Tahoma" w:cs="Tahoma"/>
                <w:sz w:val="16"/>
                <w:szCs w:val="16"/>
              </w:rPr>
              <w:t>a</w:t>
            </w:r>
            <w:r w:rsidRPr="005B72E2">
              <w:rPr>
                <w:rFonts w:ascii="Tahoma" w:eastAsia="Times New Roman" w:hAnsi="Tahoma" w:cs="Tahoma"/>
                <w:sz w:val="16"/>
                <w:szCs w:val="16"/>
                <w:lang w:val="sr-Cyrl-RS"/>
              </w:rPr>
              <w:t xml:space="preserve"> одлежавања);</w:t>
            </w:r>
          </w:p>
          <w:p w:rsidR="005B72E2" w:rsidRPr="005B72E2" w:rsidRDefault="005B72E2" w:rsidP="005B72E2">
            <w:pPr>
              <w:autoSpaceDE w:val="0"/>
              <w:autoSpaceDN w:val="0"/>
              <w:adjustRightInd w:val="0"/>
              <w:spacing w:after="0" w:line="240" w:lineRule="auto"/>
              <w:rPr>
                <w:rFonts w:ascii="Tahoma" w:eastAsia="Times New Roman" w:hAnsi="Tahoma" w:cs="Tahoma"/>
                <w:sz w:val="16"/>
                <w:szCs w:val="16"/>
                <w:lang w:val="sr-Cyrl-RS"/>
              </w:rPr>
            </w:pPr>
            <w:r w:rsidRPr="005B72E2">
              <w:rPr>
                <w:rFonts w:ascii="Tahoma" w:eastAsia="Times New Roman" w:hAnsi="Tahoma" w:cs="Tahoma"/>
                <w:sz w:val="16"/>
                <w:szCs w:val="16"/>
                <w:lang w:val="sr-Cyrl-RS"/>
              </w:rPr>
              <w:t>- датум у складу са прописом којим се регулише вино и подзаконским актом којим се уређују ознаке за вина са географским пореклом, за вина са географским пореклом са додатном ознаком „архивско” (минимално три године одлежав</w:t>
            </w:r>
            <w:r w:rsidRPr="005B72E2">
              <w:rPr>
                <w:rFonts w:ascii="Tahoma" w:eastAsia="Times New Roman" w:hAnsi="Tahoma" w:cs="Tahoma"/>
                <w:sz w:val="16"/>
                <w:szCs w:val="16"/>
                <w:lang w:val="sr-Latn-RS"/>
              </w:rPr>
              <w:t>a</w:t>
            </w:r>
            <w:r w:rsidRPr="005B72E2">
              <w:rPr>
                <w:rFonts w:ascii="Tahoma" w:eastAsia="Times New Roman" w:hAnsi="Tahoma" w:cs="Tahoma"/>
                <w:sz w:val="16"/>
                <w:szCs w:val="16"/>
                <w:lang w:val="sr-Cyrl-RS"/>
              </w:rPr>
              <w:t>ња белoг или розе вина);</w:t>
            </w:r>
          </w:p>
          <w:p w:rsidR="005B72E2" w:rsidRPr="005B72E2" w:rsidRDefault="005B72E2" w:rsidP="005B72E2">
            <w:pPr>
              <w:spacing w:after="0" w:line="240" w:lineRule="auto"/>
              <w:rPr>
                <w:rFonts w:ascii="Tahoma" w:eastAsia="Times New Roman" w:hAnsi="Tahoma" w:cs="Tahoma"/>
                <w:sz w:val="16"/>
                <w:szCs w:val="16"/>
                <w:lang w:val="sr-Latn-RS"/>
              </w:rPr>
            </w:pPr>
            <w:r w:rsidRPr="005B72E2">
              <w:rPr>
                <w:rFonts w:ascii="Tahoma" w:eastAsia="Times New Roman" w:hAnsi="Tahoma" w:cs="Tahoma"/>
                <w:sz w:val="16"/>
                <w:szCs w:val="16"/>
                <w:lang w:val="sr-Cyrl-RS"/>
              </w:rPr>
              <w:t>- датум у складу са прописом којим се регулише вино и подзаконским актом којим се уређују ознаке за вина са географским пореклом, за вина са географским пореклом са додатном ознаком „резерва“ / „</w:t>
            </w:r>
            <w:r w:rsidRPr="005B72E2">
              <w:rPr>
                <w:rFonts w:ascii="Tahoma" w:eastAsia="Times New Roman" w:hAnsi="Tahoma" w:cs="Tahoma"/>
                <w:sz w:val="16"/>
                <w:szCs w:val="16"/>
                <w:lang w:val="sr-Latn-RS"/>
              </w:rPr>
              <w:t>reserve“</w:t>
            </w:r>
            <w:r w:rsidRPr="005B72E2">
              <w:rPr>
                <w:rFonts w:ascii="Tahoma" w:eastAsia="Times New Roman" w:hAnsi="Tahoma" w:cs="Tahoma"/>
                <w:sz w:val="16"/>
                <w:szCs w:val="16"/>
                <w:lang w:val="sr-Cyrl-RS"/>
              </w:rPr>
              <w:t xml:space="preserve"> (минимално 18 месеци одлежавања црвеног вина у дрвеним судовима и 2 месеца у боцама)</w:t>
            </w:r>
            <w:r w:rsidRPr="005B72E2">
              <w:rPr>
                <w:rFonts w:ascii="Tahoma" w:eastAsia="Times New Roman" w:hAnsi="Tahoma" w:cs="Tahoma"/>
                <w:sz w:val="16"/>
                <w:szCs w:val="16"/>
                <w:lang w:val="sr-Latn-RS"/>
              </w:rPr>
              <w:t>;</w:t>
            </w:r>
          </w:p>
          <w:p w:rsidR="005B72E2" w:rsidRPr="005B72E2" w:rsidRDefault="005B72E2" w:rsidP="005B72E2">
            <w:pPr>
              <w:spacing w:after="0" w:line="240" w:lineRule="auto"/>
              <w:rPr>
                <w:rFonts w:ascii="Tahoma" w:eastAsia="Times New Roman" w:hAnsi="Tahoma" w:cs="Tahoma"/>
                <w:sz w:val="16"/>
                <w:szCs w:val="16"/>
                <w:lang w:val="sr-Cyrl-RS"/>
              </w:rPr>
            </w:pPr>
            <w:r w:rsidRPr="005B72E2">
              <w:rPr>
                <w:rFonts w:ascii="Tahoma" w:eastAsia="Times New Roman" w:hAnsi="Tahoma" w:cs="Tahoma"/>
                <w:sz w:val="16"/>
                <w:szCs w:val="16"/>
                <w:lang w:val="sr-Cyrl-CS"/>
              </w:rPr>
              <w:t xml:space="preserve">- 15. март наредне године у односу </w:t>
            </w:r>
            <w:r w:rsidRPr="005B72E2">
              <w:rPr>
                <w:rFonts w:ascii="Tahoma" w:eastAsia="Times New Roman" w:hAnsi="Tahoma" w:cs="Tahoma"/>
                <w:sz w:val="16"/>
                <w:szCs w:val="16"/>
                <w:lang w:val="sr-Cyrl-RS"/>
              </w:rPr>
              <w:t xml:space="preserve">на годину када је обављена берба </w:t>
            </w:r>
          </w:p>
          <w:p w:rsidR="005B72E2" w:rsidRPr="005B72E2" w:rsidRDefault="005B72E2" w:rsidP="005B72E2">
            <w:pPr>
              <w:spacing w:after="0" w:line="240" w:lineRule="auto"/>
              <w:rPr>
                <w:rFonts w:ascii="Tahoma" w:eastAsia="Times New Roman" w:hAnsi="Tahoma" w:cs="Tahoma"/>
                <w:b/>
                <w:sz w:val="16"/>
                <w:szCs w:val="16"/>
                <w:lang w:val="sr-Cyrl-RS"/>
              </w:rPr>
            </w:pPr>
            <w:r w:rsidRPr="005B72E2">
              <w:rPr>
                <w:rFonts w:ascii="Tahoma" w:eastAsia="Times New Roman" w:hAnsi="Tahoma" w:cs="Tahoma"/>
                <w:sz w:val="16"/>
                <w:szCs w:val="16"/>
                <w:lang w:val="sr-Cyrl-RS"/>
              </w:rPr>
              <w:t>за сва остала вина са географским пореклом.</w:t>
            </w:r>
          </w:p>
        </w:tc>
      </w:tr>
      <w:tr w:rsidR="005B72E2" w:rsidRPr="005B72E2" w:rsidTr="00C63CFF">
        <w:trPr>
          <w:trHeight w:val="70"/>
        </w:trPr>
        <w:tc>
          <w:tcPr>
            <w:tcW w:w="6115" w:type="dxa"/>
            <w:tcBorders>
              <w:top w:val="single" w:sz="4" w:space="0" w:color="auto"/>
              <w:bottom w:val="single" w:sz="4" w:space="0" w:color="auto"/>
              <w:right w:val="single" w:sz="4" w:space="0" w:color="auto"/>
            </w:tcBorders>
            <w:shd w:val="clear" w:color="auto" w:fill="D9D9D9"/>
          </w:tcPr>
          <w:p w:rsidR="005B72E2" w:rsidRPr="005B72E2" w:rsidRDefault="005B72E2" w:rsidP="005B72E2">
            <w:pPr>
              <w:spacing w:after="0" w:line="240" w:lineRule="auto"/>
              <w:rPr>
                <w:rFonts w:ascii="Tahoma" w:eastAsia="Times New Roman" w:hAnsi="Tahoma" w:cs="Tahoma"/>
                <w:b/>
                <w:sz w:val="16"/>
                <w:szCs w:val="16"/>
                <w:lang w:val="sr-Cyrl-CS"/>
              </w:rPr>
            </w:pPr>
            <w:r w:rsidRPr="005B72E2">
              <w:rPr>
                <w:rFonts w:ascii="Tahoma" w:eastAsia="Times New Roman" w:hAnsi="Tahoma" w:cs="Tahoma"/>
                <w:b/>
                <w:sz w:val="16"/>
                <w:szCs w:val="16"/>
                <w:lang w:val="sr-Cyrl-CS"/>
              </w:rPr>
              <w:t>- Остало</w:t>
            </w:r>
          </w:p>
        </w:tc>
        <w:tc>
          <w:tcPr>
            <w:tcW w:w="5225" w:type="dxa"/>
            <w:tcBorders>
              <w:top w:val="single" w:sz="4" w:space="0" w:color="auto"/>
              <w:left w:val="single" w:sz="4" w:space="0" w:color="auto"/>
              <w:bottom w:val="single" w:sz="4" w:space="0" w:color="auto"/>
            </w:tcBorders>
            <w:shd w:val="clear" w:color="auto" w:fill="auto"/>
          </w:tcPr>
          <w:p w:rsidR="005B72E2" w:rsidRPr="005B72E2" w:rsidRDefault="005B72E2" w:rsidP="005B72E2">
            <w:pPr>
              <w:spacing w:after="0" w:line="240" w:lineRule="auto"/>
              <w:rPr>
                <w:rFonts w:ascii="Tahoma" w:eastAsia="Times New Roman" w:hAnsi="Tahoma" w:cs="Tahoma"/>
                <w:sz w:val="16"/>
                <w:szCs w:val="16"/>
                <w:lang w:val="sr-Cyrl-CS"/>
              </w:rPr>
            </w:pPr>
            <w:r w:rsidRPr="005B72E2">
              <w:rPr>
                <w:rFonts w:ascii="Tahoma" w:eastAsia="Times New Roman" w:hAnsi="Tahoma" w:cs="Tahoma"/>
                <w:sz w:val="16"/>
                <w:szCs w:val="16"/>
                <w:lang w:val="sr-Cyrl-CS"/>
              </w:rPr>
              <w:t>-</w:t>
            </w:r>
          </w:p>
        </w:tc>
      </w:tr>
      <w:tr w:rsidR="005B72E2" w:rsidRPr="005B72E2" w:rsidTr="00C63CFF">
        <w:trPr>
          <w:trHeight w:val="184"/>
        </w:trPr>
        <w:tc>
          <w:tcPr>
            <w:tcW w:w="11340" w:type="dxa"/>
            <w:gridSpan w:val="2"/>
            <w:tcBorders>
              <w:top w:val="single" w:sz="4" w:space="0" w:color="auto"/>
              <w:bottom w:val="single" w:sz="4" w:space="0" w:color="auto"/>
            </w:tcBorders>
            <w:shd w:val="clear" w:color="auto" w:fill="BFBFBF"/>
          </w:tcPr>
          <w:p w:rsidR="005B72E2" w:rsidRPr="005B72E2" w:rsidRDefault="005B72E2" w:rsidP="005B72E2">
            <w:pPr>
              <w:spacing w:after="0" w:line="240" w:lineRule="auto"/>
              <w:jc w:val="center"/>
              <w:rPr>
                <w:rFonts w:ascii="Tahoma" w:eastAsia="Times New Roman" w:hAnsi="Tahoma" w:cs="Tahoma"/>
                <w:b/>
                <w:sz w:val="18"/>
                <w:szCs w:val="18"/>
                <w:lang w:val="sr-Cyrl-RS"/>
              </w:rPr>
            </w:pPr>
            <w:r w:rsidRPr="005B72E2">
              <w:rPr>
                <w:rFonts w:ascii="Tahoma" w:eastAsia="Times New Roman" w:hAnsi="Tahoma" w:cs="Tahoma"/>
                <w:b/>
                <w:sz w:val="18"/>
                <w:szCs w:val="18"/>
                <w:lang w:val="sr-Cyrl-RS"/>
              </w:rPr>
              <w:t xml:space="preserve">2.6.2. Главне физичке и хемијске особине и назнаке сензорних особина за сваки тип вина, односно свих вина са одређеним карактеристикама, које ће ностити географску ознаку </w:t>
            </w:r>
          </w:p>
          <w:p w:rsidR="005B72E2" w:rsidRPr="005B72E2" w:rsidRDefault="005B72E2" w:rsidP="005B72E2">
            <w:pPr>
              <w:spacing w:after="0" w:line="240" w:lineRule="auto"/>
              <w:jc w:val="center"/>
              <w:rPr>
                <w:rFonts w:ascii="Tahoma" w:eastAsia="Times New Roman" w:hAnsi="Tahoma" w:cs="Tahoma"/>
                <w:b/>
                <w:sz w:val="18"/>
                <w:szCs w:val="18"/>
                <w:lang w:val="sr-Cyrl-RS"/>
              </w:rPr>
            </w:pPr>
            <w:r w:rsidRPr="005B72E2">
              <w:rPr>
                <w:rFonts w:ascii="Tahoma" w:eastAsia="Times New Roman" w:hAnsi="Tahoma" w:cs="Tahoma"/>
                <w:b/>
                <w:sz w:val="18"/>
                <w:szCs w:val="18"/>
                <w:lang w:val="sr-Cyrl-RS"/>
              </w:rPr>
              <w:t xml:space="preserve">или </w:t>
            </w:r>
          </w:p>
          <w:p w:rsidR="005B72E2" w:rsidRPr="005B72E2" w:rsidRDefault="005B72E2" w:rsidP="005B72E2">
            <w:pPr>
              <w:spacing w:after="0" w:line="240" w:lineRule="auto"/>
              <w:jc w:val="center"/>
              <w:rPr>
                <w:rFonts w:ascii="Tahoma" w:eastAsia="Times New Roman" w:hAnsi="Tahoma" w:cs="Tahoma"/>
                <w:b/>
                <w:sz w:val="18"/>
                <w:szCs w:val="18"/>
                <w:lang w:val="sr-Cyrl-RS"/>
              </w:rPr>
            </w:pPr>
            <w:r w:rsidRPr="005B72E2">
              <w:rPr>
                <w:rFonts w:ascii="Tahoma" w:eastAsia="Times New Roman" w:hAnsi="Tahoma" w:cs="Tahoma"/>
                <w:b/>
                <w:sz w:val="18"/>
                <w:szCs w:val="18"/>
                <w:lang w:val="sr-Cyrl-RS"/>
              </w:rPr>
              <w:t>главне физичке, хемијске и сензорне особине за сваки тип вина које ће носити ознаку контролисаног географског порекла</w:t>
            </w:r>
          </w:p>
        </w:tc>
      </w:tr>
      <w:tr w:rsidR="005B72E2" w:rsidRPr="005B72E2" w:rsidTr="00C63CFF">
        <w:trPr>
          <w:trHeight w:val="184"/>
        </w:trPr>
        <w:tc>
          <w:tcPr>
            <w:tcW w:w="11340" w:type="dxa"/>
            <w:gridSpan w:val="2"/>
            <w:tcBorders>
              <w:top w:val="single" w:sz="4" w:space="0" w:color="auto"/>
              <w:bottom w:val="single" w:sz="4" w:space="0" w:color="auto"/>
            </w:tcBorders>
            <w:shd w:val="clear" w:color="auto" w:fill="auto"/>
          </w:tcPr>
          <w:p w:rsidR="005B72E2" w:rsidRPr="005B72E2" w:rsidRDefault="005B72E2" w:rsidP="005B72E2">
            <w:pPr>
              <w:spacing w:after="0" w:line="240" w:lineRule="auto"/>
              <w:jc w:val="both"/>
              <w:rPr>
                <w:rFonts w:ascii="Tahoma" w:eastAsia="Times New Roman" w:hAnsi="Tahoma" w:cs="Tahoma"/>
                <w:i/>
                <w:sz w:val="16"/>
                <w:szCs w:val="16"/>
                <w:lang w:val="sr-Cyrl-RS"/>
              </w:rPr>
            </w:pPr>
            <w:r w:rsidRPr="005B72E2">
              <w:rPr>
                <w:rFonts w:ascii="Tahoma" w:eastAsia="Times New Roman" w:hAnsi="Tahoma" w:cs="Tahoma"/>
                <w:i/>
                <w:sz w:val="16"/>
                <w:szCs w:val="16"/>
                <w:lang w:val="sr-Cyrl-RS"/>
              </w:rPr>
              <w:t>Бела мирна вина:</w:t>
            </w:r>
          </w:p>
          <w:p w:rsidR="005B72E2" w:rsidRPr="005B72E2" w:rsidRDefault="005B72E2" w:rsidP="005B72E2">
            <w:pPr>
              <w:spacing w:after="0" w:line="240" w:lineRule="auto"/>
              <w:jc w:val="both"/>
              <w:rPr>
                <w:rFonts w:ascii="Tahoma" w:eastAsia="Times New Roman" w:hAnsi="Tahoma" w:cs="Tahoma"/>
                <w:sz w:val="10"/>
                <w:szCs w:val="10"/>
                <w:lang w:val="sr-Cyrl-RS"/>
              </w:rPr>
            </w:pPr>
          </w:p>
          <w:p w:rsidR="005B72E2" w:rsidRPr="005B72E2" w:rsidRDefault="005B72E2" w:rsidP="005B72E2">
            <w:pPr>
              <w:tabs>
                <w:tab w:val="left" w:pos="720"/>
              </w:tabs>
              <w:spacing w:after="0" w:line="240" w:lineRule="auto"/>
              <w:jc w:val="both"/>
              <w:rPr>
                <w:rFonts w:ascii="Tahoma" w:eastAsia="Times New Roman" w:hAnsi="Tahoma" w:cs="Tahoma"/>
                <w:sz w:val="16"/>
                <w:szCs w:val="16"/>
                <w:lang w:val="sr-Cyrl-RS"/>
              </w:rPr>
            </w:pPr>
            <w:r w:rsidRPr="005B72E2">
              <w:rPr>
                <w:rFonts w:ascii="Tahoma" w:eastAsia="Times New Roman" w:hAnsi="Tahoma" w:cs="Tahoma"/>
                <w:sz w:val="16"/>
                <w:szCs w:val="16"/>
                <w:lang w:val="sr-Cyrl-RS"/>
              </w:rPr>
              <w:t>1. Тип МБ1:</w:t>
            </w:r>
            <w:r w:rsidRPr="005B72E2">
              <w:rPr>
                <w:rFonts w:ascii="Tahoma" w:eastAsia="Times New Roman" w:hAnsi="Tahoma" w:cs="Tahoma"/>
                <w:b/>
                <w:sz w:val="16"/>
                <w:szCs w:val="16"/>
                <w:lang w:val="sr-Cyrl-RS"/>
              </w:rPr>
              <w:t xml:space="preserve"> „Књажевац“ </w:t>
            </w:r>
            <w:r w:rsidRPr="005B72E2">
              <w:rPr>
                <w:rFonts w:ascii="Tahoma" w:eastAsia="Times New Roman" w:hAnsi="Tahoma" w:cs="Tahoma"/>
                <w:b/>
                <w:sz w:val="16"/>
                <w:szCs w:val="16"/>
                <w:lang w:val="sr-Latn-RS"/>
              </w:rPr>
              <w:t>Riesling</w:t>
            </w:r>
            <w:r w:rsidRPr="005B72E2">
              <w:rPr>
                <w:rFonts w:ascii="Tahoma" w:eastAsia="Times New Roman" w:hAnsi="Tahoma" w:cs="Tahoma"/>
                <w:sz w:val="16"/>
                <w:szCs w:val="16"/>
                <w:lang w:val="sr-Cyrl-RS"/>
              </w:rPr>
              <w:t xml:space="preserve"> – бело суво, умерено екстрактивно вино са претежно умереним до вишим садржајем алкохола и умерено-вишим садржајем киселина.</w:t>
            </w:r>
          </w:p>
          <w:p w:rsidR="005B72E2" w:rsidRPr="005B72E2" w:rsidRDefault="005B72E2" w:rsidP="005B72E2">
            <w:pPr>
              <w:spacing w:after="0" w:line="240" w:lineRule="auto"/>
              <w:jc w:val="both"/>
              <w:rPr>
                <w:rFonts w:ascii="Tahoma" w:eastAsia="Times New Roman" w:hAnsi="Tahoma" w:cs="Tahoma"/>
                <w:sz w:val="16"/>
                <w:szCs w:val="16"/>
                <w:lang w:val="sr-Cyrl-RS"/>
              </w:rPr>
            </w:pPr>
            <w:r w:rsidRPr="005B72E2">
              <w:rPr>
                <w:rFonts w:ascii="Tahoma" w:eastAsia="Times New Roman" w:hAnsi="Tahoma" w:cs="Tahoma"/>
                <w:sz w:val="16"/>
                <w:szCs w:val="16"/>
                <w:lang w:val="sr-Cyrl-RS"/>
              </w:rPr>
              <w:t>Основне карактеристике:</w:t>
            </w:r>
          </w:p>
          <w:p w:rsidR="005B72E2" w:rsidRPr="005B72E2" w:rsidRDefault="005B72E2" w:rsidP="005B72E2">
            <w:pPr>
              <w:numPr>
                <w:ilvl w:val="0"/>
                <w:numId w:val="18"/>
              </w:numPr>
              <w:spacing w:after="0" w:line="240" w:lineRule="auto"/>
              <w:jc w:val="both"/>
              <w:rPr>
                <w:rFonts w:ascii="Tahoma" w:eastAsia="Times New Roman" w:hAnsi="Tahoma" w:cs="Tahoma"/>
                <w:sz w:val="16"/>
                <w:szCs w:val="16"/>
                <w:lang w:val="sr-Cyrl-RS"/>
              </w:rPr>
            </w:pPr>
            <w:r w:rsidRPr="005B72E2">
              <w:rPr>
                <w:rFonts w:ascii="Tahoma" w:eastAsia="Times New Roman" w:hAnsi="Tahoma" w:cs="Tahoma"/>
                <w:sz w:val="16"/>
                <w:szCs w:val="16"/>
                <w:lang w:val="sr-Cyrl-RS"/>
              </w:rPr>
              <w:t>Садржај стварног алкохола (</w:t>
            </w:r>
            <w:r w:rsidRPr="005B72E2">
              <w:rPr>
                <w:rFonts w:ascii="Tahoma" w:eastAsia="Times New Roman" w:hAnsi="Tahoma" w:cs="Tahoma"/>
                <w:sz w:val="16"/>
                <w:szCs w:val="16"/>
                <w:lang w:val="sr-Latn-RS"/>
              </w:rPr>
              <w:t xml:space="preserve">% vol): </w:t>
            </w:r>
            <w:r w:rsidRPr="005B72E2">
              <w:rPr>
                <w:rFonts w:ascii="Tahoma" w:eastAsia="Times New Roman" w:hAnsi="Tahoma" w:cs="Tahoma"/>
                <w:sz w:val="16"/>
                <w:szCs w:val="16"/>
                <w:lang w:val="sr-Cyrl-RS"/>
              </w:rPr>
              <w:t xml:space="preserve">умерени до виши садржај стварног алкохола </w:t>
            </w:r>
            <w:r w:rsidRPr="005B72E2">
              <w:rPr>
                <w:rFonts w:ascii="Tahoma" w:eastAsia="Times New Roman" w:hAnsi="Tahoma" w:cs="Tahoma"/>
                <w:color w:val="000000"/>
                <w:sz w:val="16"/>
                <w:szCs w:val="16"/>
                <w:lang w:val="sr-Cyrl-RS"/>
              </w:rPr>
              <w:t xml:space="preserve">~ 12,23 </w:t>
            </w:r>
            <w:r w:rsidRPr="005B72E2">
              <w:rPr>
                <w:rFonts w:ascii="Tahoma" w:eastAsia="Times New Roman" w:hAnsi="Tahoma" w:cs="Tahoma"/>
                <w:sz w:val="16"/>
                <w:szCs w:val="16"/>
                <w:lang w:val="sr-Cyrl-RS"/>
              </w:rPr>
              <w:t>(од мин. 10,00 до макс. 14,50</w:t>
            </w:r>
            <w:r w:rsidRPr="005B72E2">
              <w:rPr>
                <w:rFonts w:ascii="Tahoma" w:eastAsia="Times New Roman" w:hAnsi="Tahoma" w:cs="Tahoma"/>
                <w:sz w:val="16"/>
                <w:szCs w:val="16"/>
                <w:lang w:val="sr-Latn-RS"/>
              </w:rPr>
              <w:t>);</w:t>
            </w:r>
          </w:p>
          <w:p w:rsidR="005B72E2" w:rsidRPr="005B72E2" w:rsidRDefault="005B72E2" w:rsidP="005B72E2">
            <w:pPr>
              <w:numPr>
                <w:ilvl w:val="0"/>
                <w:numId w:val="18"/>
              </w:numPr>
              <w:spacing w:after="0" w:line="240" w:lineRule="auto"/>
              <w:jc w:val="both"/>
              <w:rPr>
                <w:rFonts w:ascii="Tahoma" w:eastAsia="Times New Roman" w:hAnsi="Tahoma" w:cs="Tahoma"/>
                <w:color w:val="000000"/>
                <w:sz w:val="16"/>
                <w:szCs w:val="16"/>
                <w:lang w:val="sr-Cyrl-RS"/>
              </w:rPr>
            </w:pPr>
            <w:r w:rsidRPr="005B72E2">
              <w:rPr>
                <w:rFonts w:ascii="Tahoma" w:eastAsia="Times New Roman" w:hAnsi="Tahoma" w:cs="Tahoma"/>
                <w:sz w:val="16"/>
                <w:szCs w:val="16"/>
                <w:lang w:val="sr-Cyrl-RS"/>
              </w:rPr>
              <w:t xml:space="preserve">Садржај укупних киселина </w:t>
            </w:r>
            <w:r w:rsidRPr="005B72E2">
              <w:rPr>
                <w:rFonts w:ascii="Tahoma" w:eastAsia="Times New Roman" w:hAnsi="Tahoma" w:cs="Tahoma"/>
                <w:sz w:val="16"/>
                <w:szCs w:val="16"/>
                <w:lang w:val="sr-Latn-RS"/>
              </w:rPr>
              <w:t>(g/l</w:t>
            </w:r>
            <w:r w:rsidRPr="005B72E2">
              <w:rPr>
                <w:rFonts w:ascii="Tahoma" w:eastAsia="Times New Roman" w:hAnsi="Tahoma" w:cs="Tahoma"/>
                <w:sz w:val="16"/>
                <w:szCs w:val="16"/>
                <w:lang w:val="sr-Cyrl-RS"/>
              </w:rPr>
              <w:t xml:space="preserve">): умерено-виши до виши садржај </w:t>
            </w:r>
            <w:r w:rsidRPr="005B72E2">
              <w:rPr>
                <w:rFonts w:ascii="Tahoma" w:eastAsia="Times New Roman" w:hAnsi="Tahoma" w:cs="Tahoma"/>
                <w:color w:val="000000"/>
                <w:sz w:val="16"/>
                <w:szCs w:val="16"/>
                <w:lang w:val="sr-Cyrl-RS"/>
              </w:rPr>
              <w:t>~ 6,18 (од мин. 4,50 до макс. 8,50);</w:t>
            </w:r>
          </w:p>
          <w:p w:rsidR="005B72E2" w:rsidRPr="005B72E2" w:rsidRDefault="005B72E2" w:rsidP="005B72E2">
            <w:pPr>
              <w:numPr>
                <w:ilvl w:val="0"/>
                <w:numId w:val="18"/>
              </w:numPr>
              <w:spacing w:after="0" w:line="240" w:lineRule="auto"/>
              <w:jc w:val="both"/>
              <w:rPr>
                <w:rFonts w:ascii="Tahoma" w:eastAsia="Times New Roman" w:hAnsi="Tahoma" w:cs="Tahoma"/>
                <w:sz w:val="16"/>
                <w:szCs w:val="16"/>
                <w:lang w:val="sr-Cyrl-RS"/>
              </w:rPr>
            </w:pPr>
            <w:r w:rsidRPr="005B72E2">
              <w:rPr>
                <w:rFonts w:ascii="Tahoma" w:eastAsia="Times New Roman" w:hAnsi="Tahoma" w:cs="Tahoma"/>
                <w:color w:val="000000"/>
                <w:sz w:val="16"/>
                <w:szCs w:val="16"/>
                <w:lang w:val="sr-Cyrl-RS"/>
              </w:rPr>
              <w:lastRenderedPageBreak/>
              <w:t xml:space="preserve">Сласт / садржај непреврелог шећера </w:t>
            </w:r>
            <w:r w:rsidRPr="005B72E2">
              <w:rPr>
                <w:rFonts w:ascii="Tahoma" w:eastAsia="Times New Roman" w:hAnsi="Tahoma" w:cs="Tahoma"/>
                <w:color w:val="000000"/>
                <w:sz w:val="16"/>
                <w:szCs w:val="16"/>
                <w:lang w:val="sr-Latn-RS"/>
              </w:rPr>
              <w:t>(g/l</w:t>
            </w:r>
            <w:r w:rsidRPr="005B72E2">
              <w:rPr>
                <w:rFonts w:ascii="Tahoma" w:eastAsia="Times New Roman" w:hAnsi="Tahoma" w:cs="Tahoma"/>
                <w:color w:val="000000"/>
                <w:sz w:val="16"/>
                <w:szCs w:val="16"/>
                <w:lang w:val="sr-Cyrl-RS"/>
              </w:rPr>
              <w:t xml:space="preserve">): суво ~ 1,00 (макс. до 4,00 </w:t>
            </w:r>
            <w:r w:rsidRPr="005B72E2">
              <w:rPr>
                <w:rFonts w:ascii="Tahoma" w:eastAsia="Times New Roman" w:hAnsi="Tahoma" w:cs="Tahoma"/>
                <w:color w:val="000000"/>
                <w:sz w:val="16"/>
                <w:szCs w:val="16"/>
                <w:lang w:val="sr-Latn-RS"/>
              </w:rPr>
              <w:t>g/l</w:t>
            </w:r>
            <w:r w:rsidRPr="005B72E2">
              <w:rPr>
                <w:rFonts w:ascii="Tahoma" w:eastAsia="Times New Roman" w:hAnsi="Tahoma" w:cs="Tahoma"/>
                <w:color w:val="000000"/>
                <w:sz w:val="16"/>
                <w:szCs w:val="16"/>
                <w:lang w:val="sr-Cyrl-RS"/>
              </w:rPr>
              <w:t xml:space="preserve">, односно до 9,00 </w:t>
            </w:r>
            <w:r w:rsidRPr="005B72E2">
              <w:rPr>
                <w:rFonts w:ascii="Tahoma" w:eastAsia="Times New Roman" w:hAnsi="Tahoma" w:cs="Tahoma"/>
                <w:color w:val="000000"/>
                <w:sz w:val="16"/>
                <w:szCs w:val="16"/>
                <w:lang w:val="sr-Latn-RS"/>
              </w:rPr>
              <w:t xml:space="preserve">g/l </w:t>
            </w:r>
            <w:r w:rsidRPr="005B72E2">
              <w:rPr>
                <w:rFonts w:ascii="Tahoma" w:eastAsia="Times New Roman" w:hAnsi="Tahoma" w:cs="Tahoma"/>
                <w:color w:val="000000"/>
                <w:sz w:val="16"/>
                <w:szCs w:val="16"/>
                <w:lang w:val="sr-Cyrl-RS"/>
              </w:rPr>
              <w:t xml:space="preserve">под условом да садржај укупних киселина изражених као винска киселина није мањи од вредности која је за 2,00 </w:t>
            </w:r>
            <w:r w:rsidRPr="005B72E2">
              <w:rPr>
                <w:rFonts w:ascii="Tahoma" w:eastAsia="Times New Roman" w:hAnsi="Tahoma" w:cs="Tahoma"/>
                <w:sz w:val="16"/>
                <w:szCs w:val="16"/>
                <w:lang w:val="sr-Latn-RS"/>
              </w:rPr>
              <w:t xml:space="preserve">g/l </w:t>
            </w:r>
            <w:r w:rsidRPr="005B72E2">
              <w:rPr>
                <w:rFonts w:ascii="Tahoma" w:eastAsia="Times New Roman" w:hAnsi="Tahoma" w:cs="Tahoma"/>
                <w:sz w:val="16"/>
                <w:szCs w:val="16"/>
                <w:lang w:val="sr-Cyrl-RS"/>
              </w:rPr>
              <w:t>мања од садржаја непреврелог шећера</w:t>
            </w:r>
            <w:r w:rsidRPr="005B72E2">
              <w:rPr>
                <w:rFonts w:ascii="Tahoma" w:eastAsia="Times New Roman" w:hAnsi="Tahoma" w:cs="Tahoma"/>
                <w:sz w:val="16"/>
                <w:szCs w:val="16"/>
                <w:lang w:val="sr-Latn-RS"/>
              </w:rPr>
              <w:t>);</w:t>
            </w:r>
          </w:p>
          <w:p w:rsidR="005B72E2" w:rsidRPr="005B72E2" w:rsidRDefault="005B72E2" w:rsidP="005B72E2">
            <w:pPr>
              <w:numPr>
                <w:ilvl w:val="0"/>
                <w:numId w:val="18"/>
              </w:numPr>
              <w:spacing w:after="0" w:line="240" w:lineRule="auto"/>
              <w:jc w:val="both"/>
              <w:rPr>
                <w:rFonts w:ascii="Tahoma" w:eastAsia="Times New Roman" w:hAnsi="Tahoma" w:cs="Tahoma"/>
                <w:sz w:val="16"/>
                <w:szCs w:val="16"/>
                <w:lang w:val="sr-Cyrl-RS"/>
              </w:rPr>
            </w:pPr>
            <w:r w:rsidRPr="005B72E2">
              <w:rPr>
                <w:rFonts w:ascii="Tahoma" w:eastAsia="Times New Roman" w:hAnsi="Tahoma" w:cs="Tahoma"/>
                <w:sz w:val="16"/>
                <w:szCs w:val="16"/>
                <w:lang w:val="sr-Cyrl-RS"/>
              </w:rPr>
              <w:t xml:space="preserve">Укупни екстракт без шећера </w:t>
            </w:r>
            <w:r w:rsidRPr="005B72E2">
              <w:rPr>
                <w:rFonts w:ascii="Tahoma" w:eastAsia="Times New Roman" w:hAnsi="Tahoma" w:cs="Tahoma"/>
                <w:sz w:val="16"/>
                <w:szCs w:val="16"/>
                <w:lang w:val="sr-Latn-RS"/>
              </w:rPr>
              <w:t>(g/l</w:t>
            </w:r>
            <w:r w:rsidRPr="005B72E2">
              <w:rPr>
                <w:rFonts w:ascii="Tahoma" w:eastAsia="Times New Roman" w:hAnsi="Tahoma" w:cs="Tahoma"/>
                <w:sz w:val="16"/>
                <w:szCs w:val="16"/>
                <w:lang w:val="sr-Cyrl-RS"/>
              </w:rPr>
              <w:t>): умерен ~ 19,83 (од мин. 17,00);</w:t>
            </w:r>
          </w:p>
          <w:p w:rsidR="005B72E2" w:rsidRPr="005B72E2" w:rsidRDefault="005B72E2" w:rsidP="005B72E2">
            <w:pPr>
              <w:numPr>
                <w:ilvl w:val="0"/>
                <w:numId w:val="18"/>
              </w:numPr>
              <w:spacing w:after="0" w:line="240" w:lineRule="auto"/>
              <w:jc w:val="both"/>
              <w:rPr>
                <w:rFonts w:ascii="Tahoma" w:eastAsia="Times New Roman" w:hAnsi="Tahoma" w:cs="Tahoma"/>
                <w:sz w:val="16"/>
                <w:szCs w:val="16"/>
                <w:lang w:val="sr-Cyrl-RS"/>
              </w:rPr>
            </w:pPr>
            <w:r w:rsidRPr="005B72E2">
              <w:rPr>
                <w:rFonts w:ascii="Tahoma" w:eastAsia="Times New Roman" w:hAnsi="Tahoma" w:cs="Tahoma"/>
                <w:sz w:val="16"/>
                <w:szCs w:val="16"/>
                <w:lang w:val="sr-Cyrl-CS"/>
              </w:rPr>
              <w:t>Сензорне особине: в</w:t>
            </w:r>
            <w:r w:rsidRPr="005B72E2">
              <w:rPr>
                <w:rFonts w:ascii="Tahoma" w:eastAsia="Times New Roman" w:hAnsi="Tahoma" w:cs="Tahoma"/>
                <w:sz w:val="16"/>
                <w:szCs w:val="16"/>
                <w:lang w:val="sr-Cyrl-RS"/>
              </w:rPr>
              <w:t>ино је бистро, светложуте боје (са евентаулно зеленкастом нијансом), сортног мириса, средње пуног до пуног укуса, добре равнотеже и добре постој</w:t>
            </w:r>
            <w:r w:rsidRPr="005B72E2">
              <w:rPr>
                <w:rFonts w:ascii="Tahoma" w:eastAsia="Times New Roman" w:hAnsi="Tahoma" w:cs="Tahoma"/>
                <w:sz w:val="16"/>
                <w:szCs w:val="16"/>
                <w:lang w:val="sr-Latn-RS"/>
              </w:rPr>
              <w:t>a</w:t>
            </w:r>
            <w:r w:rsidRPr="005B72E2">
              <w:rPr>
                <w:rFonts w:ascii="Tahoma" w:eastAsia="Times New Roman" w:hAnsi="Tahoma" w:cs="Tahoma"/>
                <w:sz w:val="16"/>
                <w:szCs w:val="16"/>
                <w:lang w:val="sr-Cyrl-RS"/>
              </w:rPr>
              <w:t>ности ароме.</w:t>
            </w:r>
          </w:p>
          <w:p w:rsidR="005B72E2" w:rsidRPr="005B72E2" w:rsidRDefault="005B72E2" w:rsidP="005B72E2">
            <w:pPr>
              <w:spacing w:after="0" w:line="240" w:lineRule="auto"/>
              <w:ind w:left="720"/>
              <w:jc w:val="both"/>
              <w:rPr>
                <w:rFonts w:ascii="Tahoma" w:eastAsia="Times New Roman" w:hAnsi="Tahoma" w:cs="Tahoma"/>
                <w:sz w:val="16"/>
                <w:szCs w:val="16"/>
                <w:lang w:val="sr-Cyrl-RS"/>
              </w:rPr>
            </w:pPr>
          </w:p>
          <w:p w:rsidR="005B72E2" w:rsidRPr="005B72E2" w:rsidRDefault="005B72E2" w:rsidP="005B72E2">
            <w:pPr>
              <w:spacing w:after="0" w:line="240" w:lineRule="auto"/>
              <w:jc w:val="both"/>
              <w:rPr>
                <w:rFonts w:ascii="Tahoma" w:eastAsia="Times New Roman" w:hAnsi="Tahoma" w:cs="Tahoma"/>
                <w:sz w:val="4"/>
                <w:szCs w:val="4"/>
                <w:lang w:val="sr-Cyrl-RS"/>
              </w:rPr>
            </w:pPr>
          </w:p>
          <w:p w:rsidR="005B72E2" w:rsidRPr="005B72E2" w:rsidRDefault="005B72E2" w:rsidP="005B72E2">
            <w:pPr>
              <w:tabs>
                <w:tab w:val="left" w:pos="720"/>
              </w:tabs>
              <w:spacing w:after="0" w:line="240" w:lineRule="auto"/>
              <w:jc w:val="both"/>
              <w:rPr>
                <w:rFonts w:ascii="Tahoma" w:eastAsia="Times New Roman" w:hAnsi="Tahoma" w:cs="Tahoma"/>
                <w:sz w:val="16"/>
                <w:szCs w:val="16"/>
                <w:lang w:val="sr-Cyrl-RS"/>
              </w:rPr>
            </w:pPr>
            <w:r w:rsidRPr="005B72E2">
              <w:rPr>
                <w:rFonts w:ascii="Tahoma" w:eastAsia="Times New Roman" w:hAnsi="Tahoma" w:cs="Tahoma"/>
                <w:sz w:val="16"/>
                <w:szCs w:val="16"/>
                <w:lang w:val="sr-Cyrl-RS"/>
              </w:rPr>
              <w:t>2. Тип МБ2:</w:t>
            </w:r>
            <w:r w:rsidRPr="005B72E2">
              <w:rPr>
                <w:rFonts w:ascii="Tahoma" w:eastAsia="Times New Roman" w:hAnsi="Tahoma" w:cs="Tahoma"/>
                <w:b/>
                <w:sz w:val="16"/>
                <w:szCs w:val="16"/>
                <w:lang w:val="sr-Cyrl-RS"/>
              </w:rPr>
              <w:t xml:space="preserve"> „Књажевац“ </w:t>
            </w:r>
            <w:r w:rsidRPr="005B72E2">
              <w:rPr>
                <w:rFonts w:ascii="Tahoma" w:eastAsia="Times New Roman" w:hAnsi="Tahoma" w:cs="Tahoma"/>
                <w:b/>
                <w:sz w:val="16"/>
                <w:szCs w:val="16"/>
                <w:lang w:val="sr-Latn-RS"/>
              </w:rPr>
              <w:t>Sauvignon Blanc</w:t>
            </w:r>
            <w:r w:rsidRPr="005B72E2">
              <w:rPr>
                <w:rFonts w:ascii="Tahoma" w:eastAsia="Times New Roman" w:hAnsi="Tahoma" w:cs="Tahoma"/>
                <w:sz w:val="16"/>
                <w:szCs w:val="16"/>
                <w:lang w:val="sr-Latn-RS"/>
              </w:rPr>
              <w:t xml:space="preserve"> </w:t>
            </w:r>
            <w:r w:rsidRPr="005B72E2">
              <w:rPr>
                <w:rFonts w:ascii="Tahoma" w:eastAsia="Times New Roman" w:hAnsi="Tahoma" w:cs="Tahoma"/>
                <w:sz w:val="16"/>
                <w:szCs w:val="16"/>
                <w:lang w:val="sr-Cyrl-RS"/>
              </w:rPr>
              <w:t xml:space="preserve">– бело суво, умерено екстрактивно вино углавном са умерено  до </w:t>
            </w:r>
            <w:r w:rsidRPr="005B72E2">
              <w:rPr>
                <w:rFonts w:ascii="Tahoma" w:eastAsia="Times New Roman" w:hAnsi="Tahoma" w:cs="Tahoma"/>
                <w:color w:val="000000"/>
                <w:sz w:val="16"/>
                <w:szCs w:val="16"/>
                <w:lang w:val="sr-Cyrl-RS"/>
              </w:rPr>
              <w:t xml:space="preserve">умерено вишим </w:t>
            </w:r>
            <w:r w:rsidRPr="005B72E2">
              <w:rPr>
                <w:rFonts w:ascii="Tahoma" w:eastAsia="Times New Roman" w:hAnsi="Tahoma" w:cs="Tahoma"/>
                <w:sz w:val="16"/>
                <w:szCs w:val="16"/>
                <w:lang w:val="sr-Cyrl-RS"/>
              </w:rPr>
              <w:t>садржајем алкохола и умереним</w:t>
            </w:r>
            <w:r w:rsidRPr="005B72E2">
              <w:rPr>
                <w:rFonts w:ascii="Tahoma" w:eastAsia="Times New Roman" w:hAnsi="Tahoma" w:cs="Tahoma"/>
                <w:color w:val="FF0000"/>
                <w:sz w:val="16"/>
                <w:szCs w:val="16"/>
                <w:lang w:val="sr-Cyrl-RS"/>
              </w:rPr>
              <w:t xml:space="preserve"> </w:t>
            </w:r>
            <w:r w:rsidRPr="005B72E2">
              <w:rPr>
                <w:rFonts w:ascii="Tahoma" w:eastAsia="Times New Roman" w:hAnsi="Tahoma" w:cs="Tahoma"/>
                <w:sz w:val="16"/>
                <w:szCs w:val="16"/>
                <w:lang w:val="sr-Cyrl-RS"/>
              </w:rPr>
              <w:t>садржајем киселина.</w:t>
            </w:r>
          </w:p>
          <w:p w:rsidR="005B72E2" w:rsidRPr="005B72E2" w:rsidRDefault="005B72E2" w:rsidP="005B72E2">
            <w:pPr>
              <w:spacing w:after="0" w:line="240" w:lineRule="auto"/>
              <w:jc w:val="both"/>
              <w:rPr>
                <w:rFonts w:ascii="Tahoma" w:eastAsia="Times New Roman" w:hAnsi="Tahoma" w:cs="Tahoma"/>
                <w:sz w:val="16"/>
                <w:szCs w:val="16"/>
                <w:lang w:val="sr-Cyrl-RS"/>
              </w:rPr>
            </w:pPr>
            <w:r w:rsidRPr="005B72E2">
              <w:rPr>
                <w:rFonts w:ascii="Tahoma" w:eastAsia="Times New Roman" w:hAnsi="Tahoma" w:cs="Tahoma"/>
                <w:sz w:val="16"/>
                <w:szCs w:val="16"/>
                <w:lang w:val="sr-Cyrl-RS"/>
              </w:rPr>
              <w:t>Основне карактеристике:</w:t>
            </w:r>
          </w:p>
          <w:p w:rsidR="005B72E2" w:rsidRPr="005B72E2" w:rsidRDefault="005B72E2" w:rsidP="005B72E2">
            <w:pPr>
              <w:numPr>
                <w:ilvl w:val="0"/>
                <w:numId w:val="18"/>
              </w:numPr>
              <w:spacing w:after="0" w:line="240" w:lineRule="auto"/>
              <w:jc w:val="both"/>
              <w:rPr>
                <w:rFonts w:ascii="Tahoma" w:eastAsia="Times New Roman" w:hAnsi="Tahoma" w:cs="Tahoma"/>
                <w:sz w:val="16"/>
                <w:szCs w:val="16"/>
                <w:lang w:val="sr-Cyrl-RS"/>
              </w:rPr>
            </w:pPr>
            <w:r w:rsidRPr="005B72E2">
              <w:rPr>
                <w:rFonts w:ascii="Tahoma" w:eastAsia="Times New Roman" w:hAnsi="Tahoma" w:cs="Tahoma"/>
                <w:sz w:val="16"/>
                <w:szCs w:val="16"/>
                <w:lang w:val="sr-Cyrl-RS"/>
              </w:rPr>
              <w:t>Садржај стварног алкохола (</w:t>
            </w:r>
            <w:r w:rsidRPr="005B72E2">
              <w:rPr>
                <w:rFonts w:ascii="Tahoma" w:eastAsia="Times New Roman" w:hAnsi="Tahoma" w:cs="Tahoma"/>
                <w:sz w:val="16"/>
                <w:szCs w:val="16"/>
                <w:lang w:val="sr-Latn-RS"/>
              </w:rPr>
              <w:t xml:space="preserve">% vol): </w:t>
            </w:r>
            <w:r w:rsidRPr="005B72E2">
              <w:rPr>
                <w:rFonts w:ascii="Tahoma" w:eastAsia="Times New Roman" w:hAnsi="Tahoma" w:cs="Tahoma"/>
                <w:sz w:val="16"/>
                <w:szCs w:val="16"/>
                <w:lang w:val="sr-Cyrl-RS"/>
              </w:rPr>
              <w:t xml:space="preserve">умерено  до </w:t>
            </w:r>
            <w:r w:rsidRPr="005B72E2">
              <w:rPr>
                <w:rFonts w:ascii="Tahoma" w:eastAsia="Times New Roman" w:hAnsi="Tahoma" w:cs="Tahoma"/>
                <w:color w:val="000000"/>
                <w:sz w:val="16"/>
                <w:szCs w:val="16"/>
                <w:lang w:val="sr-Cyrl-RS"/>
              </w:rPr>
              <w:t xml:space="preserve">умерено виши </w:t>
            </w:r>
            <w:r w:rsidRPr="005B72E2">
              <w:rPr>
                <w:rFonts w:ascii="Tahoma" w:eastAsia="Times New Roman" w:hAnsi="Tahoma" w:cs="Tahoma"/>
                <w:sz w:val="16"/>
                <w:szCs w:val="16"/>
                <w:lang w:val="sr-Cyrl-RS"/>
              </w:rPr>
              <w:t xml:space="preserve">садржај стварног алкохола ~ </w:t>
            </w:r>
            <w:r w:rsidRPr="005B72E2">
              <w:rPr>
                <w:rFonts w:ascii="Tahoma" w:eastAsia="Times New Roman" w:hAnsi="Tahoma" w:cs="Tahoma"/>
                <w:color w:val="000000"/>
                <w:sz w:val="16"/>
                <w:szCs w:val="16"/>
                <w:lang w:val="sr-Cyrl-RS"/>
              </w:rPr>
              <w:t xml:space="preserve">13,49 </w:t>
            </w:r>
            <w:r w:rsidRPr="005B72E2">
              <w:rPr>
                <w:rFonts w:ascii="Tahoma" w:eastAsia="Times New Roman" w:hAnsi="Tahoma" w:cs="Tahoma"/>
                <w:sz w:val="16"/>
                <w:szCs w:val="16"/>
                <w:lang w:val="sr-Cyrl-RS"/>
              </w:rPr>
              <w:t>(од мин. 10,00 до макс. 1</w:t>
            </w:r>
            <w:r w:rsidRPr="005B72E2">
              <w:rPr>
                <w:rFonts w:ascii="Tahoma" w:eastAsia="Times New Roman" w:hAnsi="Tahoma" w:cs="Tahoma"/>
                <w:sz w:val="16"/>
                <w:szCs w:val="16"/>
                <w:lang w:val="sr-Latn-RS"/>
              </w:rPr>
              <w:t>4</w:t>
            </w:r>
            <w:r w:rsidRPr="005B72E2">
              <w:rPr>
                <w:rFonts w:ascii="Tahoma" w:eastAsia="Times New Roman" w:hAnsi="Tahoma" w:cs="Tahoma"/>
                <w:sz w:val="16"/>
                <w:szCs w:val="16"/>
                <w:lang w:val="sr-Cyrl-RS"/>
              </w:rPr>
              <w:t>,</w:t>
            </w:r>
            <w:r w:rsidRPr="005B72E2">
              <w:rPr>
                <w:rFonts w:ascii="Tahoma" w:eastAsia="Times New Roman" w:hAnsi="Tahoma" w:cs="Tahoma"/>
                <w:sz w:val="16"/>
                <w:szCs w:val="16"/>
                <w:lang w:val="sr-Latn-RS"/>
              </w:rPr>
              <w:t>5</w:t>
            </w:r>
            <w:r w:rsidRPr="005B72E2">
              <w:rPr>
                <w:rFonts w:ascii="Tahoma" w:eastAsia="Times New Roman" w:hAnsi="Tahoma" w:cs="Tahoma"/>
                <w:sz w:val="16"/>
                <w:szCs w:val="16"/>
                <w:lang w:val="sr-Cyrl-RS"/>
              </w:rPr>
              <w:t>0</w:t>
            </w:r>
            <w:r w:rsidRPr="005B72E2">
              <w:rPr>
                <w:rFonts w:ascii="Tahoma" w:eastAsia="Times New Roman" w:hAnsi="Tahoma" w:cs="Tahoma"/>
                <w:sz w:val="16"/>
                <w:szCs w:val="16"/>
                <w:lang w:val="sr-Latn-RS"/>
              </w:rPr>
              <w:t>);</w:t>
            </w:r>
          </w:p>
          <w:p w:rsidR="005B72E2" w:rsidRPr="005B72E2" w:rsidRDefault="005B72E2" w:rsidP="005B72E2">
            <w:pPr>
              <w:numPr>
                <w:ilvl w:val="0"/>
                <w:numId w:val="18"/>
              </w:numPr>
              <w:spacing w:after="0" w:line="240" w:lineRule="auto"/>
              <w:jc w:val="both"/>
              <w:rPr>
                <w:rFonts w:ascii="Tahoma" w:eastAsia="Times New Roman" w:hAnsi="Tahoma" w:cs="Tahoma"/>
                <w:sz w:val="16"/>
                <w:szCs w:val="16"/>
                <w:lang w:val="sr-Cyrl-RS"/>
              </w:rPr>
            </w:pPr>
            <w:r w:rsidRPr="005B72E2">
              <w:rPr>
                <w:rFonts w:ascii="Tahoma" w:eastAsia="Times New Roman" w:hAnsi="Tahoma" w:cs="Tahoma"/>
                <w:sz w:val="16"/>
                <w:szCs w:val="16"/>
                <w:lang w:val="sr-Cyrl-RS"/>
              </w:rPr>
              <w:t xml:space="preserve">Садржај укупних киселина </w:t>
            </w:r>
            <w:r w:rsidRPr="005B72E2">
              <w:rPr>
                <w:rFonts w:ascii="Tahoma" w:eastAsia="Times New Roman" w:hAnsi="Tahoma" w:cs="Tahoma"/>
                <w:sz w:val="16"/>
                <w:szCs w:val="16"/>
                <w:lang w:val="sr-Latn-RS"/>
              </w:rPr>
              <w:t>(g/l</w:t>
            </w:r>
            <w:r w:rsidRPr="005B72E2">
              <w:rPr>
                <w:rFonts w:ascii="Tahoma" w:eastAsia="Times New Roman" w:hAnsi="Tahoma" w:cs="Tahoma"/>
                <w:sz w:val="16"/>
                <w:szCs w:val="16"/>
                <w:lang w:val="sr-Cyrl-RS"/>
              </w:rPr>
              <w:t>): умерени садржај ~ 5,44 (од мин. 4,50 до макс. 7,50);</w:t>
            </w:r>
          </w:p>
          <w:p w:rsidR="005B72E2" w:rsidRPr="005B72E2" w:rsidRDefault="005B72E2" w:rsidP="005B72E2">
            <w:pPr>
              <w:numPr>
                <w:ilvl w:val="0"/>
                <w:numId w:val="18"/>
              </w:numPr>
              <w:spacing w:after="0" w:line="240" w:lineRule="auto"/>
              <w:jc w:val="both"/>
              <w:rPr>
                <w:rFonts w:ascii="Tahoma" w:eastAsia="Times New Roman" w:hAnsi="Tahoma" w:cs="Tahoma"/>
                <w:sz w:val="16"/>
                <w:szCs w:val="16"/>
                <w:lang w:val="sr-Cyrl-RS"/>
              </w:rPr>
            </w:pPr>
            <w:r w:rsidRPr="005B72E2">
              <w:rPr>
                <w:rFonts w:ascii="Tahoma" w:eastAsia="Times New Roman" w:hAnsi="Tahoma" w:cs="Tahoma"/>
                <w:sz w:val="16"/>
                <w:szCs w:val="16"/>
                <w:lang w:val="sr-Cyrl-RS"/>
              </w:rPr>
              <w:t>Сласт</w:t>
            </w:r>
            <w:r w:rsidRPr="005B72E2">
              <w:rPr>
                <w:rFonts w:ascii="Tahoma" w:eastAsia="Times New Roman" w:hAnsi="Tahoma" w:cs="Tahoma"/>
                <w:sz w:val="16"/>
                <w:szCs w:val="16"/>
                <w:lang w:val="sr-Latn-RS"/>
              </w:rPr>
              <w:t xml:space="preserve"> </w:t>
            </w:r>
            <w:r w:rsidRPr="005B72E2">
              <w:rPr>
                <w:rFonts w:ascii="Tahoma" w:eastAsia="Times New Roman" w:hAnsi="Tahoma" w:cs="Tahoma"/>
                <w:sz w:val="16"/>
                <w:szCs w:val="16"/>
                <w:lang w:val="sr-Cyrl-RS"/>
              </w:rPr>
              <w:t xml:space="preserve">/ садржај непреврелог шећера </w:t>
            </w:r>
            <w:r w:rsidRPr="005B72E2">
              <w:rPr>
                <w:rFonts w:ascii="Tahoma" w:eastAsia="Times New Roman" w:hAnsi="Tahoma" w:cs="Tahoma"/>
                <w:sz w:val="16"/>
                <w:szCs w:val="16"/>
                <w:lang w:val="sr-Latn-RS"/>
              </w:rPr>
              <w:t>(g/l</w:t>
            </w:r>
            <w:r w:rsidRPr="005B72E2">
              <w:rPr>
                <w:rFonts w:ascii="Tahoma" w:eastAsia="Times New Roman" w:hAnsi="Tahoma" w:cs="Tahoma"/>
                <w:sz w:val="16"/>
                <w:szCs w:val="16"/>
                <w:lang w:val="sr-Cyrl-RS"/>
              </w:rPr>
              <w:t xml:space="preserve">): суво ~ 1,5 (макс. до 4,00 </w:t>
            </w:r>
            <w:r w:rsidRPr="005B72E2">
              <w:rPr>
                <w:rFonts w:ascii="Tahoma" w:eastAsia="Times New Roman" w:hAnsi="Tahoma" w:cs="Tahoma"/>
                <w:sz w:val="16"/>
                <w:szCs w:val="16"/>
                <w:lang w:val="sr-Latn-RS"/>
              </w:rPr>
              <w:t>g/l</w:t>
            </w:r>
            <w:r w:rsidRPr="005B72E2">
              <w:rPr>
                <w:rFonts w:ascii="Tahoma" w:eastAsia="Times New Roman" w:hAnsi="Tahoma" w:cs="Tahoma"/>
                <w:sz w:val="16"/>
                <w:szCs w:val="16"/>
                <w:lang w:val="sr-Cyrl-RS"/>
              </w:rPr>
              <w:t xml:space="preserve">, односно до 9,00 </w:t>
            </w:r>
            <w:r w:rsidRPr="005B72E2">
              <w:rPr>
                <w:rFonts w:ascii="Tahoma" w:eastAsia="Times New Roman" w:hAnsi="Tahoma" w:cs="Tahoma"/>
                <w:sz w:val="16"/>
                <w:szCs w:val="16"/>
                <w:lang w:val="sr-Latn-RS"/>
              </w:rPr>
              <w:t xml:space="preserve">g/l </w:t>
            </w:r>
            <w:r w:rsidRPr="005B72E2">
              <w:rPr>
                <w:rFonts w:ascii="Tahoma" w:eastAsia="Times New Roman" w:hAnsi="Tahoma" w:cs="Tahoma"/>
                <w:sz w:val="16"/>
                <w:szCs w:val="16"/>
                <w:lang w:val="sr-Cyrl-RS"/>
              </w:rPr>
              <w:t xml:space="preserve">под условом да садржај укупних киселина изражених као винска киселина није мањи од вредности која је за 2,00 </w:t>
            </w:r>
            <w:r w:rsidRPr="005B72E2">
              <w:rPr>
                <w:rFonts w:ascii="Tahoma" w:eastAsia="Times New Roman" w:hAnsi="Tahoma" w:cs="Tahoma"/>
                <w:sz w:val="16"/>
                <w:szCs w:val="16"/>
                <w:lang w:val="sr-Latn-RS"/>
              </w:rPr>
              <w:t xml:space="preserve">g/l </w:t>
            </w:r>
            <w:r w:rsidRPr="005B72E2">
              <w:rPr>
                <w:rFonts w:ascii="Tahoma" w:eastAsia="Times New Roman" w:hAnsi="Tahoma" w:cs="Tahoma"/>
                <w:sz w:val="16"/>
                <w:szCs w:val="16"/>
                <w:lang w:val="sr-Cyrl-RS"/>
              </w:rPr>
              <w:t>мања од садржаја непреврелог шећера</w:t>
            </w:r>
            <w:r w:rsidRPr="005B72E2">
              <w:rPr>
                <w:rFonts w:ascii="Tahoma" w:eastAsia="Times New Roman" w:hAnsi="Tahoma" w:cs="Tahoma"/>
                <w:sz w:val="16"/>
                <w:szCs w:val="16"/>
                <w:lang w:val="sr-Latn-RS"/>
              </w:rPr>
              <w:t>);</w:t>
            </w:r>
          </w:p>
          <w:p w:rsidR="005B72E2" w:rsidRPr="005B72E2" w:rsidRDefault="005B72E2" w:rsidP="005B72E2">
            <w:pPr>
              <w:numPr>
                <w:ilvl w:val="0"/>
                <w:numId w:val="18"/>
              </w:numPr>
              <w:spacing w:after="0" w:line="240" w:lineRule="auto"/>
              <w:jc w:val="both"/>
              <w:rPr>
                <w:rFonts w:ascii="Tahoma" w:eastAsia="Times New Roman" w:hAnsi="Tahoma" w:cs="Tahoma"/>
                <w:sz w:val="16"/>
                <w:szCs w:val="16"/>
                <w:lang w:val="sr-Cyrl-RS"/>
              </w:rPr>
            </w:pPr>
            <w:r w:rsidRPr="005B72E2">
              <w:rPr>
                <w:rFonts w:ascii="Tahoma" w:eastAsia="Times New Roman" w:hAnsi="Tahoma" w:cs="Tahoma"/>
                <w:sz w:val="16"/>
                <w:szCs w:val="16"/>
                <w:lang w:val="sr-Cyrl-RS"/>
              </w:rPr>
              <w:t xml:space="preserve">Укупни екстракт без шећера </w:t>
            </w:r>
            <w:r w:rsidRPr="005B72E2">
              <w:rPr>
                <w:rFonts w:ascii="Tahoma" w:eastAsia="Times New Roman" w:hAnsi="Tahoma" w:cs="Tahoma"/>
                <w:sz w:val="16"/>
                <w:szCs w:val="16"/>
                <w:lang w:val="sr-Latn-RS"/>
              </w:rPr>
              <w:t>(g/l</w:t>
            </w:r>
            <w:r w:rsidRPr="005B72E2">
              <w:rPr>
                <w:rFonts w:ascii="Tahoma" w:eastAsia="Times New Roman" w:hAnsi="Tahoma" w:cs="Tahoma"/>
                <w:sz w:val="16"/>
                <w:szCs w:val="16"/>
                <w:lang w:val="sr-Cyrl-RS"/>
              </w:rPr>
              <w:t>): умерен ~ 18,30 (од мин. 17,00);</w:t>
            </w:r>
          </w:p>
          <w:p w:rsidR="005B72E2" w:rsidRPr="005B72E2" w:rsidRDefault="005B72E2" w:rsidP="005B72E2">
            <w:pPr>
              <w:numPr>
                <w:ilvl w:val="0"/>
                <w:numId w:val="18"/>
              </w:numPr>
              <w:spacing w:after="0" w:line="240" w:lineRule="auto"/>
              <w:jc w:val="both"/>
              <w:rPr>
                <w:rFonts w:ascii="Tahoma" w:eastAsia="Times New Roman" w:hAnsi="Tahoma" w:cs="Tahoma"/>
                <w:sz w:val="16"/>
                <w:szCs w:val="16"/>
                <w:lang w:val="sr-Cyrl-RS"/>
              </w:rPr>
            </w:pPr>
            <w:r w:rsidRPr="005B72E2">
              <w:rPr>
                <w:rFonts w:ascii="Tahoma" w:eastAsia="Times New Roman" w:hAnsi="Tahoma" w:cs="Tahoma"/>
                <w:sz w:val="16"/>
                <w:szCs w:val="16"/>
                <w:lang w:val="sr-Cyrl-CS"/>
              </w:rPr>
              <w:t xml:space="preserve">Сензорне особине: </w:t>
            </w:r>
            <w:r w:rsidRPr="005B72E2">
              <w:rPr>
                <w:rFonts w:ascii="Arial" w:eastAsia="Times New Roman" w:hAnsi="Arial" w:cs="Arial"/>
                <w:sz w:val="16"/>
                <w:szCs w:val="16"/>
                <w:lang w:val="sr-Cyrl-RS"/>
              </w:rPr>
              <w:t>вино је бистро, различитих нијанси светло-жуте до жуте боје, средње пуног до пуног укуса, ароматског склопа карактеристичног за сорту, са нежним киселинама и умерено постојано.</w:t>
            </w:r>
          </w:p>
          <w:p w:rsidR="005B72E2" w:rsidRPr="005B72E2" w:rsidRDefault="005B72E2" w:rsidP="005B72E2">
            <w:pPr>
              <w:spacing w:after="0" w:line="240" w:lineRule="auto"/>
              <w:ind w:left="720"/>
              <w:jc w:val="both"/>
              <w:rPr>
                <w:rFonts w:ascii="Tahoma" w:eastAsia="Times New Roman" w:hAnsi="Tahoma" w:cs="Tahoma"/>
                <w:sz w:val="16"/>
                <w:szCs w:val="16"/>
                <w:lang w:val="sr-Cyrl-RS"/>
              </w:rPr>
            </w:pPr>
          </w:p>
          <w:p w:rsidR="005B72E2" w:rsidRPr="005B72E2" w:rsidRDefault="005B72E2" w:rsidP="005B72E2">
            <w:pPr>
              <w:tabs>
                <w:tab w:val="left" w:pos="720"/>
              </w:tabs>
              <w:spacing w:after="0" w:line="240" w:lineRule="auto"/>
              <w:jc w:val="both"/>
              <w:rPr>
                <w:rFonts w:ascii="Tahoma" w:eastAsia="Times New Roman" w:hAnsi="Tahoma" w:cs="Tahoma"/>
                <w:sz w:val="16"/>
                <w:szCs w:val="16"/>
                <w:lang w:val="sr-Cyrl-RS"/>
              </w:rPr>
            </w:pPr>
            <w:r w:rsidRPr="005B72E2">
              <w:rPr>
                <w:rFonts w:ascii="Tahoma" w:eastAsia="Times New Roman" w:hAnsi="Tahoma" w:cs="Tahoma"/>
                <w:sz w:val="16"/>
                <w:szCs w:val="16"/>
                <w:lang w:val="sr-Cyrl-RS"/>
              </w:rPr>
              <w:t>3. Тип МБ3:</w:t>
            </w:r>
            <w:r w:rsidRPr="005B72E2">
              <w:rPr>
                <w:rFonts w:ascii="Tahoma" w:eastAsia="Times New Roman" w:hAnsi="Tahoma" w:cs="Tahoma"/>
                <w:b/>
                <w:sz w:val="16"/>
                <w:szCs w:val="16"/>
                <w:lang w:val="sr-Cyrl-RS"/>
              </w:rPr>
              <w:t xml:space="preserve"> „Књажевац“ </w:t>
            </w:r>
            <w:r w:rsidRPr="005B72E2">
              <w:rPr>
                <w:rFonts w:ascii="Tahoma" w:eastAsia="Times New Roman" w:hAnsi="Tahoma" w:cs="Tahoma"/>
                <w:b/>
                <w:sz w:val="16"/>
                <w:szCs w:val="16"/>
                <w:lang w:val="sr-Latn-RS"/>
              </w:rPr>
              <w:t>Chardonnay</w:t>
            </w:r>
            <w:r w:rsidRPr="005B72E2">
              <w:rPr>
                <w:rFonts w:ascii="Tahoma" w:eastAsia="Times New Roman" w:hAnsi="Tahoma" w:cs="Tahoma"/>
                <w:sz w:val="16"/>
                <w:szCs w:val="16"/>
                <w:lang w:val="sr-Cyrl-RS"/>
              </w:rPr>
              <w:t xml:space="preserve"> – бело суво, умерено екстрактивно вино са претежно умереним садржајем алкохола и умерено-вишим садржајем киселина.</w:t>
            </w:r>
          </w:p>
          <w:p w:rsidR="005B72E2" w:rsidRPr="005B72E2" w:rsidRDefault="005B72E2" w:rsidP="005B72E2">
            <w:pPr>
              <w:spacing w:after="0" w:line="240" w:lineRule="auto"/>
              <w:jc w:val="both"/>
              <w:rPr>
                <w:rFonts w:ascii="Tahoma" w:eastAsia="Times New Roman" w:hAnsi="Tahoma" w:cs="Tahoma"/>
                <w:sz w:val="16"/>
                <w:szCs w:val="16"/>
                <w:lang w:val="sr-Cyrl-RS"/>
              </w:rPr>
            </w:pPr>
            <w:r w:rsidRPr="005B72E2">
              <w:rPr>
                <w:rFonts w:ascii="Tahoma" w:eastAsia="Times New Roman" w:hAnsi="Tahoma" w:cs="Tahoma"/>
                <w:sz w:val="16"/>
                <w:szCs w:val="16"/>
                <w:lang w:val="sr-Cyrl-RS"/>
              </w:rPr>
              <w:t>Основне карактеристике:</w:t>
            </w:r>
          </w:p>
          <w:p w:rsidR="005B72E2" w:rsidRPr="005B72E2" w:rsidRDefault="005B72E2" w:rsidP="005B72E2">
            <w:pPr>
              <w:numPr>
                <w:ilvl w:val="0"/>
                <w:numId w:val="18"/>
              </w:numPr>
              <w:spacing w:after="0" w:line="240" w:lineRule="auto"/>
              <w:jc w:val="both"/>
              <w:rPr>
                <w:rFonts w:ascii="Tahoma" w:eastAsia="Times New Roman" w:hAnsi="Tahoma" w:cs="Tahoma"/>
                <w:sz w:val="16"/>
                <w:szCs w:val="16"/>
                <w:lang w:val="sr-Cyrl-RS"/>
              </w:rPr>
            </w:pPr>
            <w:r w:rsidRPr="005B72E2">
              <w:rPr>
                <w:rFonts w:ascii="Tahoma" w:eastAsia="Times New Roman" w:hAnsi="Tahoma" w:cs="Tahoma"/>
                <w:sz w:val="16"/>
                <w:szCs w:val="16"/>
                <w:lang w:val="sr-Cyrl-RS"/>
              </w:rPr>
              <w:t>Садржај стварног алкохола (</w:t>
            </w:r>
            <w:r w:rsidRPr="005B72E2">
              <w:rPr>
                <w:rFonts w:ascii="Tahoma" w:eastAsia="Times New Roman" w:hAnsi="Tahoma" w:cs="Tahoma"/>
                <w:sz w:val="16"/>
                <w:szCs w:val="16"/>
                <w:lang w:val="sr-Latn-RS"/>
              </w:rPr>
              <w:t xml:space="preserve">% vol): </w:t>
            </w:r>
            <w:r w:rsidRPr="005B72E2">
              <w:rPr>
                <w:rFonts w:ascii="Tahoma" w:eastAsia="Times New Roman" w:hAnsi="Tahoma" w:cs="Tahoma"/>
                <w:sz w:val="16"/>
                <w:szCs w:val="16"/>
                <w:lang w:val="sr-Cyrl-RS"/>
              </w:rPr>
              <w:t>умерени садржај стварног алкохола ~ 12,76 (од мин. 10,00 до макс. 14,50</w:t>
            </w:r>
            <w:r w:rsidRPr="005B72E2">
              <w:rPr>
                <w:rFonts w:ascii="Tahoma" w:eastAsia="Times New Roman" w:hAnsi="Tahoma" w:cs="Tahoma"/>
                <w:sz w:val="16"/>
                <w:szCs w:val="16"/>
                <w:lang w:val="sr-Latn-RS"/>
              </w:rPr>
              <w:t>);</w:t>
            </w:r>
          </w:p>
          <w:p w:rsidR="005B72E2" w:rsidRPr="005B72E2" w:rsidRDefault="005B72E2" w:rsidP="005B72E2">
            <w:pPr>
              <w:numPr>
                <w:ilvl w:val="0"/>
                <w:numId w:val="18"/>
              </w:numPr>
              <w:spacing w:after="0" w:line="240" w:lineRule="auto"/>
              <w:jc w:val="both"/>
              <w:rPr>
                <w:rFonts w:ascii="Tahoma" w:eastAsia="Times New Roman" w:hAnsi="Tahoma" w:cs="Tahoma"/>
                <w:sz w:val="16"/>
                <w:szCs w:val="16"/>
                <w:lang w:val="sr-Cyrl-RS"/>
              </w:rPr>
            </w:pPr>
            <w:r w:rsidRPr="005B72E2">
              <w:rPr>
                <w:rFonts w:ascii="Tahoma" w:eastAsia="Times New Roman" w:hAnsi="Tahoma" w:cs="Tahoma"/>
                <w:sz w:val="16"/>
                <w:szCs w:val="16"/>
                <w:lang w:val="sr-Cyrl-RS"/>
              </w:rPr>
              <w:t xml:space="preserve">Садржај укупних киселина </w:t>
            </w:r>
            <w:r w:rsidRPr="005B72E2">
              <w:rPr>
                <w:rFonts w:ascii="Tahoma" w:eastAsia="Times New Roman" w:hAnsi="Tahoma" w:cs="Tahoma"/>
                <w:sz w:val="16"/>
                <w:szCs w:val="16"/>
                <w:lang w:val="sr-Latn-RS"/>
              </w:rPr>
              <w:t>(g/l</w:t>
            </w:r>
            <w:r w:rsidRPr="005B72E2">
              <w:rPr>
                <w:rFonts w:ascii="Tahoma" w:eastAsia="Times New Roman" w:hAnsi="Tahoma" w:cs="Tahoma"/>
                <w:sz w:val="16"/>
                <w:szCs w:val="16"/>
                <w:lang w:val="sr-Cyrl-RS"/>
              </w:rPr>
              <w:t>): умерено-виши садржај ~ 6,32 (од мин. 4,50 до макс. 8,00);</w:t>
            </w:r>
          </w:p>
          <w:p w:rsidR="005B72E2" w:rsidRPr="005B72E2" w:rsidRDefault="005B72E2" w:rsidP="005B72E2">
            <w:pPr>
              <w:numPr>
                <w:ilvl w:val="0"/>
                <w:numId w:val="18"/>
              </w:numPr>
              <w:spacing w:after="0" w:line="240" w:lineRule="auto"/>
              <w:jc w:val="both"/>
              <w:rPr>
                <w:rFonts w:ascii="Tahoma" w:eastAsia="Times New Roman" w:hAnsi="Tahoma" w:cs="Tahoma"/>
                <w:sz w:val="16"/>
                <w:szCs w:val="16"/>
                <w:lang w:val="sr-Cyrl-RS"/>
              </w:rPr>
            </w:pPr>
            <w:r w:rsidRPr="005B72E2">
              <w:rPr>
                <w:rFonts w:ascii="Tahoma" w:eastAsia="Times New Roman" w:hAnsi="Tahoma" w:cs="Tahoma"/>
                <w:sz w:val="16"/>
                <w:szCs w:val="16"/>
                <w:lang w:val="sr-Cyrl-RS"/>
              </w:rPr>
              <w:t>Сласт</w:t>
            </w:r>
            <w:r w:rsidRPr="005B72E2">
              <w:rPr>
                <w:rFonts w:ascii="Tahoma" w:eastAsia="Times New Roman" w:hAnsi="Tahoma" w:cs="Tahoma"/>
                <w:sz w:val="16"/>
                <w:szCs w:val="16"/>
                <w:lang w:val="sr-Latn-RS"/>
              </w:rPr>
              <w:t xml:space="preserve"> </w:t>
            </w:r>
            <w:r w:rsidRPr="005B72E2">
              <w:rPr>
                <w:rFonts w:ascii="Tahoma" w:eastAsia="Times New Roman" w:hAnsi="Tahoma" w:cs="Tahoma"/>
                <w:sz w:val="16"/>
                <w:szCs w:val="16"/>
                <w:lang w:val="sr-Cyrl-RS"/>
              </w:rPr>
              <w:t xml:space="preserve">/ садржај непреврелог шећера </w:t>
            </w:r>
            <w:r w:rsidRPr="005B72E2">
              <w:rPr>
                <w:rFonts w:ascii="Tahoma" w:eastAsia="Times New Roman" w:hAnsi="Tahoma" w:cs="Tahoma"/>
                <w:sz w:val="16"/>
                <w:szCs w:val="16"/>
                <w:lang w:val="sr-Latn-RS"/>
              </w:rPr>
              <w:t>(g/l</w:t>
            </w:r>
            <w:r w:rsidRPr="005B72E2">
              <w:rPr>
                <w:rFonts w:ascii="Tahoma" w:eastAsia="Times New Roman" w:hAnsi="Tahoma" w:cs="Tahoma"/>
                <w:sz w:val="16"/>
                <w:szCs w:val="16"/>
                <w:lang w:val="sr-Cyrl-RS"/>
              </w:rPr>
              <w:t xml:space="preserve">): суво ~ 1,05 (макс. до 4,00 </w:t>
            </w:r>
            <w:r w:rsidRPr="005B72E2">
              <w:rPr>
                <w:rFonts w:ascii="Tahoma" w:eastAsia="Times New Roman" w:hAnsi="Tahoma" w:cs="Tahoma"/>
                <w:sz w:val="16"/>
                <w:szCs w:val="16"/>
                <w:lang w:val="sr-Latn-RS"/>
              </w:rPr>
              <w:t>g/l</w:t>
            </w:r>
            <w:r w:rsidRPr="005B72E2">
              <w:rPr>
                <w:rFonts w:ascii="Tahoma" w:eastAsia="Times New Roman" w:hAnsi="Tahoma" w:cs="Tahoma"/>
                <w:sz w:val="16"/>
                <w:szCs w:val="16"/>
                <w:lang w:val="sr-Cyrl-RS"/>
              </w:rPr>
              <w:t xml:space="preserve">, односно до 9,00 </w:t>
            </w:r>
            <w:r w:rsidRPr="005B72E2">
              <w:rPr>
                <w:rFonts w:ascii="Tahoma" w:eastAsia="Times New Roman" w:hAnsi="Tahoma" w:cs="Tahoma"/>
                <w:sz w:val="16"/>
                <w:szCs w:val="16"/>
                <w:lang w:val="sr-Latn-RS"/>
              </w:rPr>
              <w:t xml:space="preserve">g/l </w:t>
            </w:r>
            <w:r w:rsidRPr="005B72E2">
              <w:rPr>
                <w:rFonts w:ascii="Tahoma" w:eastAsia="Times New Roman" w:hAnsi="Tahoma" w:cs="Tahoma"/>
                <w:sz w:val="16"/>
                <w:szCs w:val="16"/>
                <w:lang w:val="sr-Cyrl-RS"/>
              </w:rPr>
              <w:t xml:space="preserve">под условом да садржај укупних киселина изражених као винска киселина није мањи од вредности која је за 2,00 </w:t>
            </w:r>
            <w:r w:rsidRPr="005B72E2">
              <w:rPr>
                <w:rFonts w:ascii="Tahoma" w:eastAsia="Times New Roman" w:hAnsi="Tahoma" w:cs="Tahoma"/>
                <w:sz w:val="16"/>
                <w:szCs w:val="16"/>
                <w:lang w:val="sr-Latn-RS"/>
              </w:rPr>
              <w:t xml:space="preserve">g/l </w:t>
            </w:r>
            <w:r w:rsidRPr="005B72E2">
              <w:rPr>
                <w:rFonts w:ascii="Tahoma" w:eastAsia="Times New Roman" w:hAnsi="Tahoma" w:cs="Tahoma"/>
                <w:sz w:val="16"/>
                <w:szCs w:val="16"/>
                <w:lang w:val="sr-Cyrl-RS"/>
              </w:rPr>
              <w:t>мања од садржаја непреврелог шећера</w:t>
            </w:r>
            <w:r w:rsidRPr="005B72E2">
              <w:rPr>
                <w:rFonts w:ascii="Tahoma" w:eastAsia="Times New Roman" w:hAnsi="Tahoma" w:cs="Tahoma"/>
                <w:sz w:val="16"/>
                <w:szCs w:val="16"/>
                <w:lang w:val="sr-Latn-RS"/>
              </w:rPr>
              <w:t>);</w:t>
            </w:r>
          </w:p>
          <w:p w:rsidR="005B72E2" w:rsidRPr="005B72E2" w:rsidRDefault="005B72E2" w:rsidP="005B72E2">
            <w:pPr>
              <w:numPr>
                <w:ilvl w:val="0"/>
                <w:numId w:val="18"/>
              </w:numPr>
              <w:spacing w:after="0" w:line="240" w:lineRule="auto"/>
              <w:jc w:val="both"/>
              <w:rPr>
                <w:rFonts w:ascii="Tahoma" w:eastAsia="Times New Roman" w:hAnsi="Tahoma" w:cs="Tahoma"/>
                <w:sz w:val="16"/>
                <w:szCs w:val="16"/>
                <w:lang w:val="sr-Cyrl-RS"/>
              </w:rPr>
            </w:pPr>
            <w:r w:rsidRPr="005B72E2">
              <w:rPr>
                <w:rFonts w:ascii="Tahoma" w:eastAsia="Times New Roman" w:hAnsi="Tahoma" w:cs="Tahoma"/>
                <w:sz w:val="16"/>
                <w:szCs w:val="16"/>
                <w:lang w:val="sr-Cyrl-RS"/>
              </w:rPr>
              <w:t xml:space="preserve">Укупни екстракт без шећера </w:t>
            </w:r>
            <w:r w:rsidRPr="005B72E2">
              <w:rPr>
                <w:rFonts w:ascii="Tahoma" w:eastAsia="Times New Roman" w:hAnsi="Tahoma" w:cs="Tahoma"/>
                <w:sz w:val="16"/>
                <w:szCs w:val="16"/>
                <w:lang w:val="sr-Latn-RS"/>
              </w:rPr>
              <w:t>(g/l</w:t>
            </w:r>
            <w:r w:rsidRPr="005B72E2">
              <w:rPr>
                <w:rFonts w:ascii="Tahoma" w:eastAsia="Times New Roman" w:hAnsi="Tahoma" w:cs="Tahoma"/>
                <w:sz w:val="16"/>
                <w:szCs w:val="16"/>
                <w:lang w:val="sr-Cyrl-RS"/>
              </w:rPr>
              <w:t>): умерен ~ 19,27 (од мин. 17,00);</w:t>
            </w:r>
          </w:p>
          <w:p w:rsidR="005B72E2" w:rsidRPr="005B72E2" w:rsidRDefault="005B72E2" w:rsidP="005B72E2">
            <w:pPr>
              <w:numPr>
                <w:ilvl w:val="0"/>
                <w:numId w:val="18"/>
              </w:numPr>
              <w:spacing w:after="0" w:line="240" w:lineRule="auto"/>
              <w:jc w:val="both"/>
              <w:rPr>
                <w:rFonts w:ascii="Tahoma" w:eastAsia="Times New Roman" w:hAnsi="Tahoma" w:cs="Tahoma"/>
                <w:sz w:val="16"/>
                <w:szCs w:val="16"/>
                <w:lang w:val="sr-Cyrl-RS"/>
              </w:rPr>
            </w:pPr>
            <w:r w:rsidRPr="005B72E2">
              <w:rPr>
                <w:rFonts w:ascii="Tahoma" w:eastAsia="Times New Roman" w:hAnsi="Tahoma" w:cs="Tahoma"/>
                <w:sz w:val="16"/>
                <w:szCs w:val="16"/>
                <w:lang w:val="sr-Cyrl-RS"/>
              </w:rPr>
              <w:t>Сензорне особине: вино је кристално бистро, светло-жуте боје са (евентуално) златним преливима, средње пуног до пуног укуса. Карактерише га свежина укомпонована са углавном воћним карактером.</w:t>
            </w:r>
          </w:p>
          <w:p w:rsidR="005B72E2" w:rsidRPr="005B72E2" w:rsidRDefault="005B72E2" w:rsidP="005B72E2">
            <w:pPr>
              <w:spacing w:after="0" w:line="240" w:lineRule="auto"/>
              <w:ind w:left="720"/>
              <w:jc w:val="both"/>
              <w:rPr>
                <w:rFonts w:ascii="Tahoma" w:eastAsia="Times New Roman" w:hAnsi="Tahoma" w:cs="Tahoma"/>
                <w:sz w:val="16"/>
                <w:szCs w:val="16"/>
                <w:lang w:val="sr-Cyrl-RS"/>
              </w:rPr>
            </w:pPr>
          </w:p>
          <w:p w:rsidR="005B72E2" w:rsidRPr="005B72E2" w:rsidRDefault="005B72E2" w:rsidP="005B72E2">
            <w:pPr>
              <w:tabs>
                <w:tab w:val="left" w:pos="720"/>
              </w:tabs>
              <w:spacing w:after="0" w:line="240" w:lineRule="auto"/>
              <w:jc w:val="both"/>
              <w:rPr>
                <w:rFonts w:ascii="Tahoma" w:eastAsia="Times New Roman" w:hAnsi="Tahoma" w:cs="Tahoma"/>
                <w:sz w:val="16"/>
                <w:szCs w:val="16"/>
                <w:lang w:val="sr-Cyrl-RS"/>
              </w:rPr>
            </w:pPr>
            <w:r w:rsidRPr="005B72E2">
              <w:rPr>
                <w:rFonts w:ascii="Tahoma" w:eastAsia="Times New Roman" w:hAnsi="Tahoma" w:cs="Tahoma"/>
                <w:sz w:val="16"/>
                <w:szCs w:val="16"/>
                <w:lang w:val="sr-Cyrl-RS"/>
              </w:rPr>
              <w:t>4. Тип МБ4:</w:t>
            </w:r>
            <w:r w:rsidRPr="005B72E2">
              <w:rPr>
                <w:rFonts w:ascii="Tahoma" w:eastAsia="Times New Roman" w:hAnsi="Tahoma" w:cs="Tahoma"/>
                <w:b/>
                <w:sz w:val="16"/>
                <w:szCs w:val="16"/>
                <w:lang w:val="sr-Cyrl-RS"/>
              </w:rPr>
              <w:t xml:space="preserve"> „Књажевац“ бело</w:t>
            </w:r>
            <w:r w:rsidRPr="005B72E2">
              <w:rPr>
                <w:rFonts w:ascii="Tahoma" w:eastAsia="Times New Roman" w:hAnsi="Tahoma" w:cs="Tahoma"/>
                <w:sz w:val="16"/>
                <w:szCs w:val="16"/>
                <w:lang w:val="sr-Cyrl-RS"/>
              </w:rPr>
              <w:t xml:space="preserve"> </w:t>
            </w:r>
            <w:r w:rsidRPr="005B72E2">
              <w:rPr>
                <w:rFonts w:ascii="Tahoma" w:eastAsia="Times New Roman" w:hAnsi="Tahoma" w:cs="Tahoma"/>
                <w:i/>
                <w:color w:val="000000"/>
                <w:sz w:val="16"/>
                <w:szCs w:val="16"/>
                <w:lang w:val="sr-Cyrl-RS"/>
              </w:rPr>
              <w:t>-</w:t>
            </w:r>
            <w:r w:rsidRPr="005B72E2">
              <w:rPr>
                <w:rFonts w:ascii="Tahoma" w:eastAsia="Times New Roman" w:hAnsi="Tahoma" w:cs="Tahoma"/>
                <w:b/>
                <w:i/>
                <w:color w:val="000000"/>
                <w:sz w:val="16"/>
                <w:szCs w:val="16"/>
                <w:lang w:val="sr-Cyrl-RS"/>
              </w:rPr>
              <w:t>традиционална производња</w:t>
            </w:r>
            <w:r w:rsidRPr="005B72E2">
              <w:rPr>
                <w:rFonts w:ascii="Tahoma" w:eastAsia="Times New Roman" w:hAnsi="Tahoma" w:cs="Tahoma"/>
                <w:i/>
                <w:color w:val="000000"/>
                <w:sz w:val="16"/>
                <w:szCs w:val="16"/>
                <w:lang w:val="sr-Cyrl-RS"/>
              </w:rPr>
              <w:t xml:space="preserve"> </w:t>
            </w:r>
            <w:r w:rsidRPr="005B72E2">
              <w:rPr>
                <w:rFonts w:ascii="Tahoma" w:eastAsia="Times New Roman" w:hAnsi="Tahoma" w:cs="Tahoma"/>
                <w:color w:val="000000"/>
                <w:sz w:val="16"/>
                <w:szCs w:val="16"/>
                <w:lang w:val="sr-Cyrl-RS"/>
              </w:rPr>
              <w:t xml:space="preserve">– бело, суво са одређеним садржајем непреврелог шећера, али углавном суво вино, произведено традиционалним енолошким поступцима, умерено до </w:t>
            </w:r>
            <w:r w:rsidRPr="005B72E2">
              <w:rPr>
                <w:rFonts w:ascii="Tahoma" w:eastAsia="Times New Roman" w:hAnsi="Tahoma" w:cs="Tahoma"/>
                <w:sz w:val="16"/>
                <w:szCs w:val="16"/>
                <w:lang w:val="sr-Cyrl-RS"/>
              </w:rPr>
              <w:t>умерено-високо екстрактивно вино са умереним садржајем алкохола.</w:t>
            </w:r>
          </w:p>
          <w:p w:rsidR="005B72E2" w:rsidRPr="005B72E2" w:rsidRDefault="005B72E2" w:rsidP="005B72E2">
            <w:pPr>
              <w:spacing w:after="0" w:line="240" w:lineRule="auto"/>
              <w:jc w:val="both"/>
              <w:rPr>
                <w:rFonts w:ascii="Tahoma" w:eastAsia="Times New Roman" w:hAnsi="Tahoma" w:cs="Tahoma"/>
                <w:sz w:val="16"/>
                <w:szCs w:val="16"/>
                <w:lang w:val="sr-Cyrl-RS"/>
              </w:rPr>
            </w:pPr>
            <w:r w:rsidRPr="005B72E2">
              <w:rPr>
                <w:rFonts w:ascii="Tahoma" w:eastAsia="Times New Roman" w:hAnsi="Tahoma" w:cs="Tahoma"/>
                <w:sz w:val="16"/>
                <w:szCs w:val="16"/>
                <w:lang w:val="sr-Cyrl-RS"/>
              </w:rPr>
              <w:t>Основне карактеристике:</w:t>
            </w:r>
          </w:p>
          <w:p w:rsidR="005B72E2" w:rsidRPr="005B72E2" w:rsidRDefault="005B72E2" w:rsidP="005B72E2">
            <w:pPr>
              <w:numPr>
                <w:ilvl w:val="0"/>
                <w:numId w:val="18"/>
              </w:numPr>
              <w:spacing w:after="0" w:line="240" w:lineRule="auto"/>
              <w:jc w:val="both"/>
              <w:rPr>
                <w:rFonts w:ascii="Tahoma" w:eastAsia="Times New Roman" w:hAnsi="Tahoma" w:cs="Tahoma"/>
                <w:sz w:val="16"/>
                <w:szCs w:val="16"/>
                <w:lang w:val="sr-Cyrl-RS"/>
              </w:rPr>
            </w:pPr>
            <w:r w:rsidRPr="005B72E2">
              <w:rPr>
                <w:rFonts w:ascii="Tahoma" w:eastAsia="Times New Roman" w:hAnsi="Tahoma" w:cs="Tahoma"/>
                <w:sz w:val="16"/>
                <w:szCs w:val="16"/>
                <w:lang w:val="sr-Cyrl-RS"/>
              </w:rPr>
              <w:t>Садржај стварног алкохола (</w:t>
            </w:r>
            <w:r w:rsidRPr="005B72E2">
              <w:rPr>
                <w:rFonts w:ascii="Tahoma" w:eastAsia="Times New Roman" w:hAnsi="Tahoma" w:cs="Tahoma"/>
                <w:sz w:val="16"/>
                <w:szCs w:val="16"/>
                <w:lang w:val="sr-Latn-RS"/>
              </w:rPr>
              <w:t xml:space="preserve">% vol): </w:t>
            </w:r>
            <w:r w:rsidRPr="005B72E2">
              <w:rPr>
                <w:rFonts w:ascii="Tahoma" w:eastAsia="Times New Roman" w:hAnsi="Tahoma" w:cs="Tahoma"/>
                <w:sz w:val="16"/>
                <w:szCs w:val="16"/>
                <w:lang w:val="sr-Cyrl-RS"/>
              </w:rPr>
              <w:t>умерени садржај стварног алкохола ~ 12,51 (од мин. 10,00 до макс. 14,50);</w:t>
            </w:r>
          </w:p>
          <w:p w:rsidR="005B72E2" w:rsidRPr="005B72E2" w:rsidRDefault="005B72E2" w:rsidP="005B72E2">
            <w:pPr>
              <w:numPr>
                <w:ilvl w:val="0"/>
                <w:numId w:val="18"/>
              </w:numPr>
              <w:spacing w:after="0" w:line="240" w:lineRule="auto"/>
              <w:jc w:val="both"/>
              <w:rPr>
                <w:rFonts w:ascii="Tahoma" w:eastAsia="Times New Roman" w:hAnsi="Tahoma" w:cs="Tahoma"/>
                <w:sz w:val="16"/>
                <w:szCs w:val="16"/>
                <w:lang w:val="sr-Cyrl-RS"/>
              </w:rPr>
            </w:pPr>
            <w:r w:rsidRPr="005B72E2">
              <w:rPr>
                <w:rFonts w:ascii="Tahoma" w:eastAsia="Times New Roman" w:hAnsi="Tahoma" w:cs="Tahoma"/>
                <w:sz w:val="16"/>
                <w:szCs w:val="16"/>
                <w:lang w:val="sr-Cyrl-RS"/>
              </w:rPr>
              <w:t xml:space="preserve">Садржај укупних киселина </w:t>
            </w:r>
            <w:r w:rsidRPr="005B72E2">
              <w:rPr>
                <w:rFonts w:ascii="Tahoma" w:eastAsia="Times New Roman" w:hAnsi="Tahoma" w:cs="Tahoma"/>
                <w:sz w:val="16"/>
                <w:szCs w:val="16"/>
                <w:lang w:val="sr-Latn-RS"/>
              </w:rPr>
              <w:t>(g/l</w:t>
            </w:r>
            <w:r w:rsidRPr="005B72E2">
              <w:rPr>
                <w:rFonts w:ascii="Tahoma" w:eastAsia="Times New Roman" w:hAnsi="Tahoma" w:cs="Tahoma"/>
                <w:sz w:val="16"/>
                <w:szCs w:val="16"/>
                <w:lang w:val="sr-Cyrl-RS"/>
              </w:rPr>
              <w:t>): умерен садржај ~ 5,55 (од мин. 4,50 до макс. 7,50);</w:t>
            </w:r>
          </w:p>
          <w:p w:rsidR="005B72E2" w:rsidRPr="005B72E2" w:rsidRDefault="005B72E2" w:rsidP="005B72E2">
            <w:pPr>
              <w:numPr>
                <w:ilvl w:val="0"/>
                <w:numId w:val="18"/>
              </w:numPr>
              <w:spacing w:after="0" w:line="240" w:lineRule="auto"/>
              <w:jc w:val="both"/>
              <w:rPr>
                <w:rFonts w:ascii="Tahoma" w:eastAsia="Times New Roman" w:hAnsi="Tahoma" w:cs="Tahoma"/>
                <w:sz w:val="16"/>
                <w:szCs w:val="16"/>
                <w:lang w:val="sr-Cyrl-RS"/>
              </w:rPr>
            </w:pPr>
            <w:r w:rsidRPr="005B72E2">
              <w:rPr>
                <w:rFonts w:ascii="Tahoma" w:eastAsia="Times New Roman" w:hAnsi="Tahoma" w:cs="Tahoma"/>
                <w:sz w:val="16"/>
                <w:szCs w:val="16"/>
                <w:lang w:val="sr-Cyrl-RS"/>
              </w:rPr>
              <w:t>Сласт</w:t>
            </w:r>
            <w:r w:rsidRPr="005B72E2">
              <w:rPr>
                <w:rFonts w:ascii="Tahoma" w:eastAsia="Times New Roman" w:hAnsi="Tahoma" w:cs="Tahoma"/>
                <w:sz w:val="16"/>
                <w:szCs w:val="16"/>
                <w:lang w:val="sr-Latn-RS"/>
              </w:rPr>
              <w:t xml:space="preserve"> </w:t>
            </w:r>
            <w:r w:rsidRPr="005B72E2">
              <w:rPr>
                <w:rFonts w:ascii="Tahoma" w:eastAsia="Times New Roman" w:hAnsi="Tahoma" w:cs="Tahoma"/>
                <w:sz w:val="16"/>
                <w:szCs w:val="16"/>
                <w:lang w:val="sr-Cyrl-RS"/>
              </w:rPr>
              <w:t xml:space="preserve">/ садржај непреврелог шећера </w:t>
            </w:r>
            <w:r w:rsidRPr="005B72E2">
              <w:rPr>
                <w:rFonts w:ascii="Tahoma" w:eastAsia="Times New Roman" w:hAnsi="Tahoma" w:cs="Tahoma"/>
                <w:sz w:val="16"/>
                <w:szCs w:val="16"/>
                <w:lang w:val="sr-Latn-RS"/>
              </w:rPr>
              <w:t>(g/l</w:t>
            </w:r>
            <w:r w:rsidRPr="005B72E2">
              <w:rPr>
                <w:rFonts w:ascii="Tahoma" w:eastAsia="Times New Roman" w:hAnsi="Tahoma" w:cs="Tahoma"/>
                <w:sz w:val="16"/>
                <w:szCs w:val="16"/>
                <w:lang w:val="sr-Cyrl-RS"/>
              </w:rPr>
              <w:t xml:space="preserve">): суво са одређеним садржајем непреврелог шећера ~ 2,39 (макс. до 4,00 </w:t>
            </w:r>
            <w:r w:rsidRPr="005B72E2">
              <w:rPr>
                <w:rFonts w:ascii="Tahoma" w:eastAsia="Times New Roman" w:hAnsi="Tahoma" w:cs="Tahoma"/>
                <w:sz w:val="16"/>
                <w:szCs w:val="16"/>
                <w:lang w:val="sr-Latn-RS"/>
              </w:rPr>
              <w:t>g/l</w:t>
            </w:r>
            <w:r w:rsidRPr="005B72E2">
              <w:rPr>
                <w:rFonts w:ascii="Tahoma" w:eastAsia="Times New Roman" w:hAnsi="Tahoma" w:cs="Tahoma"/>
                <w:sz w:val="16"/>
                <w:szCs w:val="16"/>
                <w:lang w:val="sr-Cyrl-RS"/>
              </w:rPr>
              <w:t xml:space="preserve">, односно до 9,00 </w:t>
            </w:r>
            <w:r w:rsidRPr="005B72E2">
              <w:rPr>
                <w:rFonts w:ascii="Tahoma" w:eastAsia="Times New Roman" w:hAnsi="Tahoma" w:cs="Tahoma"/>
                <w:sz w:val="16"/>
                <w:szCs w:val="16"/>
                <w:lang w:val="sr-Latn-RS"/>
              </w:rPr>
              <w:t xml:space="preserve">g/l </w:t>
            </w:r>
            <w:r w:rsidRPr="005B72E2">
              <w:rPr>
                <w:rFonts w:ascii="Tahoma" w:eastAsia="Times New Roman" w:hAnsi="Tahoma" w:cs="Tahoma"/>
                <w:sz w:val="16"/>
                <w:szCs w:val="16"/>
                <w:lang w:val="sr-Cyrl-RS"/>
              </w:rPr>
              <w:t xml:space="preserve">под условом да садржај укупних киселина изражених као винска киселина није мањи од вредности која је за 2,00 </w:t>
            </w:r>
            <w:r w:rsidRPr="005B72E2">
              <w:rPr>
                <w:rFonts w:ascii="Tahoma" w:eastAsia="Times New Roman" w:hAnsi="Tahoma" w:cs="Tahoma"/>
                <w:sz w:val="16"/>
                <w:szCs w:val="16"/>
                <w:lang w:val="sr-Latn-RS"/>
              </w:rPr>
              <w:t xml:space="preserve">g/l </w:t>
            </w:r>
            <w:r w:rsidRPr="005B72E2">
              <w:rPr>
                <w:rFonts w:ascii="Tahoma" w:eastAsia="Times New Roman" w:hAnsi="Tahoma" w:cs="Tahoma"/>
                <w:sz w:val="16"/>
                <w:szCs w:val="16"/>
                <w:lang w:val="sr-Cyrl-RS"/>
              </w:rPr>
              <w:t>мања од садржаја непреврелог шећера</w:t>
            </w:r>
            <w:r w:rsidRPr="005B72E2">
              <w:rPr>
                <w:rFonts w:ascii="Tahoma" w:eastAsia="Times New Roman" w:hAnsi="Tahoma" w:cs="Tahoma"/>
                <w:sz w:val="16"/>
                <w:szCs w:val="16"/>
                <w:lang w:val="sr-Latn-RS"/>
              </w:rPr>
              <w:t>);</w:t>
            </w:r>
          </w:p>
          <w:p w:rsidR="005B72E2" w:rsidRPr="005B72E2" w:rsidRDefault="005B72E2" w:rsidP="005B72E2">
            <w:pPr>
              <w:numPr>
                <w:ilvl w:val="0"/>
                <w:numId w:val="18"/>
              </w:numPr>
              <w:spacing w:after="0" w:line="240" w:lineRule="auto"/>
              <w:jc w:val="both"/>
              <w:rPr>
                <w:rFonts w:ascii="Tahoma" w:eastAsia="Times New Roman" w:hAnsi="Tahoma" w:cs="Tahoma"/>
                <w:sz w:val="16"/>
                <w:szCs w:val="16"/>
                <w:lang w:val="sr-Cyrl-RS"/>
              </w:rPr>
            </w:pPr>
            <w:r w:rsidRPr="005B72E2">
              <w:rPr>
                <w:rFonts w:ascii="Tahoma" w:eastAsia="Times New Roman" w:hAnsi="Tahoma" w:cs="Tahoma"/>
                <w:sz w:val="16"/>
                <w:szCs w:val="16"/>
                <w:lang w:val="sr-Cyrl-RS"/>
              </w:rPr>
              <w:t xml:space="preserve">Укупни екстракт без шећера </w:t>
            </w:r>
            <w:r w:rsidRPr="005B72E2">
              <w:rPr>
                <w:rFonts w:ascii="Tahoma" w:eastAsia="Times New Roman" w:hAnsi="Tahoma" w:cs="Tahoma"/>
                <w:sz w:val="16"/>
                <w:szCs w:val="16"/>
                <w:lang w:val="sr-Latn-RS"/>
              </w:rPr>
              <w:t>(g/l</w:t>
            </w:r>
            <w:r w:rsidRPr="005B72E2">
              <w:rPr>
                <w:rFonts w:ascii="Tahoma" w:eastAsia="Times New Roman" w:hAnsi="Tahoma" w:cs="Tahoma"/>
                <w:sz w:val="16"/>
                <w:szCs w:val="16"/>
                <w:lang w:val="sr-Cyrl-RS"/>
              </w:rPr>
              <w:t>): умерено-висок ~ 23,20 (од мин. 17,00);</w:t>
            </w:r>
          </w:p>
          <w:p w:rsidR="005B72E2" w:rsidRPr="005B72E2" w:rsidRDefault="005B72E2" w:rsidP="005B72E2">
            <w:pPr>
              <w:numPr>
                <w:ilvl w:val="0"/>
                <w:numId w:val="18"/>
              </w:numPr>
              <w:spacing w:after="0" w:line="240" w:lineRule="auto"/>
              <w:jc w:val="both"/>
              <w:rPr>
                <w:rFonts w:ascii="Tahoma" w:eastAsia="Times New Roman" w:hAnsi="Tahoma" w:cs="Tahoma"/>
                <w:sz w:val="16"/>
                <w:szCs w:val="16"/>
                <w:lang w:val="sr-Cyrl-RS"/>
              </w:rPr>
            </w:pPr>
            <w:r w:rsidRPr="005B72E2">
              <w:rPr>
                <w:rFonts w:ascii="Tahoma" w:eastAsia="Times New Roman" w:hAnsi="Tahoma" w:cs="Tahoma"/>
                <w:sz w:val="16"/>
                <w:szCs w:val="16"/>
                <w:lang w:val="sr-Cyrl-RS"/>
              </w:rPr>
              <w:t>Сензорне особине: вино бледо-жуте до сламасто-жуте боје, средње пуног до пуног укуса, солидне равнотеже са углавном живахним киселинама.</w:t>
            </w:r>
          </w:p>
          <w:p w:rsidR="005B72E2" w:rsidRPr="005B72E2" w:rsidRDefault="005B72E2" w:rsidP="005B72E2">
            <w:pPr>
              <w:tabs>
                <w:tab w:val="left" w:pos="720"/>
              </w:tabs>
              <w:spacing w:after="0" w:line="240" w:lineRule="auto"/>
              <w:jc w:val="both"/>
              <w:rPr>
                <w:rFonts w:ascii="Tahoma" w:eastAsia="Times New Roman" w:hAnsi="Tahoma" w:cs="Tahoma"/>
                <w:color w:val="000000"/>
                <w:sz w:val="16"/>
                <w:szCs w:val="16"/>
                <w:lang w:val="sr-Cyrl-RS"/>
              </w:rPr>
            </w:pPr>
            <w:r w:rsidRPr="005B72E2">
              <w:rPr>
                <w:rFonts w:ascii="Tahoma" w:eastAsia="Times New Roman" w:hAnsi="Tahoma" w:cs="Tahoma"/>
                <w:color w:val="000000"/>
                <w:sz w:val="16"/>
                <w:szCs w:val="16"/>
                <w:lang w:val="sr-Cyrl-RS"/>
              </w:rPr>
              <w:t>5. Тип МБ5:</w:t>
            </w:r>
            <w:r w:rsidRPr="005B72E2">
              <w:rPr>
                <w:rFonts w:ascii="Tahoma" w:eastAsia="Times New Roman" w:hAnsi="Tahoma" w:cs="Tahoma"/>
                <w:b/>
                <w:color w:val="000000"/>
                <w:sz w:val="16"/>
                <w:szCs w:val="16"/>
                <w:lang w:val="sr-Cyrl-RS"/>
              </w:rPr>
              <w:t xml:space="preserve"> „Књажевац“ бело вино</w:t>
            </w:r>
            <w:r w:rsidRPr="005B72E2">
              <w:rPr>
                <w:rFonts w:ascii="Tahoma" w:eastAsia="Times New Roman" w:hAnsi="Tahoma" w:cs="Tahoma"/>
                <w:i/>
                <w:color w:val="000000"/>
                <w:sz w:val="16"/>
                <w:szCs w:val="16"/>
                <w:lang w:val="sr-Cyrl-RS"/>
              </w:rPr>
              <w:t xml:space="preserve"> </w:t>
            </w:r>
            <w:r w:rsidRPr="005B72E2">
              <w:rPr>
                <w:rFonts w:ascii="Tahoma" w:eastAsia="Times New Roman" w:hAnsi="Tahoma" w:cs="Tahoma"/>
                <w:color w:val="000000"/>
                <w:sz w:val="16"/>
                <w:szCs w:val="16"/>
                <w:lang w:val="sr-Cyrl-RS"/>
              </w:rPr>
              <w:t>– бело, суво</w:t>
            </w:r>
            <w:r w:rsidRPr="005B72E2">
              <w:rPr>
                <w:rFonts w:ascii="Tahoma" w:eastAsia="Times New Roman" w:hAnsi="Tahoma" w:cs="Tahoma"/>
                <w:color w:val="000000"/>
                <w:sz w:val="16"/>
                <w:szCs w:val="16"/>
                <w:lang w:val="sr-Latn-RS"/>
              </w:rPr>
              <w:t>,</w:t>
            </w:r>
            <w:r w:rsidRPr="005B72E2">
              <w:rPr>
                <w:rFonts w:ascii="Tahoma" w:eastAsia="Times New Roman" w:hAnsi="Tahoma" w:cs="Tahoma"/>
                <w:color w:val="000000"/>
                <w:sz w:val="16"/>
                <w:szCs w:val="16"/>
                <w:lang w:val="sr-Cyrl-RS"/>
              </w:rPr>
              <w:t xml:space="preserve"> умерено до умерено-високо екстрактивно вино са умереним до умерено вишим садржајем алкохола.</w:t>
            </w:r>
          </w:p>
          <w:p w:rsidR="005B72E2" w:rsidRPr="005B72E2" w:rsidRDefault="005B72E2" w:rsidP="005B72E2">
            <w:pPr>
              <w:spacing w:after="0" w:line="240" w:lineRule="auto"/>
              <w:jc w:val="both"/>
              <w:rPr>
                <w:rFonts w:ascii="Tahoma" w:eastAsia="Times New Roman" w:hAnsi="Tahoma" w:cs="Tahoma"/>
                <w:color w:val="000000"/>
                <w:sz w:val="16"/>
                <w:szCs w:val="16"/>
                <w:lang w:val="sr-Cyrl-RS"/>
              </w:rPr>
            </w:pPr>
            <w:r w:rsidRPr="005B72E2">
              <w:rPr>
                <w:rFonts w:ascii="Tahoma" w:eastAsia="Times New Roman" w:hAnsi="Tahoma" w:cs="Tahoma"/>
                <w:color w:val="000000"/>
                <w:sz w:val="16"/>
                <w:szCs w:val="16"/>
                <w:lang w:val="sr-Cyrl-RS"/>
              </w:rPr>
              <w:t>Основне карактеристике:</w:t>
            </w:r>
          </w:p>
          <w:p w:rsidR="005B72E2" w:rsidRPr="005B72E2" w:rsidRDefault="005B72E2" w:rsidP="005B72E2">
            <w:pPr>
              <w:numPr>
                <w:ilvl w:val="0"/>
                <w:numId w:val="18"/>
              </w:numPr>
              <w:spacing w:after="0" w:line="240" w:lineRule="auto"/>
              <w:jc w:val="both"/>
              <w:rPr>
                <w:rFonts w:ascii="Tahoma" w:eastAsia="Times New Roman" w:hAnsi="Tahoma" w:cs="Tahoma"/>
                <w:color w:val="000000"/>
                <w:sz w:val="16"/>
                <w:szCs w:val="16"/>
                <w:lang w:val="sr-Cyrl-RS"/>
              </w:rPr>
            </w:pPr>
            <w:r w:rsidRPr="005B72E2">
              <w:rPr>
                <w:rFonts w:ascii="Tahoma" w:eastAsia="Times New Roman" w:hAnsi="Tahoma" w:cs="Tahoma"/>
                <w:color w:val="000000"/>
                <w:sz w:val="16"/>
                <w:szCs w:val="16"/>
                <w:lang w:val="sr-Cyrl-RS"/>
              </w:rPr>
              <w:t>Садржај стварног алкохола (</w:t>
            </w:r>
            <w:r w:rsidRPr="005B72E2">
              <w:rPr>
                <w:rFonts w:ascii="Tahoma" w:eastAsia="Times New Roman" w:hAnsi="Tahoma" w:cs="Tahoma"/>
                <w:color w:val="000000"/>
                <w:sz w:val="16"/>
                <w:szCs w:val="16"/>
                <w:lang w:val="sr-Latn-RS"/>
              </w:rPr>
              <w:t xml:space="preserve">% vol): </w:t>
            </w:r>
            <w:r w:rsidRPr="005B72E2">
              <w:rPr>
                <w:rFonts w:ascii="Tahoma" w:eastAsia="Times New Roman" w:hAnsi="Tahoma" w:cs="Tahoma"/>
                <w:color w:val="000000"/>
                <w:sz w:val="16"/>
                <w:szCs w:val="16"/>
                <w:lang w:val="sr-Cyrl-RS"/>
              </w:rPr>
              <w:t>умеренo до умерено виши садржај стварног алкохола ~ 12,88 (од мин. 10,00 до макс. 14,50);</w:t>
            </w:r>
          </w:p>
          <w:p w:rsidR="005B72E2" w:rsidRPr="005B72E2" w:rsidRDefault="005B72E2" w:rsidP="005B72E2">
            <w:pPr>
              <w:numPr>
                <w:ilvl w:val="0"/>
                <w:numId w:val="18"/>
              </w:numPr>
              <w:spacing w:after="0" w:line="240" w:lineRule="auto"/>
              <w:jc w:val="both"/>
              <w:rPr>
                <w:rFonts w:ascii="Tahoma" w:eastAsia="Times New Roman" w:hAnsi="Tahoma" w:cs="Tahoma"/>
                <w:color w:val="000000"/>
                <w:sz w:val="16"/>
                <w:szCs w:val="16"/>
                <w:lang w:val="sr-Cyrl-RS"/>
              </w:rPr>
            </w:pPr>
            <w:r w:rsidRPr="005B72E2">
              <w:rPr>
                <w:rFonts w:ascii="Tahoma" w:eastAsia="Times New Roman" w:hAnsi="Tahoma" w:cs="Tahoma"/>
                <w:color w:val="000000"/>
                <w:sz w:val="16"/>
                <w:szCs w:val="16"/>
                <w:lang w:val="sr-Cyrl-RS"/>
              </w:rPr>
              <w:t>Садржај укупних киселина (g/l): умерен садржај ~ 5,89 (од мин. 4,50 до макс. 7,50);</w:t>
            </w:r>
          </w:p>
          <w:p w:rsidR="005B72E2" w:rsidRPr="005B72E2" w:rsidRDefault="005B72E2" w:rsidP="005B72E2">
            <w:pPr>
              <w:numPr>
                <w:ilvl w:val="0"/>
                <w:numId w:val="18"/>
              </w:numPr>
              <w:spacing w:after="0" w:line="240" w:lineRule="auto"/>
              <w:jc w:val="both"/>
              <w:rPr>
                <w:rFonts w:ascii="Tahoma" w:eastAsia="Times New Roman" w:hAnsi="Tahoma" w:cs="Tahoma"/>
                <w:color w:val="000000"/>
                <w:sz w:val="16"/>
                <w:szCs w:val="16"/>
                <w:lang w:val="sr-Cyrl-RS"/>
              </w:rPr>
            </w:pPr>
            <w:r w:rsidRPr="005B72E2">
              <w:rPr>
                <w:rFonts w:ascii="Tahoma" w:eastAsia="Times New Roman" w:hAnsi="Tahoma" w:cs="Tahoma"/>
                <w:color w:val="000000"/>
                <w:sz w:val="16"/>
                <w:szCs w:val="16"/>
                <w:lang w:val="sr-Cyrl-RS"/>
              </w:rPr>
              <w:t>Сласт / садржај непреврелог шећера (g/l): суво са одређеним садржајем непреврелог шећера ~ 2,7 (макс. до 4,00 g/l, односно до 9,00 g/l под условом да садржај укупних киселина изражених као винска киселина није мањи од вредности која је за 2,00 g/l мања од садржаја непреврелог шећера);</w:t>
            </w:r>
          </w:p>
          <w:p w:rsidR="005B72E2" w:rsidRPr="005B72E2" w:rsidRDefault="005B72E2" w:rsidP="005B72E2">
            <w:pPr>
              <w:numPr>
                <w:ilvl w:val="0"/>
                <w:numId w:val="18"/>
              </w:numPr>
              <w:spacing w:after="0" w:line="240" w:lineRule="auto"/>
              <w:jc w:val="both"/>
              <w:rPr>
                <w:rFonts w:ascii="Tahoma" w:eastAsia="Times New Roman" w:hAnsi="Tahoma" w:cs="Tahoma"/>
                <w:color w:val="000000"/>
                <w:sz w:val="16"/>
                <w:szCs w:val="16"/>
                <w:lang w:val="sr-Cyrl-RS"/>
              </w:rPr>
            </w:pPr>
            <w:r w:rsidRPr="005B72E2">
              <w:rPr>
                <w:rFonts w:ascii="Tahoma" w:eastAsia="Times New Roman" w:hAnsi="Tahoma" w:cs="Tahoma"/>
                <w:color w:val="000000"/>
                <w:sz w:val="16"/>
                <w:szCs w:val="16"/>
                <w:lang w:val="sr-Cyrl-RS"/>
              </w:rPr>
              <w:t>Укупни екстракт без шећера (g/l): умерен ~ 19,8 (од мин. 17,00);</w:t>
            </w:r>
          </w:p>
          <w:p w:rsidR="005B72E2" w:rsidRPr="005B72E2" w:rsidRDefault="005B72E2" w:rsidP="005B72E2">
            <w:pPr>
              <w:numPr>
                <w:ilvl w:val="0"/>
                <w:numId w:val="18"/>
              </w:numPr>
              <w:spacing w:after="0" w:line="240" w:lineRule="auto"/>
              <w:jc w:val="both"/>
              <w:rPr>
                <w:rFonts w:ascii="Tahoma" w:eastAsia="Times New Roman" w:hAnsi="Tahoma" w:cs="Tahoma"/>
                <w:color w:val="000000"/>
                <w:sz w:val="16"/>
                <w:szCs w:val="16"/>
                <w:lang w:val="sr-Cyrl-RS"/>
              </w:rPr>
            </w:pPr>
            <w:r w:rsidRPr="005B72E2">
              <w:rPr>
                <w:rFonts w:ascii="Tahoma" w:eastAsia="Times New Roman" w:hAnsi="Tahoma" w:cs="Tahoma"/>
                <w:color w:val="000000"/>
                <w:sz w:val="16"/>
                <w:szCs w:val="16"/>
                <w:lang w:val="sr-Cyrl-RS"/>
              </w:rPr>
              <w:t xml:space="preserve">Сензорне особине: </w:t>
            </w:r>
          </w:p>
          <w:p w:rsidR="005B72E2" w:rsidRPr="005B72E2" w:rsidRDefault="005B72E2" w:rsidP="005B72E2">
            <w:pPr>
              <w:numPr>
                <w:ilvl w:val="0"/>
                <w:numId w:val="18"/>
              </w:numPr>
              <w:spacing w:after="0" w:line="240" w:lineRule="auto"/>
              <w:jc w:val="both"/>
              <w:rPr>
                <w:rFonts w:ascii="Tahoma" w:eastAsia="Times New Roman" w:hAnsi="Tahoma" w:cs="Tahoma"/>
                <w:color w:val="000000"/>
                <w:sz w:val="16"/>
                <w:szCs w:val="16"/>
                <w:lang w:val="sr-Cyrl-RS"/>
              </w:rPr>
            </w:pPr>
            <w:r w:rsidRPr="005B72E2">
              <w:rPr>
                <w:rFonts w:ascii="Tahoma" w:eastAsia="Times New Roman" w:hAnsi="Tahoma" w:cs="Tahoma"/>
                <w:color w:val="000000"/>
                <w:sz w:val="16"/>
                <w:szCs w:val="16"/>
                <w:lang w:val="sr-Cyrl-RS"/>
              </w:rPr>
              <w:t>Вино бистро светле жуте са тоновима зелене боје, свеже воћно, на укусу умерене пуноће, хармонично питко, постојано вино.</w:t>
            </w:r>
          </w:p>
          <w:p w:rsidR="005B72E2" w:rsidRPr="005B72E2" w:rsidRDefault="005B72E2" w:rsidP="005B72E2">
            <w:pPr>
              <w:spacing w:after="0" w:line="240" w:lineRule="auto"/>
              <w:ind w:left="360"/>
              <w:jc w:val="both"/>
              <w:rPr>
                <w:rFonts w:ascii="Tahoma" w:eastAsia="Times New Roman" w:hAnsi="Tahoma" w:cs="Tahoma"/>
                <w:color w:val="000000"/>
                <w:sz w:val="16"/>
                <w:szCs w:val="16"/>
                <w:lang w:val="sr-Cyrl-RS"/>
              </w:rPr>
            </w:pPr>
          </w:p>
          <w:p w:rsidR="005B72E2" w:rsidRPr="005B72E2" w:rsidRDefault="005B72E2" w:rsidP="005B72E2">
            <w:pPr>
              <w:tabs>
                <w:tab w:val="left" w:pos="720"/>
              </w:tabs>
              <w:spacing w:after="0" w:line="240" w:lineRule="auto"/>
              <w:jc w:val="both"/>
              <w:rPr>
                <w:rFonts w:ascii="Tahoma" w:eastAsia="Times New Roman" w:hAnsi="Tahoma" w:cs="Tahoma"/>
                <w:color w:val="000000"/>
                <w:sz w:val="16"/>
                <w:szCs w:val="16"/>
                <w:lang w:val="sr-Cyrl-RS"/>
              </w:rPr>
            </w:pPr>
            <w:r w:rsidRPr="005B72E2">
              <w:rPr>
                <w:rFonts w:ascii="Tahoma" w:eastAsia="Times New Roman" w:hAnsi="Tahoma" w:cs="Tahoma"/>
                <w:color w:val="000000"/>
                <w:sz w:val="16"/>
                <w:szCs w:val="16"/>
                <w:lang w:val="sr-Cyrl-RS"/>
              </w:rPr>
              <w:t>6. Тип МБ6:</w:t>
            </w:r>
            <w:r w:rsidRPr="005B72E2">
              <w:rPr>
                <w:rFonts w:ascii="Tahoma" w:eastAsia="Times New Roman" w:hAnsi="Tahoma" w:cs="Tahoma"/>
                <w:b/>
                <w:color w:val="000000"/>
                <w:sz w:val="16"/>
                <w:szCs w:val="16"/>
                <w:lang w:val="sr-Cyrl-RS"/>
              </w:rPr>
              <w:t xml:space="preserve"> „Књажевац“ </w:t>
            </w:r>
            <w:r w:rsidRPr="00EE7985">
              <w:rPr>
                <w:rFonts w:ascii="Tahoma" w:eastAsia="Times New Roman" w:hAnsi="Tahoma" w:cs="Tahoma"/>
                <w:b/>
                <w:color w:val="000000"/>
                <w:sz w:val="16"/>
                <w:szCs w:val="16"/>
                <w:lang w:val="sr-Cyrl-RS"/>
              </w:rPr>
              <w:t>Ризлинг италијански</w:t>
            </w:r>
            <w:r w:rsidRPr="005B72E2">
              <w:rPr>
                <w:rFonts w:ascii="Tahoma" w:eastAsia="Times New Roman" w:hAnsi="Tahoma" w:cs="Tahoma"/>
                <w:color w:val="000000"/>
                <w:sz w:val="16"/>
                <w:szCs w:val="16"/>
                <w:lang w:val="sr-Cyrl-RS"/>
              </w:rPr>
              <w:t xml:space="preserve"> – бело суво, умерено екстрактивно вино са претежно умереним до  умерено вишим садржајем алкохола и умереним садржајем киселина.</w:t>
            </w:r>
          </w:p>
          <w:p w:rsidR="005B72E2" w:rsidRPr="005B72E2" w:rsidRDefault="005B72E2" w:rsidP="005B72E2">
            <w:pPr>
              <w:spacing w:after="0" w:line="240" w:lineRule="auto"/>
              <w:jc w:val="both"/>
              <w:rPr>
                <w:rFonts w:ascii="Tahoma" w:eastAsia="Times New Roman" w:hAnsi="Tahoma" w:cs="Tahoma"/>
                <w:color w:val="000000"/>
                <w:sz w:val="16"/>
                <w:szCs w:val="16"/>
                <w:lang w:val="sr-Cyrl-RS"/>
              </w:rPr>
            </w:pPr>
            <w:r w:rsidRPr="005B72E2">
              <w:rPr>
                <w:rFonts w:ascii="Tahoma" w:eastAsia="Times New Roman" w:hAnsi="Tahoma" w:cs="Tahoma"/>
                <w:color w:val="000000"/>
                <w:sz w:val="16"/>
                <w:szCs w:val="16"/>
                <w:lang w:val="sr-Cyrl-RS"/>
              </w:rPr>
              <w:t>Основне карактеристике:</w:t>
            </w:r>
          </w:p>
          <w:p w:rsidR="005B72E2" w:rsidRPr="005B72E2" w:rsidRDefault="005B72E2" w:rsidP="005B72E2">
            <w:pPr>
              <w:numPr>
                <w:ilvl w:val="0"/>
                <w:numId w:val="18"/>
              </w:numPr>
              <w:spacing w:after="0" w:line="240" w:lineRule="auto"/>
              <w:jc w:val="both"/>
              <w:rPr>
                <w:rFonts w:ascii="Tahoma" w:eastAsia="Times New Roman" w:hAnsi="Tahoma" w:cs="Tahoma"/>
                <w:color w:val="000000"/>
                <w:sz w:val="16"/>
                <w:szCs w:val="16"/>
                <w:lang w:val="sr-Latn-RS"/>
              </w:rPr>
            </w:pPr>
            <w:r w:rsidRPr="005B72E2">
              <w:rPr>
                <w:rFonts w:ascii="Tahoma" w:eastAsia="Times New Roman" w:hAnsi="Tahoma" w:cs="Tahoma"/>
                <w:color w:val="000000"/>
                <w:sz w:val="16"/>
                <w:szCs w:val="16"/>
                <w:lang w:val="sr-Cyrl-RS"/>
              </w:rPr>
              <w:t>Садржај стварног алкохола (</w:t>
            </w:r>
            <w:r w:rsidRPr="005B72E2">
              <w:rPr>
                <w:rFonts w:ascii="Tahoma" w:eastAsia="Times New Roman" w:hAnsi="Tahoma" w:cs="Tahoma"/>
                <w:color w:val="000000"/>
                <w:sz w:val="16"/>
                <w:szCs w:val="16"/>
                <w:lang w:val="sr-Latn-RS"/>
              </w:rPr>
              <w:t xml:space="preserve">% vol): </w:t>
            </w:r>
            <w:r w:rsidRPr="005B72E2">
              <w:rPr>
                <w:rFonts w:ascii="Tahoma" w:eastAsia="Times New Roman" w:hAnsi="Tahoma" w:cs="Tahoma"/>
                <w:color w:val="000000"/>
                <w:sz w:val="16"/>
                <w:szCs w:val="16"/>
                <w:lang w:val="sr-Cyrl-RS"/>
              </w:rPr>
              <w:t xml:space="preserve">умерени до  умерено вишим садржај стварног алкохола </w:t>
            </w:r>
            <w:r w:rsidRPr="005B72E2">
              <w:rPr>
                <w:rFonts w:ascii="Tahoma" w:eastAsia="Times New Roman" w:hAnsi="Tahoma" w:cs="Tahoma"/>
                <w:color w:val="000000"/>
                <w:sz w:val="16"/>
                <w:szCs w:val="16"/>
                <w:lang w:val="sr-Latn-RS"/>
              </w:rPr>
              <w:t>~ 13,35 (од мин. 10,00 до макс. 14,50);</w:t>
            </w:r>
          </w:p>
          <w:p w:rsidR="005B72E2" w:rsidRPr="005B72E2" w:rsidRDefault="005B72E2" w:rsidP="005B72E2">
            <w:pPr>
              <w:numPr>
                <w:ilvl w:val="0"/>
                <w:numId w:val="18"/>
              </w:numPr>
              <w:spacing w:after="0" w:line="240" w:lineRule="auto"/>
              <w:jc w:val="both"/>
              <w:rPr>
                <w:rFonts w:ascii="Tahoma" w:eastAsia="Times New Roman" w:hAnsi="Tahoma" w:cs="Tahoma"/>
                <w:color w:val="000000"/>
                <w:sz w:val="16"/>
                <w:szCs w:val="16"/>
                <w:lang w:val="sr-Latn-RS"/>
              </w:rPr>
            </w:pPr>
            <w:r w:rsidRPr="005B72E2">
              <w:rPr>
                <w:rFonts w:ascii="Tahoma" w:eastAsia="Times New Roman" w:hAnsi="Tahoma" w:cs="Tahoma"/>
                <w:color w:val="000000"/>
                <w:sz w:val="16"/>
                <w:szCs w:val="16"/>
                <w:lang w:val="sr-Latn-RS"/>
              </w:rPr>
              <w:t>Садржај укупних киселина (g/l): умерен садржај ~ 4,87 (од мин. 4,50 до макс. 8,00);</w:t>
            </w:r>
          </w:p>
          <w:p w:rsidR="005B72E2" w:rsidRPr="005B72E2" w:rsidRDefault="005B72E2" w:rsidP="005B72E2">
            <w:pPr>
              <w:numPr>
                <w:ilvl w:val="0"/>
                <w:numId w:val="18"/>
              </w:numPr>
              <w:spacing w:after="0" w:line="240" w:lineRule="auto"/>
              <w:jc w:val="both"/>
              <w:rPr>
                <w:rFonts w:ascii="Tahoma" w:eastAsia="Times New Roman" w:hAnsi="Tahoma" w:cs="Tahoma"/>
                <w:color w:val="000000"/>
                <w:sz w:val="16"/>
                <w:szCs w:val="16"/>
                <w:lang w:val="sr-Latn-RS"/>
              </w:rPr>
            </w:pPr>
            <w:r w:rsidRPr="005B72E2">
              <w:rPr>
                <w:rFonts w:ascii="Tahoma" w:eastAsia="Times New Roman" w:hAnsi="Tahoma" w:cs="Tahoma"/>
                <w:color w:val="000000"/>
                <w:sz w:val="16"/>
                <w:szCs w:val="16"/>
                <w:lang w:val="sr-Latn-RS"/>
              </w:rPr>
              <w:t>Сласт / садржај непреврелог шећера (g/l): суво ~ 2,85 (макс. до 4,00 g/l, односно до 9,00 g/l под условом да садржај укупних киселина изражених као винска киселина није мањи од вредности која је за 2,00 g/l мања од садржаја непреврелог шећера);</w:t>
            </w:r>
          </w:p>
          <w:p w:rsidR="005B72E2" w:rsidRPr="005B72E2" w:rsidRDefault="005B72E2" w:rsidP="005B72E2">
            <w:pPr>
              <w:numPr>
                <w:ilvl w:val="0"/>
                <w:numId w:val="18"/>
              </w:numPr>
              <w:spacing w:after="0" w:line="240" w:lineRule="auto"/>
              <w:jc w:val="both"/>
              <w:rPr>
                <w:rFonts w:ascii="Tahoma" w:eastAsia="Times New Roman" w:hAnsi="Tahoma" w:cs="Tahoma"/>
                <w:color w:val="000000"/>
                <w:sz w:val="16"/>
                <w:szCs w:val="16"/>
                <w:lang w:val="sr-Latn-RS"/>
              </w:rPr>
            </w:pPr>
            <w:r w:rsidRPr="005B72E2">
              <w:rPr>
                <w:rFonts w:ascii="Tahoma" w:eastAsia="Times New Roman" w:hAnsi="Tahoma" w:cs="Tahoma"/>
                <w:color w:val="000000"/>
                <w:sz w:val="16"/>
                <w:szCs w:val="16"/>
                <w:lang w:val="sr-Latn-RS"/>
              </w:rPr>
              <w:t>Укупни екстракт без шећера (g/l): умерен ~ 17,45 (од мин. 17,00);</w:t>
            </w:r>
          </w:p>
          <w:p w:rsidR="005B72E2" w:rsidRPr="005B72E2" w:rsidRDefault="005B72E2" w:rsidP="005B72E2">
            <w:pPr>
              <w:numPr>
                <w:ilvl w:val="0"/>
                <w:numId w:val="18"/>
              </w:numPr>
              <w:spacing w:after="0" w:line="240" w:lineRule="auto"/>
              <w:jc w:val="both"/>
              <w:rPr>
                <w:rFonts w:ascii="Tahoma" w:eastAsia="Times New Roman" w:hAnsi="Tahoma" w:cs="Tahoma"/>
                <w:color w:val="000000"/>
                <w:sz w:val="16"/>
                <w:szCs w:val="16"/>
                <w:lang w:val="sr-Cyrl-RS"/>
              </w:rPr>
            </w:pPr>
            <w:r w:rsidRPr="005B72E2">
              <w:rPr>
                <w:rFonts w:ascii="Tahoma" w:eastAsia="Times New Roman" w:hAnsi="Tahoma" w:cs="Tahoma"/>
                <w:color w:val="000000"/>
                <w:sz w:val="16"/>
                <w:szCs w:val="16"/>
                <w:lang w:val="sr-Latn-RS"/>
              </w:rPr>
              <w:t>Сензорне особине: вино је кристално бистро, светло-жуте боје са (евентуално) златним преливима</w:t>
            </w:r>
            <w:r w:rsidRPr="005B72E2">
              <w:rPr>
                <w:rFonts w:ascii="Tahoma" w:eastAsia="Times New Roman" w:hAnsi="Tahoma" w:cs="Tahoma"/>
                <w:color w:val="000000"/>
                <w:sz w:val="16"/>
                <w:szCs w:val="16"/>
                <w:lang w:val="sr-Cyrl-RS"/>
              </w:rPr>
              <w:t>, средње пуног до пуног укуса и умерене постојаности. Карактерише га свежина укомпонована са углавном воћним карактером.</w:t>
            </w:r>
          </w:p>
          <w:p w:rsidR="005B72E2" w:rsidRPr="005B72E2" w:rsidRDefault="005B72E2" w:rsidP="005B72E2">
            <w:pPr>
              <w:spacing w:after="0" w:line="240" w:lineRule="auto"/>
              <w:jc w:val="both"/>
              <w:rPr>
                <w:rFonts w:ascii="Tahoma" w:eastAsia="Times New Roman" w:hAnsi="Tahoma" w:cs="Tahoma"/>
                <w:color w:val="000000"/>
                <w:sz w:val="10"/>
                <w:szCs w:val="10"/>
                <w:lang w:val="sr-Cyrl-RS"/>
              </w:rPr>
            </w:pPr>
          </w:p>
          <w:p w:rsidR="005B72E2" w:rsidRPr="005B72E2" w:rsidRDefault="005B72E2" w:rsidP="005B72E2">
            <w:pPr>
              <w:spacing w:after="0" w:line="240" w:lineRule="auto"/>
              <w:jc w:val="both"/>
              <w:rPr>
                <w:rFonts w:ascii="Tahoma" w:eastAsia="Times New Roman" w:hAnsi="Tahoma" w:cs="Tahoma"/>
                <w:sz w:val="10"/>
                <w:szCs w:val="10"/>
                <w:lang w:val="sr-Cyrl-RS"/>
              </w:rPr>
            </w:pPr>
          </w:p>
          <w:p w:rsidR="005B72E2" w:rsidRPr="005B72E2" w:rsidRDefault="005B72E2" w:rsidP="005B72E2">
            <w:pPr>
              <w:spacing w:after="0" w:line="240" w:lineRule="auto"/>
              <w:jc w:val="both"/>
              <w:rPr>
                <w:rFonts w:ascii="Tahoma" w:eastAsia="Times New Roman" w:hAnsi="Tahoma" w:cs="Tahoma"/>
                <w:sz w:val="10"/>
                <w:szCs w:val="10"/>
                <w:lang w:val="sr-Cyrl-RS"/>
              </w:rPr>
            </w:pPr>
          </w:p>
          <w:p w:rsidR="005B72E2" w:rsidRPr="005B72E2" w:rsidRDefault="005B72E2" w:rsidP="005B72E2">
            <w:pPr>
              <w:spacing w:after="0" w:line="240" w:lineRule="auto"/>
              <w:jc w:val="both"/>
              <w:rPr>
                <w:rFonts w:ascii="Tahoma" w:eastAsia="Times New Roman" w:hAnsi="Tahoma" w:cs="Tahoma"/>
                <w:i/>
                <w:color w:val="000000"/>
                <w:sz w:val="16"/>
                <w:szCs w:val="16"/>
                <w:lang w:val="sr-Cyrl-RS"/>
              </w:rPr>
            </w:pPr>
            <w:r w:rsidRPr="005B72E2">
              <w:rPr>
                <w:rFonts w:ascii="Tahoma" w:eastAsia="Times New Roman" w:hAnsi="Tahoma" w:cs="Tahoma"/>
                <w:i/>
                <w:color w:val="000000"/>
                <w:sz w:val="16"/>
                <w:szCs w:val="16"/>
                <w:lang w:val="sr-Cyrl-RS"/>
              </w:rPr>
              <w:t>Розе мирна вина:</w:t>
            </w:r>
          </w:p>
          <w:p w:rsidR="005B72E2" w:rsidRPr="005B72E2" w:rsidRDefault="005B72E2" w:rsidP="005B72E2">
            <w:pPr>
              <w:spacing w:after="0" w:line="240" w:lineRule="auto"/>
              <w:jc w:val="both"/>
              <w:rPr>
                <w:rFonts w:ascii="Tahoma" w:eastAsia="Times New Roman" w:hAnsi="Tahoma" w:cs="Tahoma"/>
                <w:color w:val="000000"/>
                <w:sz w:val="16"/>
                <w:szCs w:val="16"/>
                <w:lang w:val="sr-Cyrl-RS"/>
              </w:rPr>
            </w:pPr>
            <w:r w:rsidRPr="005B72E2">
              <w:rPr>
                <w:rFonts w:ascii="Tahoma" w:eastAsia="Times New Roman" w:hAnsi="Tahoma" w:cs="Tahoma"/>
                <w:color w:val="000000"/>
                <w:sz w:val="16"/>
                <w:szCs w:val="16"/>
                <w:lang w:val="sr-Cyrl-RS"/>
              </w:rPr>
              <w:t>1. Тип МР1:</w:t>
            </w:r>
            <w:r w:rsidRPr="005B72E2">
              <w:rPr>
                <w:rFonts w:ascii="Tahoma" w:eastAsia="Times New Roman" w:hAnsi="Tahoma" w:cs="Tahoma"/>
                <w:b/>
                <w:color w:val="000000"/>
                <w:sz w:val="16"/>
                <w:szCs w:val="16"/>
                <w:lang w:val="sr-Cyrl-RS"/>
              </w:rPr>
              <w:t xml:space="preserve"> „Књажевац“ розе (</w:t>
            </w:r>
            <w:r w:rsidRPr="005B72E2">
              <w:rPr>
                <w:rFonts w:ascii="Tahoma" w:eastAsia="Times New Roman" w:hAnsi="Tahoma" w:cs="Tahoma"/>
                <w:b/>
                <w:color w:val="000000"/>
                <w:sz w:val="16"/>
                <w:szCs w:val="16"/>
                <w:lang w:val="sr-Latn-RS"/>
              </w:rPr>
              <w:t>rosé)</w:t>
            </w:r>
            <w:r w:rsidRPr="005B72E2">
              <w:rPr>
                <w:rFonts w:ascii="Tahoma" w:eastAsia="Times New Roman" w:hAnsi="Tahoma" w:cs="Tahoma"/>
                <w:color w:val="000000"/>
                <w:sz w:val="16"/>
                <w:szCs w:val="16"/>
                <w:lang w:val="sr-Cyrl-RS"/>
              </w:rPr>
              <w:t xml:space="preserve"> - розе суво/полусуво вино, углавном умерено до умерено-високо екстрактивно вино са умереним садржајем алкохола и умерено-вишим садржајем киселина.</w:t>
            </w:r>
          </w:p>
          <w:p w:rsidR="005B72E2" w:rsidRPr="005B72E2" w:rsidRDefault="005B72E2" w:rsidP="005B72E2">
            <w:pPr>
              <w:spacing w:after="0" w:line="240" w:lineRule="auto"/>
              <w:jc w:val="both"/>
              <w:rPr>
                <w:rFonts w:ascii="Tahoma" w:eastAsia="Times New Roman" w:hAnsi="Tahoma" w:cs="Tahoma"/>
                <w:color w:val="000000"/>
                <w:sz w:val="16"/>
                <w:szCs w:val="16"/>
                <w:lang w:val="sr-Cyrl-RS"/>
              </w:rPr>
            </w:pPr>
            <w:r w:rsidRPr="005B72E2">
              <w:rPr>
                <w:rFonts w:ascii="Tahoma" w:eastAsia="Times New Roman" w:hAnsi="Tahoma" w:cs="Tahoma"/>
                <w:color w:val="000000"/>
                <w:sz w:val="16"/>
                <w:szCs w:val="16"/>
                <w:lang w:val="sr-Cyrl-RS"/>
              </w:rPr>
              <w:t>Основне карактеристике:</w:t>
            </w:r>
          </w:p>
          <w:p w:rsidR="005B72E2" w:rsidRPr="005B72E2" w:rsidRDefault="005B72E2" w:rsidP="005B72E2">
            <w:pPr>
              <w:numPr>
                <w:ilvl w:val="0"/>
                <w:numId w:val="18"/>
              </w:numPr>
              <w:spacing w:after="0" w:line="240" w:lineRule="auto"/>
              <w:jc w:val="both"/>
              <w:rPr>
                <w:rFonts w:ascii="Tahoma" w:eastAsia="Times New Roman" w:hAnsi="Tahoma" w:cs="Tahoma"/>
                <w:color w:val="000000"/>
                <w:sz w:val="16"/>
                <w:szCs w:val="16"/>
                <w:lang w:val="sr-Cyrl-RS"/>
              </w:rPr>
            </w:pPr>
            <w:r w:rsidRPr="005B72E2">
              <w:rPr>
                <w:rFonts w:ascii="Tahoma" w:eastAsia="Times New Roman" w:hAnsi="Tahoma" w:cs="Tahoma"/>
                <w:color w:val="000000"/>
                <w:sz w:val="16"/>
                <w:szCs w:val="16"/>
                <w:lang w:val="sr-Cyrl-RS"/>
              </w:rPr>
              <w:t>Садржај стварног алкохола (</w:t>
            </w:r>
            <w:r w:rsidRPr="005B72E2">
              <w:rPr>
                <w:rFonts w:ascii="Tahoma" w:eastAsia="Times New Roman" w:hAnsi="Tahoma" w:cs="Tahoma"/>
                <w:color w:val="000000"/>
                <w:sz w:val="16"/>
                <w:szCs w:val="16"/>
                <w:lang w:val="sr-Latn-RS"/>
              </w:rPr>
              <w:t xml:space="preserve">% vol): </w:t>
            </w:r>
            <w:r w:rsidRPr="005B72E2">
              <w:rPr>
                <w:rFonts w:ascii="Tahoma" w:eastAsia="Times New Roman" w:hAnsi="Tahoma" w:cs="Tahoma"/>
                <w:color w:val="000000"/>
                <w:sz w:val="16"/>
                <w:szCs w:val="16"/>
                <w:lang w:val="sr-Cyrl-RS"/>
              </w:rPr>
              <w:t>умерен садржај стварног алкохола ~ 11,40 (од мин. 9,00 до макс.  14,50</w:t>
            </w:r>
            <w:r w:rsidRPr="005B72E2">
              <w:rPr>
                <w:rFonts w:ascii="Tahoma" w:eastAsia="Times New Roman" w:hAnsi="Tahoma" w:cs="Tahoma"/>
                <w:color w:val="000000"/>
                <w:sz w:val="16"/>
                <w:szCs w:val="16"/>
                <w:lang w:val="sr-Latn-RS"/>
              </w:rPr>
              <w:t>);</w:t>
            </w:r>
          </w:p>
          <w:p w:rsidR="005B72E2" w:rsidRPr="005B72E2" w:rsidRDefault="005B72E2" w:rsidP="005B72E2">
            <w:pPr>
              <w:numPr>
                <w:ilvl w:val="0"/>
                <w:numId w:val="18"/>
              </w:numPr>
              <w:spacing w:after="0" w:line="240" w:lineRule="auto"/>
              <w:jc w:val="both"/>
              <w:rPr>
                <w:rFonts w:ascii="Tahoma" w:eastAsia="Times New Roman" w:hAnsi="Tahoma" w:cs="Tahoma"/>
                <w:color w:val="000000"/>
                <w:sz w:val="16"/>
                <w:szCs w:val="16"/>
                <w:lang w:val="sr-Cyrl-RS"/>
              </w:rPr>
            </w:pPr>
            <w:r w:rsidRPr="005B72E2">
              <w:rPr>
                <w:rFonts w:ascii="Tahoma" w:eastAsia="Times New Roman" w:hAnsi="Tahoma" w:cs="Tahoma"/>
                <w:color w:val="000000"/>
                <w:sz w:val="16"/>
                <w:szCs w:val="16"/>
                <w:lang w:val="sr-Cyrl-RS"/>
              </w:rPr>
              <w:t xml:space="preserve">Садржај укупних киселина </w:t>
            </w:r>
            <w:r w:rsidRPr="005B72E2">
              <w:rPr>
                <w:rFonts w:ascii="Tahoma" w:eastAsia="Times New Roman" w:hAnsi="Tahoma" w:cs="Tahoma"/>
                <w:color w:val="000000"/>
                <w:sz w:val="16"/>
                <w:szCs w:val="16"/>
                <w:lang w:val="sr-Latn-RS"/>
              </w:rPr>
              <w:t>(g/l</w:t>
            </w:r>
            <w:r w:rsidRPr="005B72E2">
              <w:rPr>
                <w:rFonts w:ascii="Tahoma" w:eastAsia="Times New Roman" w:hAnsi="Tahoma" w:cs="Tahoma"/>
                <w:color w:val="000000"/>
                <w:sz w:val="16"/>
                <w:szCs w:val="16"/>
                <w:lang w:val="sr-Cyrl-RS"/>
              </w:rPr>
              <w:t>): умерено-виши садржај ~ 6,34 (од мин. 4,50 до макс. 8,00);</w:t>
            </w:r>
          </w:p>
          <w:p w:rsidR="005B72E2" w:rsidRPr="005B72E2" w:rsidRDefault="005B72E2" w:rsidP="005B72E2">
            <w:pPr>
              <w:numPr>
                <w:ilvl w:val="0"/>
                <w:numId w:val="18"/>
              </w:numPr>
              <w:spacing w:after="0" w:line="240" w:lineRule="auto"/>
              <w:jc w:val="both"/>
              <w:rPr>
                <w:rFonts w:ascii="Tahoma" w:eastAsia="Times New Roman" w:hAnsi="Tahoma" w:cs="Tahoma"/>
                <w:color w:val="000000"/>
                <w:sz w:val="16"/>
                <w:szCs w:val="16"/>
                <w:lang w:val="sr-Cyrl-RS"/>
              </w:rPr>
            </w:pPr>
            <w:r w:rsidRPr="005B72E2">
              <w:rPr>
                <w:rFonts w:ascii="Tahoma" w:eastAsia="Times New Roman" w:hAnsi="Tahoma" w:cs="Tahoma"/>
                <w:color w:val="000000"/>
                <w:sz w:val="16"/>
                <w:szCs w:val="16"/>
                <w:lang w:val="sr-Cyrl-RS"/>
              </w:rPr>
              <w:t>Сласт</w:t>
            </w:r>
            <w:r w:rsidRPr="005B72E2">
              <w:rPr>
                <w:rFonts w:ascii="Tahoma" w:eastAsia="Times New Roman" w:hAnsi="Tahoma" w:cs="Tahoma"/>
                <w:color w:val="000000"/>
                <w:sz w:val="16"/>
                <w:szCs w:val="16"/>
                <w:lang w:val="sr-Latn-RS"/>
              </w:rPr>
              <w:t xml:space="preserve"> </w:t>
            </w:r>
            <w:r w:rsidRPr="005B72E2">
              <w:rPr>
                <w:rFonts w:ascii="Tahoma" w:eastAsia="Times New Roman" w:hAnsi="Tahoma" w:cs="Tahoma"/>
                <w:color w:val="000000"/>
                <w:sz w:val="16"/>
                <w:szCs w:val="16"/>
                <w:lang w:val="sr-Cyrl-RS"/>
              </w:rPr>
              <w:t xml:space="preserve">/ садржај непреврелог шећера </w:t>
            </w:r>
            <w:r w:rsidRPr="005B72E2">
              <w:rPr>
                <w:rFonts w:ascii="Tahoma" w:eastAsia="Times New Roman" w:hAnsi="Tahoma" w:cs="Tahoma"/>
                <w:color w:val="000000"/>
                <w:sz w:val="16"/>
                <w:szCs w:val="16"/>
                <w:lang w:val="sr-Latn-RS"/>
              </w:rPr>
              <w:t>(g/l</w:t>
            </w:r>
            <w:r w:rsidRPr="005B72E2">
              <w:rPr>
                <w:rFonts w:ascii="Tahoma" w:eastAsia="Times New Roman" w:hAnsi="Tahoma" w:cs="Tahoma"/>
                <w:color w:val="000000"/>
                <w:sz w:val="16"/>
                <w:szCs w:val="16"/>
                <w:lang w:val="sr-Cyrl-RS"/>
              </w:rPr>
              <w:t>): суво</w:t>
            </w:r>
            <w:r w:rsidRPr="005B72E2">
              <w:rPr>
                <w:rFonts w:ascii="Tahoma" w:eastAsia="Times New Roman" w:hAnsi="Tahoma" w:cs="Tahoma"/>
                <w:color w:val="000000"/>
                <w:sz w:val="16"/>
                <w:szCs w:val="16"/>
                <w:lang w:val="sr-Latn-RS"/>
              </w:rPr>
              <w:t>/</w:t>
            </w:r>
            <w:r w:rsidRPr="005B72E2">
              <w:rPr>
                <w:rFonts w:ascii="Tahoma" w:eastAsia="Times New Roman" w:hAnsi="Tahoma" w:cs="Tahoma"/>
                <w:color w:val="000000"/>
                <w:sz w:val="16"/>
                <w:szCs w:val="16"/>
                <w:lang w:val="sr-Cyrl-RS"/>
              </w:rPr>
              <w:t>полусуво са одређеним садржајем непреврелог шећера  (макс.  до 12</w:t>
            </w:r>
            <w:r w:rsidRPr="005B72E2">
              <w:rPr>
                <w:rFonts w:ascii="Tahoma" w:eastAsia="Times New Roman" w:hAnsi="Tahoma" w:cs="Tahoma"/>
                <w:color w:val="000000"/>
                <w:sz w:val="16"/>
                <w:szCs w:val="16"/>
                <w:lang w:val="sr-Latn-RS"/>
              </w:rPr>
              <w:t>g/l</w:t>
            </w:r>
          </w:p>
          <w:p w:rsidR="005B72E2" w:rsidRPr="005B72E2" w:rsidRDefault="005B72E2" w:rsidP="005B72E2">
            <w:pPr>
              <w:numPr>
                <w:ilvl w:val="0"/>
                <w:numId w:val="18"/>
              </w:numPr>
              <w:spacing w:after="0" w:line="240" w:lineRule="auto"/>
              <w:jc w:val="both"/>
              <w:rPr>
                <w:rFonts w:ascii="Tahoma" w:eastAsia="Times New Roman" w:hAnsi="Tahoma" w:cs="Tahoma"/>
                <w:color w:val="000000"/>
                <w:sz w:val="16"/>
                <w:szCs w:val="16"/>
                <w:lang w:val="sr-Cyrl-RS"/>
              </w:rPr>
            </w:pPr>
            <w:r w:rsidRPr="005B72E2">
              <w:rPr>
                <w:rFonts w:ascii="Tahoma" w:eastAsia="Times New Roman" w:hAnsi="Tahoma" w:cs="Tahoma"/>
                <w:color w:val="000000"/>
                <w:sz w:val="16"/>
                <w:szCs w:val="16"/>
                <w:lang w:val="sr-Cyrl-RS"/>
              </w:rPr>
              <w:t xml:space="preserve">Укупни екстракт без шећера </w:t>
            </w:r>
            <w:r w:rsidRPr="005B72E2">
              <w:rPr>
                <w:rFonts w:ascii="Tahoma" w:eastAsia="Times New Roman" w:hAnsi="Tahoma" w:cs="Tahoma"/>
                <w:color w:val="000000"/>
                <w:sz w:val="16"/>
                <w:szCs w:val="16"/>
                <w:lang w:val="sr-Latn-RS"/>
              </w:rPr>
              <w:t>(g/l</w:t>
            </w:r>
            <w:r w:rsidRPr="005B72E2">
              <w:rPr>
                <w:rFonts w:ascii="Tahoma" w:eastAsia="Times New Roman" w:hAnsi="Tahoma" w:cs="Tahoma"/>
                <w:color w:val="000000"/>
                <w:sz w:val="16"/>
                <w:szCs w:val="16"/>
                <w:lang w:val="sr-Cyrl-RS"/>
              </w:rPr>
              <w:t>): умерен до умерено-висок садржај ~ 22,53 (од мин. 18,00);</w:t>
            </w:r>
          </w:p>
          <w:p w:rsidR="005B72E2" w:rsidRPr="005B72E2" w:rsidRDefault="005B72E2" w:rsidP="005B72E2">
            <w:pPr>
              <w:numPr>
                <w:ilvl w:val="0"/>
                <w:numId w:val="18"/>
              </w:numPr>
              <w:spacing w:after="0" w:line="240" w:lineRule="auto"/>
              <w:jc w:val="both"/>
              <w:rPr>
                <w:rFonts w:ascii="Tahoma" w:eastAsia="Times New Roman" w:hAnsi="Tahoma" w:cs="Tahoma"/>
                <w:sz w:val="16"/>
                <w:szCs w:val="16"/>
                <w:lang w:val="sr-Cyrl-RS"/>
              </w:rPr>
            </w:pPr>
            <w:r w:rsidRPr="005B72E2">
              <w:rPr>
                <w:rFonts w:ascii="Tahoma" w:eastAsia="Times New Roman" w:hAnsi="Tahoma" w:cs="Tahoma"/>
                <w:sz w:val="16"/>
                <w:szCs w:val="16"/>
                <w:lang w:val="sr-Cyrl-RS"/>
              </w:rPr>
              <w:t>Сензорне особине: вино је бледо ружичасто-розе боје, благо мускатно, умерено пуног до пуног укуса, чистог и дискретно цветног и/или воћног мириса.</w:t>
            </w:r>
          </w:p>
          <w:p w:rsidR="005B72E2" w:rsidRPr="005B72E2" w:rsidRDefault="005B72E2" w:rsidP="005B72E2">
            <w:pPr>
              <w:spacing w:after="0" w:line="240" w:lineRule="auto"/>
              <w:ind w:left="720"/>
              <w:jc w:val="both"/>
              <w:rPr>
                <w:rFonts w:ascii="Tahoma" w:eastAsia="Times New Roman" w:hAnsi="Tahoma" w:cs="Tahoma"/>
                <w:color w:val="C0504D"/>
                <w:sz w:val="16"/>
                <w:szCs w:val="16"/>
                <w:lang w:val="sr-Cyrl-RS"/>
              </w:rPr>
            </w:pPr>
          </w:p>
          <w:p w:rsidR="005B72E2" w:rsidRPr="005B72E2" w:rsidRDefault="005B72E2" w:rsidP="005B72E2">
            <w:pPr>
              <w:tabs>
                <w:tab w:val="left" w:pos="720"/>
              </w:tabs>
              <w:spacing w:after="0" w:line="240" w:lineRule="auto"/>
              <w:jc w:val="both"/>
              <w:rPr>
                <w:rFonts w:ascii="Tahoma" w:eastAsia="Times New Roman" w:hAnsi="Tahoma" w:cs="Tahoma"/>
                <w:color w:val="000000"/>
                <w:sz w:val="16"/>
                <w:szCs w:val="16"/>
                <w:lang w:val="sr-Cyrl-RS"/>
              </w:rPr>
            </w:pPr>
            <w:r w:rsidRPr="005B72E2">
              <w:rPr>
                <w:rFonts w:ascii="Tahoma" w:eastAsia="Times New Roman" w:hAnsi="Tahoma" w:cs="Tahoma"/>
                <w:sz w:val="16"/>
                <w:szCs w:val="16"/>
                <w:lang w:val="sr-Cyrl-RS"/>
              </w:rPr>
              <w:lastRenderedPageBreak/>
              <w:t>2. Тип МР2:</w:t>
            </w:r>
            <w:r w:rsidRPr="005B72E2">
              <w:rPr>
                <w:rFonts w:ascii="Tahoma" w:eastAsia="Times New Roman" w:hAnsi="Tahoma" w:cs="Tahoma"/>
                <w:b/>
                <w:sz w:val="16"/>
                <w:szCs w:val="16"/>
                <w:lang w:val="sr-Cyrl-RS"/>
              </w:rPr>
              <w:t xml:space="preserve"> „Књажевац“ Кавчина - Пловдина</w:t>
            </w:r>
            <w:r w:rsidRPr="005B72E2">
              <w:rPr>
                <w:rFonts w:ascii="Tahoma" w:eastAsia="Times New Roman" w:hAnsi="Tahoma" w:cs="Tahoma"/>
                <w:sz w:val="16"/>
                <w:szCs w:val="16"/>
                <w:lang w:val="sr-Cyrl-RS"/>
              </w:rPr>
              <w:t xml:space="preserve"> </w:t>
            </w:r>
            <w:r w:rsidRPr="005B72E2">
              <w:rPr>
                <w:rFonts w:ascii="Tahoma" w:eastAsia="Times New Roman" w:hAnsi="Tahoma" w:cs="Tahoma"/>
                <w:i/>
                <w:sz w:val="16"/>
                <w:szCs w:val="16"/>
                <w:lang w:val="sr-Cyrl-RS"/>
              </w:rPr>
              <w:t xml:space="preserve">(традиционална производња) </w:t>
            </w:r>
            <w:r w:rsidRPr="005B72E2">
              <w:rPr>
                <w:rFonts w:ascii="Tahoma" w:eastAsia="Times New Roman" w:hAnsi="Tahoma" w:cs="Tahoma"/>
                <w:sz w:val="16"/>
                <w:szCs w:val="16"/>
                <w:lang w:val="sr-Cyrl-RS"/>
              </w:rPr>
              <w:t xml:space="preserve">– розе суво </w:t>
            </w:r>
            <w:r w:rsidRPr="005B72E2">
              <w:rPr>
                <w:rFonts w:ascii="Tahoma" w:eastAsia="Times New Roman" w:hAnsi="Tahoma" w:cs="Tahoma"/>
                <w:color w:val="000000"/>
                <w:sz w:val="16"/>
                <w:szCs w:val="16"/>
                <w:lang w:val="sr-Cyrl-RS"/>
              </w:rPr>
              <w:t>вино са одређеним садржајем непреврелог шећера, умерено-високо екстрактивно вино углавном са умереним садржајем стварног алкохола и умерено-вишим садржајем укупних киселина.</w:t>
            </w:r>
          </w:p>
          <w:p w:rsidR="005B72E2" w:rsidRPr="005B72E2" w:rsidRDefault="005B72E2" w:rsidP="005B72E2">
            <w:pPr>
              <w:spacing w:after="0" w:line="240" w:lineRule="auto"/>
              <w:jc w:val="both"/>
              <w:rPr>
                <w:rFonts w:ascii="Tahoma" w:eastAsia="Times New Roman" w:hAnsi="Tahoma" w:cs="Tahoma"/>
                <w:sz w:val="16"/>
                <w:szCs w:val="16"/>
                <w:lang w:val="sr-Cyrl-RS"/>
              </w:rPr>
            </w:pPr>
            <w:r w:rsidRPr="005B72E2">
              <w:rPr>
                <w:rFonts w:ascii="Tahoma" w:eastAsia="Times New Roman" w:hAnsi="Tahoma" w:cs="Tahoma"/>
                <w:sz w:val="16"/>
                <w:szCs w:val="16"/>
                <w:lang w:val="sr-Cyrl-RS"/>
              </w:rPr>
              <w:t>Основне карактеристике:</w:t>
            </w:r>
          </w:p>
          <w:p w:rsidR="005B72E2" w:rsidRPr="005B72E2" w:rsidRDefault="005B72E2" w:rsidP="005B72E2">
            <w:pPr>
              <w:numPr>
                <w:ilvl w:val="0"/>
                <w:numId w:val="18"/>
              </w:numPr>
              <w:spacing w:after="0" w:line="240" w:lineRule="auto"/>
              <w:jc w:val="both"/>
              <w:rPr>
                <w:rFonts w:ascii="Tahoma" w:eastAsia="Times New Roman" w:hAnsi="Tahoma" w:cs="Tahoma"/>
                <w:sz w:val="16"/>
                <w:szCs w:val="16"/>
                <w:lang w:val="sr-Cyrl-RS"/>
              </w:rPr>
            </w:pPr>
            <w:r w:rsidRPr="005B72E2">
              <w:rPr>
                <w:rFonts w:ascii="Tahoma" w:eastAsia="Times New Roman" w:hAnsi="Tahoma" w:cs="Tahoma"/>
                <w:sz w:val="16"/>
                <w:szCs w:val="16"/>
                <w:lang w:val="sr-Cyrl-RS"/>
              </w:rPr>
              <w:t>Садржај стварног алкохола (</w:t>
            </w:r>
            <w:r w:rsidRPr="005B72E2">
              <w:rPr>
                <w:rFonts w:ascii="Tahoma" w:eastAsia="Times New Roman" w:hAnsi="Tahoma" w:cs="Tahoma"/>
                <w:sz w:val="16"/>
                <w:szCs w:val="16"/>
                <w:lang w:val="sr-Latn-RS"/>
              </w:rPr>
              <w:t>% vol):</w:t>
            </w:r>
            <w:r w:rsidRPr="005B72E2">
              <w:rPr>
                <w:rFonts w:ascii="Tahoma" w:eastAsia="Times New Roman" w:hAnsi="Tahoma" w:cs="Tahoma"/>
                <w:sz w:val="16"/>
                <w:szCs w:val="16"/>
                <w:lang w:val="sr-Cyrl-RS"/>
              </w:rPr>
              <w:t xml:space="preserve"> умерен садржај стварног алкохола ~ 11,48 (од мин. 9,00 до макс. 13,50</w:t>
            </w:r>
            <w:r w:rsidRPr="005B72E2">
              <w:rPr>
                <w:rFonts w:ascii="Tahoma" w:eastAsia="Times New Roman" w:hAnsi="Tahoma" w:cs="Tahoma"/>
                <w:sz w:val="16"/>
                <w:szCs w:val="16"/>
                <w:lang w:val="sr-Latn-RS"/>
              </w:rPr>
              <w:t>);</w:t>
            </w:r>
          </w:p>
          <w:p w:rsidR="005B72E2" w:rsidRPr="005B72E2" w:rsidRDefault="005B72E2" w:rsidP="005B72E2">
            <w:pPr>
              <w:numPr>
                <w:ilvl w:val="0"/>
                <w:numId w:val="18"/>
              </w:numPr>
              <w:spacing w:after="0" w:line="240" w:lineRule="auto"/>
              <w:jc w:val="both"/>
              <w:rPr>
                <w:rFonts w:ascii="Tahoma" w:eastAsia="Times New Roman" w:hAnsi="Tahoma" w:cs="Tahoma"/>
                <w:sz w:val="16"/>
                <w:szCs w:val="16"/>
                <w:lang w:val="sr-Cyrl-RS"/>
              </w:rPr>
            </w:pPr>
            <w:r w:rsidRPr="005B72E2">
              <w:rPr>
                <w:rFonts w:ascii="Tahoma" w:eastAsia="Times New Roman" w:hAnsi="Tahoma" w:cs="Tahoma"/>
                <w:sz w:val="16"/>
                <w:szCs w:val="16"/>
                <w:lang w:val="sr-Cyrl-RS"/>
              </w:rPr>
              <w:t xml:space="preserve">Садржај укупних киселина </w:t>
            </w:r>
            <w:r w:rsidRPr="005B72E2">
              <w:rPr>
                <w:rFonts w:ascii="Tahoma" w:eastAsia="Times New Roman" w:hAnsi="Tahoma" w:cs="Tahoma"/>
                <w:sz w:val="16"/>
                <w:szCs w:val="16"/>
                <w:lang w:val="sr-Latn-RS"/>
              </w:rPr>
              <w:t>(g/l</w:t>
            </w:r>
            <w:r w:rsidRPr="005B72E2">
              <w:rPr>
                <w:rFonts w:ascii="Tahoma" w:eastAsia="Times New Roman" w:hAnsi="Tahoma" w:cs="Tahoma"/>
                <w:sz w:val="16"/>
                <w:szCs w:val="16"/>
                <w:lang w:val="sr-Cyrl-RS"/>
              </w:rPr>
              <w:t>): умерено-виши садржај ~ 6,00 (од мин. 4,50 до макс. 8,00);</w:t>
            </w:r>
          </w:p>
          <w:p w:rsidR="005B72E2" w:rsidRPr="005B72E2" w:rsidRDefault="005B72E2" w:rsidP="005B72E2">
            <w:pPr>
              <w:numPr>
                <w:ilvl w:val="0"/>
                <w:numId w:val="18"/>
              </w:numPr>
              <w:spacing w:after="0" w:line="240" w:lineRule="auto"/>
              <w:jc w:val="both"/>
              <w:rPr>
                <w:rFonts w:ascii="Tahoma" w:eastAsia="Times New Roman" w:hAnsi="Tahoma" w:cs="Tahoma"/>
                <w:sz w:val="16"/>
                <w:szCs w:val="16"/>
                <w:lang w:val="sr-Cyrl-RS"/>
              </w:rPr>
            </w:pPr>
            <w:r w:rsidRPr="005B72E2">
              <w:rPr>
                <w:rFonts w:ascii="Tahoma" w:eastAsia="Times New Roman" w:hAnsi="Tahoma" w:cs="Tahoma"/>
                <w:sz w:val="16"/>
                <w:szCs w:val="16"/>
                <w:lang w:val="sr-Cyrl-RS"/>
              </w:rPr>
              <w:t>Сласт</w:t>
            </w:r>
            <w:r w:rsidRPr="005B72E2">
              <w:rPr>
                <w:rFonts w:ascii="Tahoma" w:eastAsia="Times New Roman" w:hAnsi="Tahoma" w:cs="Tahoma"/>
                <w:sz w:val="16"/>
                <w:szCs w:val="16"/>
                <w:lang w:val="sr-Latn-RS"/>
              </w:rPr>
              <w:t xml:space="preserve"> </w:t>
            </w:r>
            <w:r w:rsidRPr="005B72E2">
              <w:rPr>
                <w:rFonts w:ascii="Tahoma" w:eastAsia="Times New Roman" w:hAnsi="Tahoma" w:cs="Tahoma"/>
                <w:sz w:val="16"/>
                <w:szCs w:val="16"/>
                <w:lang w:val="sr-Cyrl-RS"/>
              </w:rPr>
              <w:t xml:space="preserve">/ садржај непреврелог шећера </w:t>
            </w:r>
            <w:r w:rsidRPr="005B72E2">
              <w:rPr>
                <w:rFonts w:ascii="Tahoma" w:eastAsia="Times New Roman" w:hAnsi="Tahoma" w:cs="Tahoma"/>
                <w:sz w:val="16"/>
                <w:szCs w:val="16"/>
                <w:lang w:val="sr-Latn-RS"/>
              </w:rPr>
              <w:t>(g/l</w:t>
            </w:r>
            <w:r w:rsidRPr="005B72E2">
              <w:rPr>
                <w:rFonts w:ascii="Tahoma" w:eastAsia="Times New Roman" w:hAnsi="Tahoma" w:cs="Tahoma"/>
                <w:sz w:val="16"/>
                <w:szCs w:val="16"/>
                <w:lang w:val="sr-Cyrl-RS"/>
              </w:rPr>
              <w:t xml:space="preserve">): суво са одређеним садржајем непреврелог шећера ~ 3,02 (макс. до 4,00 </w:t>
            </w:r>
            <w:r w:rsidRPr="005B72E2">
              <w:rPr>
                <w:rFonts w:ascii="Tahoma" w:eastAsia="Times New Roman" w:hAnsi="Tahoma" w:cs="Tahoma"/>
                <w:sz w:val="16"/>
                <w:szCs w:val="16"/>
                <w:lang w:val="sr-Latn-RS"/>
              </w:rPr>
              <w:t>g/l</w:t>
            </w:r>
            <w:r w:rsidRPr="005B72E2">
              <w:rPr>
                <w:rFonts w:ascii="Tahoma" w:eastAsia="Times New Roman" w:hAnsi="Tahoma" w:cs="Tahoma"/>
                <w:sz w:val="16"/>
                <w:szCs w:val="16"/>
                <w:lang w:val="sr-Cyrl-RS"/>
              </w:rPr>
              <w:t xml:space="preserve">, односно до 9,00 </w:t>
            </w:r>
            <w:r w:rsidRPr="005B72E2">
              <w:rPr>
                <w:rFonts w:ascii="Tahoma" w:eastAsia="Times New Roman" w:hAnsi="Tahoma" w:cs="Tahoma"/>
                <w:sz w:val="16"/>
                <w:szCs w:val="16"/>
                <w:lang w:val="sr-Latn-RS"/>
              </w:rPr>
              <w:t xml:space="preserve">g/l </w:t>
            </w:r>
            <w:r w:rsidRPr="005B72E2">
              <w:rPr>
                <w:rFonts w:ascii="Tahoma" w:eastAsia="Times New Roman" w:hAnsi="Tahoma" w:cs="Tahoma"/>
                <w:sz w:val="16"/>
                <w:szCs w:val="16"/>
                <w:lang w:val="sr-Cyrl-RS"/>
              </w:rPr>
              <w:t xml:space="preserve">под условом да садржај укупних киселина изражених као винска киселина није мањи од вредности која је за 2,00 </w:t>
            </w:r>
            <w:r w:rsidRPr="005B72E2">
              <w:rPr>
                <w:rFonts w:ascii="Tahoma" w:eastAsia="Times New Roman" w:hAnsi="Tahoma" w:cs="Tahoma"/>
                <w:sz w:val="16"/>
                <w:szCs w:val="16"/>
                <w:lang w:val="sr-Latn-RS"/>
              </w:rPr>
              <w:t xml:space="preserve">g/l </w:t>
            </w:r>
            <w:r w:rsidRPr="005B72E2">
              <w:rPr>
                <w:rFonts w:ascii="Tahoma" w:eastAsia="Times New Roman" w:hAnsi="Tahoma" w:cs="Tahoma"/>
                <w:sz w:val="16"/>
                <w:szCs w:val="16"/>
                <w:lang w:val="sr-Cyrl-RS"/>
              </w:rPr>
              <w:t>мања од садржаја непреврелог шећера</w:t>
            </w:r>
            <w:r w:rsidRPr="005B72E2">
              <w:rPr>
                <w:rFonts w:ascii="Tahoma" w:eastAsia="Times New Roman" w:hAnsi="Tahoma" w:cs="Tahoma"/>
                <w:sz w:val="16"/>
                <w:szCs w:val="16"/>
                <w:lang w:val="sr-Latn-RS"/>
              </w:rPr>
              <w:t>);</w:t>
            </w:r>
          </w:p>
          <w:p w:rsidR="005B72E2" w:rsidRPr="005B72E2" w:rsidRDefault="005B72E2" w:rsidP="005B72E2">
            <w:pPr>
              <w:numPr>
                <w:ilvl w:val="0"/>
                <w:numId w:val="18"/>
              </w:numPr>
              <w:spacing w:after="0" w:line="240" w:lineRule="auto"/>
              <w:jc w:val="both"/>
              <w:rPr>
                <w:rFonts w:ascii="Tahoma" w:eastAsia="Times New Roman" w:hAnsi="Tahoma" w:cs="Tahoma"/>
                <w:sz w:val="16"/>
                <w:szCs w:val="16"/>
                <w:lang w:val="sr-Cyrl-RS"/>
              </w:rPr>
            </w:pPr>
            <w:r w:rsidRPr="005B72E2">
              <w:rPr>
                <w:rFonts w:ascii="Tahoma" w:eastAsia="Times New Roman" w:hAnsi="Tahoma" w:cs="Tahoma"/>
                <w:sz w:val="16"/>
                <w:szCs w:val="16"/>
                <w:lang w:val="sr-Cyrl-RS"/>
              </w:rPr>
              <w:t xml:space="preserve">Укупни екстракт без шећера </w:t>
            </w:r>
            <w:r w:rsidRPr="005B72E2">
              <w:rPr>
                <w:rFonts w:ascii="Tahoma" w:eastAsia="Times New Roman" w:hAnsi="Tahoma" w:cs="Tahoma"/>
                <w:sz w:val="16"/>
                <w:szCs w:val="16"/>
                <w:lang w:val="sr-Latn-RS"/>
              </w:rPr>
              <w:t>(g/l</w:t>
            </w:r>
            <w:r w:rsidRPr="005B72E2">
              <w:rPr>
                <w:rFonts w:ascii="Tahoma" w:eastAsia="Times New Roman" w:hAnsi="Tahoma" w:cs="Tahoma"/>
                <w:sz w:val="16"/>
                <w:szCs w:val="16"/>
                <w:lang w:val="sr-Cyrl-RS"/>
              </w:rPr>
              <w:t>): умерено-висок ~ 24,00 (од мин. 18,00);</w:t>
            </w:r>
          </w:p>
          <w:p w:rsidR="005B72E2" w:rsidRPr="005B72E2" w:rsidRDefault="005B72E2" w:rsidP="005B72E2">
            <w:pPr>
              <w:numPr>
                <w:ilvl w:val="0"/>
                <w:numId w:val="18"/>
              </w:numPr>
              <w:spacing w:after="0" w:line="240" w:lineRule="auto"/>
              <w:jc w:val="both"/>
              <w:rPr>
                <w:rFonts w:ascii="Tahoma" w:eastAsia="Times New Roman" w:hAnsi="Tahoma" w:cs="Tahoma"/>
                <w:sz w:val="16"/>
                <w:szCs w:val="16"/>
                <w:lang w:val="sr-Cyrl-RS"/>
              </w:rPr>
            </w:pPr>
            <w:r w:rsidRPr="005B72E2">
              <w:rPr>
                <w:rFonts w:ascii="Tahoma" w:eastAsia="Times New Roman" w:hAnsi="Tahoma" w:cs="Tahoma"/>
                <w:sz w:val="16"/>
                <w:szCs w:val="16"/>
                <w:lang w:val="sr-Cyrl-RS"/>
              </w:rPr>
              <w:t>Сензорне особине: вино је розе боје са евентуално загаситим тоновима у нијанси, углавном умерено пуног укуса и обичног винског до комплексног и/или зачинског мириса.</w:t>
            </w:r>
          </w:p>
          <w:p w:rsidR="005B72E2" w:rsidRPr="005B72E2" w:rsidRDefault="005B72E2" w:rsidP="005B72E2">
            <w:pPr>
              <w:spacing w:after="0" w:line="240" w:lineRule="auto"/>
              <w:ind w:left="720"/>
              <w:jc w:val="both"/>
              <w:rPr>
                <w:rFonts w:ascii="Tahoma" w:eastAsia="Times New Roman" w:hAnsi="Tahoma" w:cs="Tahoma"/>
                <w:sz w:val="16"/>
                <w:szCs w:val="16"/>
                <w:lang w:val="sr-Cyrl-RS"/>
              </w:rPr>
            </w:pPr>
          </w:p>
          <w:p w:rsidR="005B72E2" w:rsidRPr="005B72E2" w:rsidRDefault="005B72E2" w:rsidP="005B72E2">
            <w:pPr>
              <w:spacing w:after="0" w:line="240" w:lineRule="auto"/>
              <w:jc w:val="both"/>
              <w:rPr>
                <w:rFonts w:ascii="Tahoma" w:eastAsia="Times New Roman" w:hAnsi="Tahoma" w:cs="Tahoma"/>
                <w:color w:val="000000"/>
                <w:sz w:val="16"/>
                <w:szCs w:val="16"/>
                <w:lang w:val="sr-Cyrl-RS"/>
              </w:rPr>
            </w:pPr>
            <w:r w:rsidRPr="005B72E2">
              <w:rPr>
                <w:rFonts w:ascii="Tahoma" w:eastAsia="Times New Roman" w:hAnsi="Tahoma" w:cs="Tahoma"/>
                <w:color w:val="000000"/>
                <w:sz w:val="16"/>
                <w:szCs w:val="16"/>
                <w:lang w:val="sr-Cyrl-RS"/>
              </w:rPr>
              <w:t xml:space="preserve">3. Тип МР3 </w:t>
            </w:r>
            <w:r w:rsidRPr="005B72E2">
              <w:rPr>
                <w:rFonts w:ascii="Tahoma" w:eastAsia="Times New Roman" w:hAnsi="Tahoma" w:cs="Tahoma"/>
                <w:b/>
                <w:color w:val="000000"/>
                <w:sz w:val="16"/>
                <w:szCs w:val="16"/>
                <w:lang w:val="sr-Cyrl-RS"/>
              </w:rPr>
              <w:t xml:space="preserve">„Књажевац“ </w:t>
            </w:r>
            <w:r w:rsidRPr="005B72E2">
              <w:rPr>
                <w:rFonts w:ascii="Tahoma" w:eastAsia="Times New Roman" w:hAnsi="Tahoma" w:cs="Tahoma"/>
                <w:b/>
                <w:color w:val="000000"/>
                <w:sz w:val="16"/>
                <w:szCs w:val="16"/>
                <w:lang w:val="sr-Latn-RS"/>
              </w:rPr>
              <w:t>Pinot Noir</w:t>
            </w:r>
            <w:r w:rsidRPr="005B72E2">
              <w:rPr>
                <w:rFonts w:ascii="Tahoma" w:eastAsia="Times New Roman" w:hAnsi="Tahoma" w:cs="Tahoma"/>
                <w:color w:val="000000"/>
                <w:sz w:val="16"/>
                <w:szCs w:val="16"/>
                <w:lang w:val="sr-Cyrl-RS"/>
              </w:rPr>
              <w:t xml:space="preserve"> розе (</w:t>
            </w:r>
            <w:r w:rsidRPr="005B72E2">
              <w:rPr>
                <w:rFonts w:ascii="Tahoma" w:eastAsia="Times New Roman" w:hAnsi="Tahoma" w:cs="Tahoma"/>
                <w:color w:val="000000"/>
                <w:sz w:val="16"/>
                <w:szCs w:val="16"/>
                <w:lang w:val="sr-Latn-RS"/>
              </w:rPr>
              <w:t>rosé)-</w:t>
            </w:r>
            <w:r w:rsidRPr="005B72E2">
              <w:rPr>
                <w:rFonts w:ascii="Tahoma" w:eastAsia="Times New Roman" w:hAnsi="Tahoma" w:cs="Tahoma"/>
                <w:color w:val="000000"/>
                <w:sz w:val="16"/>
                <w:szCs w:val="16"/>
                <w:lang w:val="sr-Cyrl-RS"/>
              </w:rPr>
              <w:t>розе суво/полусуво, умерено екстрактивно вино са претежно умереним до  умерено вишим садржајем алкохола и умереним садржајем киселина.</w:t>
            </w:r>
          </w:p>
          <w:p w:rsidR="005B72E2" w:rsidRPr="005B72E2" w:rsidRDefault="005B72E2" w:rsidP="005B72E2">
            <w:pPr>
              <w:spacing w:after="0" w:line="240" w:lineRule="auto"/>
              <w:jc w:val="both"/>
              <w:rPr>
                <w:rFonts w:ascii="Tahoma" w:eastAsia="Times New Roman" w:hAnsi="Tahoma" w:cs="Tahoma"/>
                <w:color w:val="000000"/>
                <w:sz w:val="16"/>
                <w:szCs w:val="16"/>
                <w:lang w:val="sr-Cyrl-RS"/>
              </w:rPr>
            </w:pPr>
            <w:r w:rsidRPr="005B72E2">
              <w:rPr>
                <w:rFonts w:ascii="Tahoma" w:eastAsia="Times New Roman" w:hAnsi="Tahoma" w:cs="Tahoma"/>
                <w:color w:val="000000"/>
                <w:sz w:val="16"/>
                <w:szCs w:val="16"/>
                <w:lang w:val="sr-Cyrl-RS"/>
              </w:rPr>
              <w:t>Основне карактеристике:</w:t>
            </w:r>
          </w:p>
          <w:p w:rsidR="005B72E2" w:rsidRPr="005B72E2" w:rsidRDefault="005B72E2" w:rsidP="005B72E2">
            <w:pPr>
              <w:numPr>
                <w:ilvl w:val="0"/>
                <w:numId w:val="18"/>
              </w:numPr>
              <w:spacing w:after="0" w:line="240" w:lineRule="auto"/>
              <w:jc w:val="both"/>
              <w:rPr>
                <w:rFonts w:ascii="Tahoma" w:eastAsia="Times New Roman" w:hAnsi="Tahoma" w:cs="Tahoma"/>
                <w:color w:val="000000"/>
                <w:sz w:val="16"/>
                <w:szCs w:val="16"/>
                <w:lang w:val="sr-Latn-RS"/>
              </w:rPr>
            </w:pPr>
            <w:r w:rsidRPr="005B72E2">
              <w:rPr>
                <w:rFonts w:ascii="Tahoma" w:eastAsia="Times New Roman" w:hAnsi="Tahoma" w:cs="Tahoma"/>
                <w:color w:val="000000"/>
                <w:sz w:val="16"/>
                <w:szCs w:val="16"/>
                <w:lang w:val="sr-Cyrl-RS"/>
              </w:rPr>
              <w:t>Садржај стварног алкохола (</w:t>
            </w:r>
            <w:r w:rsidRPr="005B72E2">
              <w:rPr>
                <w:rFonts w:ascii="Tahoma" w:eastAsia="Times New Roman" w:hAnsi="Tahoma" w:cs="Tahoma"/>
                <w:color w:val="000000"/>
                <w:sz w:val="16"/>
                <w:szCs w:val="16"/>
                <w:lang w:val="sr-Latn-RS"/>
              </w:rPr>
              <w:t xml:space="preserve">% vol): </w:t>
            </w:r>
            <w:r w:rsidRPr="005B72E2">
              <w:rPr>
                <w:rFonts w:ascii="Tahoma" w:eastAsia="Times New Roman" w:hAnsi="Tahoma" w:cs="Tahoma"/>
                <w:color w:val="000000"/>
                <w:sz w:val="16"/>
                <w:szCs w:val="16"/>
                <w:lang w:val="sr-Cyrl-RS"/>
              </w:rPr>
              <w:t xml:space="preserve">умерени до  умерено вишим садржај стварног алкохола </w:t>
            </w:r>
            <w:r w:rsidRPr="005B72E2">
              <w:rPr>
                <w:rFonts w:ascii="Tahoma" w:eastAsia="Times New Roman" w:hAnsi="Tahoma" w:cs="Tahoma"/>
                <w:color w:val="000000"/>
                <w:sz w:val="16"/>
                <w:szCs w:val="16"/>
                <w:lang w:val="sr-Latn-RS"/>
              </w:rPr>
              <w:t>~ 1</w:t>
            </w:r>
            <w:r w:rsidRPr="005B72E2">
              <w:rPr>
                <w:rFonts w:ascii="Tahoma" w:eastAsia="Times New Roman" w:hAnsi="Tahoma" w:cs="Tahoma"/>
                <w:color w:val="000000"/>
                <w:sz w:val="16"/>
                <w:szCs w:val="16"/>
                <w:lang w:val="sr-Cyrl-RS"/>
              </w:rPr>
              <w:t>4</w:t>
            </w:r>
            <w:r w:rsidRPr="005B72E2">
              <w:rPr>
                <w:rFonts w:ascii="Tahoma" w:eastAsia="Times New Roman" w:hAnsi="Tahoma" w:cs="Tahoma"/>
                <w:color w:val="000000"/>
                <w:sz w:val="16"/>
                <w:szCs w:val="16"/>
                <w:lang w:val="sr-Latn-RS"/>
              </w:rPr>
              <w:t>,</w:t>
            </w:r>
            <w:r w:rsidRPr="005B72E2">
              <w:rPr>
                <w:rFonts w:ascii="Tahoma" w:eastAsia="Times New Roman" w:hAnsi="Tahoma" w:cs="Tahoma"/>
                <w:color w:val="000000"/>
                <w:sz w:val="16"/>
                <w:szCs w:val="16"/>
                <w:lang w:val="sr-Cyrl-RS"/>
              </w:rPr>
              <w:t>1</w:t>
            </w:r>
            <w:r w:rsidRPr="005B72E2">
              <w:rPr>
                <w:rFonts w:ascii="Tahoma" w:eastAsia="Times New Roman" w:hAnsi="Tahoma" w:cs="Tahoma"/>
                <w:color w:val="000000"/>
                <w:sz w:val="16"/>
                <w:szCs w:val="16"/>
                <w:lang w:val="sr-Latn-RS"/>
              </w:rPr>
              <w:t>5 (од мин. 10,00 до макс. 14,50);</w:t>
            </w:r>
          </w:p>
          <w:p w:rsidR="005B72E2" w:rsidRPr="005B72E2" w:rsidRDefault="005B72E2" w:rsidP="005B72E2">
            <w:pPr>
              <w:numPr>
                <w:ilvl w:val="0"/>
                <w:numId w:val="18"/>
              </w:numPr>
              <w:spacing w:after="0" w:line="240" w:lineRule="auto"/>
              <w:jc w:val="both"/>
              <w:rPr>
                <w:rFonts w:ascii="Tahoma" w:eastAsia="Times New Roman" w:hAnsi="Tahoma" w:cs="Tahoma"/>
                <w:color w:val="000000"/>
                <w:sz w:val="16"/>
                <w:szCs w:val="16"/>
                <w:lang w:val="sr-Latn-RS"/>
              </w:rPr>
            </w:pPr>
            <w:r w:rsidRPr="005B72E2">
              <w:rPr>
                <w:rFonts w:ascii="Tahoma" w:eastAsia="Times New Roman" w:hAnsi="Tahoma" w:cs="Tahoma"/>
                <w:color w:val="000000"/>
                <w:sz w:val="16"/>
                <w:szCs w:val="16"/>
                <w:lang w:val="sr-Latn-RS"/>
              </w:rPr>
              <w:t>Садржај укупних киселина (g/l): умерен</w:t>
            </w:r>
            <w:r w:rsidRPr="005B72E2">
              <w:rPr>
                <w:rFonts w:ascii="Tahoma" w:eastAsia="Times New Roman" w:hAnsi="Tahoma" w:cs="Tahoma"/>
                <w:color w:val="000000"/>
                <w:sz w:val="16"/>
                <w:szCs w:val="16"/>
                <w:lang w:val="sr-Cyrl-RS"/>
              </w:rPr>
              <w:t xml:space="preserve"> </w:t>
            </w:r>
            <w:r w:rsidRPr="005B72E2">
              <w:rPr>
                <w:rFonts w:ascii="Tahoma" w:eastAsia="Times New Roman" w:hAnsi="Tahoma" w:cs="Tahoma"/>
                <w:color w:val="000000"/>
                <w:sz w:val="16"/>
                <w:szCs w:val="16"/>
                <w:lang w:val="sr-Latn-RS"/>
              </w:rPr>
              <w:t>садржај ~ 4,</w:t>
            </w:r>
            <w:r w:rsidRPr="005B72E2">
              <w:rPr>
                <w:rFonts w:ascii="Tahoma" w:eastAsia="Times New Roman" w:hAnsi="Tahoma" w:cs="Tahoma"/>
                <w:color w:val="000000"/>
                <w:sz w:val="16"/>
                <w:szCs w:val="16"/>
                <w:lang w:val="sr-Cyrl-RS"/>
              </w:rPr>
              <w:t>71</w:t>
            </w:r>
            <w:r w:rsidRPr="005B72E2">
              <w:rPr>
                <w:rFonts w:ascii="Tahoma" w:eastAsia="Times New Roman" w:hAnsi="Tahoma" w:cs="Tahoma"/>
                <w:color w:val="000000"/>
                <w:sz w:val="16"/>
                <w:szCs w:val="16"/>
                <w:lang w:val="sr-Latn-RS"/>
              </w:rPr>
              <w:t xml:space="preserve"> (од мин. 4,50 до макс. 8,00);</w:t>
            </w:r>
          </w:p>
          <w:p w:rsidR="005B72E2" w:rsidRPr="005B72E2" w:rsidRDefault="005B72E2" w:rsidP="005B72E2">
            <w:pPr>
              <w:numPr>
                <w:ilvl w:val="0"/>
                <w:numId w:val="18"/>
              </w:numPr>
              <w:spacing w:after="0" w:line="240" w:lineRule="auto"/>
              <w:jc w:val="both"/>
              <w:rPr>
                <w:rFonts w:ascii="Tahoma" w:eastAsia="Times New Roman" w:hAnsi="Tahoma" w:cs="Tahoma"/>
                <w:color w:val="000000"/>
                <w:sz w:val="16"/>
                <w:szCs w:val="16"/>
                <w:lang w:val="sr-Cyrl-RS"/>
              </w:rPr>
            </w:pPr>
            <w:r w:rsidRPr="005B72E2">
              <w:rPr>
                <w:rFonts w:ascii="Tahoma" w:eastAsia="Times New Roman" w:hAnsi="Tahoma" w:cs="Tahoma"/>
                <w:color w:val="000000"/>
                <w:sz w:val="16"/>
                <w:szCs w:val="16"/>
                <w:lang w:val="sr-Latn-RS"/>
              </w:rPr>
              <w:t>Сласт / садржај непреврелог шећера (g/l): суво</w:t>
            </w:r>
            <w:r w:rsidRPr="005B72E2">
              <w:rPr>
                <w:rFonts w:ascii="Tahoma" w:eastAsia="Times New Roman" w:hAnsi="Tahoma" w:cs="Tahoma"/>
                <w:color w:val="000000"/>
                <w:sz w:val="16"/>
                <w:szCs w:val="16"/>
                <w:lang w:val="sr-Cyrl-RS"/>
              </w:rPr>
              <w:t>/полусуво</w:t>
            </w:r>
            <w:r w:rsidRPr="005B72E2">
              <w:rPr>
                <w:rFonts w:ascii="Tahoma" w:eastAsia="Times New Roman" w:hAnsi="Tahoma" w:cs="Tahoma"/>
                <w:color w:val="000000"/>
                <w:sz w:val="16"/>
                <w:szCs w:val="16"/>
                <w:lang w:val="sr-Latn-RS"/>
              </w:rPr>
              <w:t xml:space="preserve">~ </w:t>
            </w:r>
            <w:r w:rsidRPr="005B72E2">
              <w:rPr>
                <w:rFonts w:ascii="Tahoma" w:eastAsia="Times New Roman" w:hAnsi="Tahoma" w:cs="Tahoma"/>
                <w:color w:val="000000"/>
                <w:sz w:val="16"/>
                <w:szCs w:val="16"/>
                <w:lang w:val="sr-Cyrl-RS"/>
              </w:rPr>
              <w:t>1</w:t>
            </w:r>
            <w:r w:rsidRPr="005B72E2">
              <w:rPr>
                <w:rFonts w:ascii="Tahoma" w:eastAsia="Times New Roman" w:hAnsi="Tahoma" w:cs="Tahoma"/>
                <w:color w:val="000000"/>
                <w:sz w:val="16"/>
                <w:szCs w:val="16"/>
                <w:lang w:val="sr-Latn-RS"/>
              </w:rPr>
              <w:t>,8</w:t>
            </w:r>
            <w:r w:rsidRPr="005B72E2">
              <w:rPr>
                <w:rFonts w:ascii="Tahoma" w:eastAsia="Times New Roman" w:hAnsi="Tahoma" w:cs="Tahoma"/>
                <w:color w:val="000000"/>
                <w:sz w:val="16"/>
                <w:szCs w:val="16"/>
                <w:lang w:val="sr-Cyrl-RS"/>
              </w:rPr>
              <w:t>6</w:t>
            </w:r>
            <w:r w:rsidRPr="005B72E2">
              <w:rPr>
                <w:rFonts w:ascii="Tahoma" w:eastAsia="Times New Roman" w:hAnsi="Tahoma" w:cs="Tahoma"/>
                <w:color w:val="000000"/>
                <w:sz w:val="16"/>
                <w:szCs w:val="16"/>
                <w:lang w:val="sr-Latn-RS"/>
              </w:rPr>
              <w:t xml:space="preserve"> (</w:t>
            </w:r>
            <w:r w:rsidRPr="005B72E2">
              <w:rPr>
                <w:rFonts w:ascii="Tahoma" w:eastAsia="Times New Roman" w:hAnsi="Tahoma" w:cs="Tahoma"/>
                <w:color w:val="000000"/>
                <w:sz w:val="16"/>
                <w:szCs w:val="16"/>
                <w:lang w:val="sr-Cyrl-RS"/>
              </w:rPr>
              <w:t>макс. до 12</w:t>
            </w:r>
            <w:r w:rsidRPr="005B72E2">
              <w:rPr>
                <w:rFonts w:ascii="Tahoma" w:eastAsia="Times New Roman" w:hAnsi="Tahoma" w:cs="Tahoma"/>
                <w:color w:val="000000"/>
                <w:sz w:val="16"/>
                <w:szCs w:val="16"/>
                <w:lang w:val="sr-Latn-RS"/>
              </w:rPr>
              <w:t>g/l</w:t>
            </w:r>
            <w:r w:rsidRPr="005B72E2">
              <w:rPr>
                <w:rFonts w:ascii="Tahoma" w:eastAsia="Times New Roman" w:hAnsi="Tahoma" w:cs="Tahoma"/>
                <w:color w:val="000000"/>
                <w:sz w:val="16"/>
                <w:szCs w:val="16"/>
                <w:lang w:val="sr-Cyrl-RS"/>
              </w:rPr>
              <w:t>)</w:t>
            </w:r>
          </w:p>
          <w:p w:rsidR="005B72E2" w:rsidRPr="005B72E2" w:rsidRDefault="005B72E2" w:rsidP="005B72E2">
            <w:pPr>
              <w:numPr>
                <w:ilvl w:val="0"/>
                <w:numId w:val="18"/>
              </w:numPr>
              <w:spacing w:after="0" w:line="240" w:lineRule="auto"/>
              <w:jc w:val="both"/>
              <w:rPr>
                <w:rFonts w:ascii="Tahoma" w:eastAsia="Times New Roman" w:hAnsi="Tahoma" w:cs="Tahoma"/>
                <w:color w:val="000000"/>
                <w:sz w:val="16"/>
                <w:szCs w:val="16"/>
                <w:lang w:val="sr-Latn-RS"/>
              </w:rPr>
            </w:pPr>
            <w:r w:rsidRPr="005B72E2">
              <w:rPr>
                <w:rFonts w:ascii="Tahoma" w:eastAsia="Times New Roman" w:hAnsi="Tahoma" w:cs="Tahoma"/>
                <w:color w:val="000000"/>
                <w:sz w:val="16"/>
                <w:szCs w:val="16"/>
                <w:lang w:val="sr-Latn-RS"/>
              </w:rPr>
              <w:t xml:space="preserve">Укупни екстракт без шећера (g/l): умерен ~ </w:t>
            </w:r>
            <w:r w:rsidRPr="005B72E2">
              <w:rPr>
                <w:rFonts w:ascii="Tahoma" w:eastAsia="Times New Roman" w:hAnsi="Tahoma" w:cs="Tahoma"/>
                <w:color w:val="000000"/>
                <w:sz w:val="16"/>
                <w:szCs w:val="16"/>
                <w:lang w:val="sr-Cyrl-RS"/>
              </w:rPr>
              <w:t>21</w:t>
            </w:r>
            <w:r w:rsidRPr="005B72E2">
              <w:rPr>
                <w:rFonts w:ascii="Tahoma" w:eastAsia="Times New Roman" w:hAnsi="Tahoma" w:cs="Tahoma"/>
                <w:color w:val="000000"/>
                <w:sz w:val="16"/>
                <w:szCs w:val="16"/>
                <w:lang w:val="sr-Latn-RS"/>
              </w:rPr>
              <w:t>,</w:t>
            </w:r>
            <w:r w:rsidRPr="005B72E2">
              <w:rPr>
                <w:rFonts w:ascii="Tahoma" w:eastAsia="Times New Roman" w:hAnsi="Tahoma" w:cs="Tahoma"/>
                <w:color w:val="000000"/>
                <w:sz w:val="16"/>
                <w:szCs w:val="16"/>
                <w:lang w:val="sr-Cyrl-RS"/>
              </w:rPr>
              <w:t>1</w:t>
            </w:r>
            <w:r w:rsidRPr="005B72E2">
              <w:rPr>
                <w:rFonts w:ascii="Tahoma" w:eastAsia="Times New Roman" w:hAnsi="Tahoma" w:cs="Tahoma"/>
                <w:color w:val="000000"/>
                <w:sz w:val="16"/>
                <w:szCs w:val="16"/>
                <w:lang w:val="sr-Latn-RS"/>
              </w:rPr>
              <w:t xml:space="preserve"> (од мин. 17,00);</w:t>
            </w:r>
          </w:p>
          <w:p w:rsidR="005B72E2" w:rsidRPr="005B72E2" w:rsidRDefault="005B72E2" w:rsidP="005B72E2">
            <w:pPr>
              <w:numPr>
                <w:ilvl w:val="0"/>
                <w:numId w:val="18"/>
              </w:numPr>
              <w:spacing w:after="0" w:line="240" w:lineRule="auto"/>
              <w:jc w:val="both"/>
              <w:rPr>
                <w:rFonts w:ascii="Tahoma" w:eastAsia="Times New Roman" w:hAnsi="Tahoma" w:cs="Tahoma"/>
                <w:color w:val="000000"/>
                <w:sz w:val="16"/>
                <w:szCs w:val="16"/>
                <w:lang w:val="sr-Cyrl-RS"/>
              </w:rPr>
            </w:pPr>
            <w:r w:rsidRPr="005B72E2">
              <w:rPr>
                <w:rFonts w:ascii="Tahoma" w:eastAsia="Times New Roman" w:hAnsi="Tahoma" w:cs="Tahoma"/>
                <w:color w:val="000000"/>
                <w:sz w:val="16"/>
                <w:szCs w:val="16"/>
                <w:lang w:val="sr-Latn-RS"/>
              </w:rPr>
              <w:t xml:space="preserve">Сензорне особине: </w:t>
            </w:r>
            <w:r w:rsidRPr="005B72E2">
              <w:rPr>
                <w:rFonts w:ascii="Tahoma" w:eastAsia="Times New Roman" w:hAnsi="Tahoma" w:cs="Tahoma"/>
                <w:color w:val="000000"/>
                <w:sz w:val="16"/>
                <w:szCs w:val="16"/>
                <w:lang w:val="sr-Cyrl-RS"/>
              </w:rPr>
              <w:t>вино је</w:t>
            </w:r>
            <w:r w:rsidRPr="005B72E2">
              <w:rPr>
                <w:rFonts w:ascii="Tahoma" w:eastAsia="Times New Roman" w:hAnsi="Tahoma" w:cs="Tahoma"/>
                <w:color w:val="000000"/>
                <w:sz w:val="16"/>
                <w:szCs w:val="16"/>
                <w:lang w:val="sr-Latn-RS"/>
              </w:rPr>
              <w:t xml:space="preserve"> бистро,</w:t>
            </w:r>
            <w:r w:rsidRPr="005B72E2">
              <w:rPr>
                <w:rFonts w:ascii="Tahoma" w:eastAsia="Times New Roman" w:hAnsi="Tahoma" w:cs="Tahoma"/>
                <w:color w:val="000000"/>
                <w:sz w:val="16"/>
                <w:szCs w:val="16"/>
                <w:lang w:val="sr-Cyrl-RS"/>
              </w:rPr>
              <w:t xml:space="preserve"> бледо ружичасте боје са благим наранџастим одсјајем, дискретног цветног и/или воћног мириса, изражене свежине, умерено пуног до пуног укуса, добре постојаности.</w:t>
            </w:r>
          </w:p>
          <w:p w:rsidR="005B72E2" w:rsidRPr="005B72E2" w:rsidRDefault="005B72E2" w:rsidP="005B72E2">
            <w:pPr>
              <w:spacing w:after="0" w:line="240" w:lineRule="auto"/>
              <w:jc w:val="both"/>
              <w:rPr>
                <w:rFonts w:ascii="Tahoma" w:eastAsia="Times New Roman" w:hAnsi="Tahoma" w:cs="Tahoma"/>
                <w:i/>
                <w:sz w:val="16"/>
                <w:szCs w:val="16"/>
                <w:lang w:val="sr-Cyrl-RS"/>
              </w:rPr>
            </w:pPr>
          </w:p>
          <w:p w:rsidR="005B72E2" w:rsidRPr="005B72E2" w:rsidRDefault="005B72E2" w:rsidP="005B72E2">
            <w:pPr>
              <w:spacing w:after="0" w:line="240" w:lineRule="auto"/>
              <w:jc w:val="both"/>
              <w:rPr>
                <w:rFonts w:ascii="Tahoma" w:eastAsia="Times New Roman" w:hAnsi="Tahoma" w:cs="Tahoma"/>
                <w:i/>
                <w:sz w:val="16"/>
                <w:szCs w:val="16"/>
                <w:lang w:val="sr-Cyrl-RS"/>
              </w:rPr>
            </w:pPr>
            <w:r w:rsidRPr="005B72E2">
              <w:rPr>
                <w:rFonts w:ascii="Tahoma" w:eastAsia="Times New Roman" w:hAnsi="Tahoma" w:cs="Tahoma"/>
                <w:i/>
                <w:sz w:val="16"/>
                <w:szCs w:val="16"/>
                <w:lang w:val="sr-Cyrl-RS"/>
              </w:rPr>
              <w:t>Црвена мирна вина:</w:t>
            </w:r>
          </w:p>
          <w:p w:rsidR="005B72E2" w:rsidRPr="005B72E2" w:rsidRDefault="005B72E2" w:rsidP="005B72E2">
            <w:pPr>
              <w:tabs>
                <w:tab w:val="left" w:pos="720"/>
              </w:tabs>
              <w:spacing w:after="0" w:line="240" w:lineRule="auto"/>
              <w:jc w:val="both"/>
              <w:rPr>
                <w:rFonts w:ascii="Tahoma" w:eastAsia="Times New Roman" w:hAnsi="Tahoma" w:cs="Tahoma"/>
                <w:sz w:val="16"/>
                <w:szCs w:val="16"/>
                <w:lang w:val="sr-Cyrl-RS"/>
              </w:rPr>
            </w:pPr>
            <w:r w:rsidRPr="005B72E2">
              <w:rPr>
                <w:rFonts w:ascii="Tahoma" w:eastAsia="Times New Roman" w:hAnsi="Tahoma" w:cs="Tahoma"/>
                <w:sz w:val="16"/>
                <w:szCs w:val="16"/>
                <w:lang w:val="sr-Cyrl-RS"/>
              </w:rPr>
              <w:t>1. Тип МЦ1:</w:t>
            </w:r>
            <w:r w:rsidRPr="005B72E2">
              <w:rPr>
                <w:rFonts w:ascii="Tahoma" w:eastAsia="Times New Roman" w:hAnsi="Tahoma" w:cs="Tahoma"/>
                <w:b/>
                <w:sz w:val="16"/>
                <w:szCs w:val="16"/>
                <w:lang w:val="sr-Cyrl-RS"/>
              </w:rPr>
              <w:t xml:space="preserve"> „Књажевац“ Вранац</w:t>
            </w:r>
            <w:r w:rsidRPr="005B72E2">
              <w:rPr>
                <w:rFonts w:ascii="Tahoma" w:eastAsia="Times New Roman" w:hAnsi="Tahoma" w:cs="Tahoma"/>
                <w:sz w:val="16"/>
                <w:szCs w:val="16"/>
                <w:lang w:val="sr-Cyrl-RS"/>
              </w:rPr>
              <w:t xml:space="preserve"> – црвено суво, умерено-високо екстрактивно вино углавном са умерено-високим садржајем алкохола и умерено-вишим садржајем киселина.</w:t>
            </w:r>
          </w:p>
          <w:p w:rsidR="005B72E2" w:rsidRPr="005B72E2" w:rsidRDefault="005B72E2" w:rsidP="005B72E2">
            <w:pPr>
              <w:spacing w:after="0" w:line="240" w:lineRule="auto"/>
              <w:jc w:val="both"/>
              <w:rPr>
                <w:rFonts w:ascii="Tahoma" w:eastAsia="Times New Roman" w:hAnsi="Tahoma" w:cs="Tahoma"/>
                <w:color w:val="000000"/>
                <w:sz w:val="16"/>
                <w:szCs w:val="16"/>
                <w:lang w:val="sr-Cyrl-RS"/>
              </w:rPr>
            </w:pPr>
            <w:r w:rsidRPr="005B72E2">
              <w:rPr>
                <w:rFonts w:ascii="Tahoma" w:eastAsia="Times New Roman" w:hAnsi="Tahoma" w:cs="Tahoma"/>
                <w:sz w:val="16"/>
                <w:szCs w:val="16"/>
                <w:lang w:val="sr-Cyrl-RS"/>
              </w:rPr>
              <w:t>Основне карактеристике:</w:t>
            </w:r>
          </w:p>
          <w:p w:rsidR="005B72E2" w:rsidRPr="005B72E2" w:rsidRDefault="005B72E2" w:rsidP="005B72E2">
            <w:pPr>
              <w:numPr>
                <w:ilvl w:val="0"/>
                <w:numId w:val="18"/>
              </w:numPr>
              <w:spacing w:after="0" w:line="240" w:lineRule="auto"/>
              <w:jc w:val="both"/>
              <w:rPr>
                <w:rFonts w:ascii="Tahoma" w:eastAsia="Times New Roman" w:hAnsi="Tahoma" w:cs="Tahoma"/>
                <w:color w:val="000000"/>
                <w:sz w:val="16"/>
                <w:szCs w:val="16"/>
                <w:lang w:val="sr-Cyrl-RS"/>
              </w:rPr>
            </w:pPr>
            <w:r w:rsidRPr="005B72E2">
              <w:rPr>
                <w:rFonts w:ascii="Tahoma" w:eastAsia="Times New Roman" w:hAnsi="Tahoma" w:cs="Tahoma"/>
                <w:color w:val="000000"/>
                <w:sz w:val="16"/>
                <w:szCs w:val="16"/>
                <w:lang w:val="sr-Cyrl-RS"/>
              </w:rPr>
              <w:t>Садржај стварног алкохола (</w:t>
            </w:r>
            <w:r w:rsidRPr="005B72E2">
              <w:rPr>
                <w:rFonts w:ascii="Tahoma" w:eastAsia="Times New Roman" w:hAnsi="Tahoma" w:cs="Tahoma"/>
                <w:color w:val="000000"/>
                <w:sz w:val="16"/>
                <w:szCs w:val="16"/>
                <w:lang w:val="sr-Latn-RS"/>
              </w:rPr>
              <w:t xml:space="preserve">% vol): </w:t>
            </w:r>
            <w:r w:rsidRPr="005B72E2">
              <w:rPr>
                <w:rFonts w:ascii="Tahoma" w:eastAsia="Times New Roman" w:hAnsi="Tahoma" w:cs="Tahoma"/>
                <w:color w:val="000000"/>
                <w:sz w:val="16"/>
                <w:szCs w:val="16"/>
                <w:lang w:val="sr-Cyrl-RS"/>
              </w:rPr>
              <w:t xml:space="preserve">умерено-виши ~ 13,38 (од мин. 10,00 до макс. 16,00 </w:t>
            </w:r>
            <w:r w:rsidRPr="005B72E2">
              <w:rPr>
                <w:rFonts w:ascii="Tahoma" w:eastAsia="Times New Roman" w:hAnsi="Tahoma" w:cs="Tahoma"/>
                <w:color w:val="000000"/>
                <w:sz w:val="16"/>
                <w:szCs w:val="16"/>
                <w:lang w:val="sr-Latn-RS"/>
              </w:rPr>
              <w:t>);</w:t>
            </w:r>
          </w:p>
          <w:p w:rsidR="005B72E2" w:rsidRPr="005B72E2" w:rsidRDefault="005B72E2" w:rsidP="005B72E2">
            <w:pPr>
              <w:numPr>
                <w:ilvl w:val="0"/>
                <w:numId w:val="18"/>
              </w:numPr>
              <w:spacing w:after="0" w:line="240" w:lineRule="auto"/>
              <w:jc w:val="both"/>
              <w:rPr>
                <w:rFonts w:ascii="Tahoma" w:eastAsia="Times New Roman" w:hAnsi="Tahoma" w:cs="Tahoma"/>
                <w:color w:val="000000"/>
                <w:sz w:val="16"/>
                <w:szCs w:val="16"/>
                <w:lang w:val="sr-Cyrl-RS"/>
              </w:rPr>
            </w:pPr>
            <w:r w:rsidRPr="005B72E2">
              <w:rPr>
                <w:rFonts w:ascii="Tahoma" w:eastAsia="Times New Roman" w:hAnsi="Tahoma" w:cs="Tahoma"/>
                <w:color w:val="000000"/>
                <w:sz w:val="16"/>
                <w:szCs w:val="16"/>
                <w:lang w:val="sr-Cyrl-RS"/>
              </w:rPr>
              <w:t xml:space="preserve">Садржај укупних киселина </w:t>
            </w:r>
            <w:r w:rsidRPr="005B72E2">
              <w:rPr>
                <w:rFonts w:ascii="Tahoma" w:eastAsia="Times New Roman" w:hAnsi="Tahoma" w:cs="Tahoma"/>
                <w:color w:val="000000"/>
                <w:sz w:val="16"/>
                <w:szCs w:val="16"/>
                <w:lang w:val="sr-Latn-RS"/>
              </w:rPr>
              <w:t>(g/l</w:t>
            </w:r>
            <w:r w:rsidRPr="005B72E2">
              <w:rPr>
                <w:rFonts w:ascii="Tahoma" w:eastAsia="Times New Roman" w:hAnsi="Tahoma" w:cs="Tahoma"/>
                <w:color w:val="000000"/>
                <w:sz w:val="16"/>
                <w:szCs w:val="16"/>
                <w:lang w:val="sr-Cyrl-RS"/>
              </w:rPr>
              <w:t>): умерено-виши садржај ~ 6,52 (од мин. 4,50 до макс. 8,00);</w:t>
            </w:r>
          </w:p>
          <w:p w:rsidR="005B72E2" w:rsidRPr="005B72E2" w:rsidRDefault="005B72E2" w:rsidP="005B72E2">
            <w:pPr>
              <w:numPr>
                <w:ilvl w:val="0"/>
                <w:numId w:val="18"/>
              </w:numPr>
              <w:spacing w:after="0" w:line="240" w:lineRule="auto"/>
              <w:jc w:val="both"/>
              <w:rPr>
                <w:rFonts w:ascii="Tahoma" w:eastAsia="Times New Roman" w:hAnsi="Tahoma" w:cs="Tahoma"/>
                <w:color w:val="000000"/>
                <w:sz w:val="16"/>
                <w:szCs w:val="16"/>
                <w:lang w:val="sr-Cyrl-RS"/>
              </w:rPr>
            </w:pPr>
            <w:r w:rsidRPr="005B72E2">
              <w:rPr>
                <w:rFonts w:ascii="Tahoma" w:eastAsia="Times New Roman" w:hAnsi="Tahoma" w:cs="Tahoma"/>
                <w:color w:val="000000"/>
                <w:sz w:val="16"/>
                <w:szCs w:val="16"/>
                <w:lang w:val="sr-Cyrl-RS"/>
              </w:rPr>
              <w:t>Сласт / садржај непреврелог шећера (g/l): суво са одређеним садржајем непреврелог шећера ~ 3,60 (макс. до 4,00 g/l, односно до 9,00 g/l под условом да садржај укупних киселина изражених као винска киселина није мањи од вредности која је за 2,00 g/l мања од садржаја непреврелог шећера);</w:t>
            </w:r>
          </w:p>
          <w:p w:rsidR="005B72E2" w:rsidRPr="005B72E2" w:rsidRDefault="005B72E2" w:rsidP="005B72E2">
            <w:pPr>
              <w:numPr>
                <w:ilvl w:val="0"/>
                <w:numId w:val="18"/>
              </w:numPr>
              <w:spacing w:after="0" w:line="240" w:lineRule="auto"/>
              <w:jc w:val="both"/>
              <w:rPr>
                <w:rFonts w:ascii="Tahoma" w:eastAsia="Times New Roman" w:hAnsi="Tahoma" w:cs="Tahoma"/>
                <w:color w:val="000000"/>
                <w:sz w:val="16"/>
                <w:szCs w:val="16"/>
                <w:lang w:val="sr-Cyrl-RS"/>
              </w:rPr>
            </w:pPr>
            <w:r w:rsidRPr="005B72E2">
              <w:rPr>
                <w:rFonts w:ascii="Tahoma" w:eastAsia="Times New Roman" w:hAnsi="Tahoma" w:cs="Tahoma"/>
                <w:color w:val="000000"/>
                <w:sz w:val="16"/>
                <w:szCs w:val="16"/>
                <w:lang w:val="sr-Cyrl-RS"/>
              </w:rPr>
              <w:t>Укупни екстракт без шећера (g/l): умерено-виши ~ 28,07 (од мин. 19,00);</w:t>
            </w:r>
          </w:p>
          <w:p w:rsidR="005B72E2" w:rsidRPr="005B72E2" w:rsidRDefault="005B72E2" w:rsidP="005B72E2">
            <w:pPr>
              <w:numPr>
                <w:ilvl w:val="0"/>
                <w:numId w:val="18"/>
              </w:numPr>
              <w:spacing w:after="0" w:line="240" w:lineRule="auto"/>
              <w:jc w:val="both"/>
              <w:rPr>
                <w:rFonts w:ascii="Tahoma" w:eastAsia="Times New Roman" w:hAnsi="Tahoma" w:cs="Tahoma"/>
                <w:color w:val="000000"/>
                <w:sz w:val="16"/>
                <w:szCs w:val="16"/>
                <w:lang w:val="sr-Cyrl-RS"/>
              </w:rPr>
            </w:pPr>
            <w:r w:rsidRPr="005B72E2">
              <w:rPr>
                <w:rFonts w:ascii="Tahoma" w:eastAsia="Times New Roman" w:hAnsi="Tahoma" w:cs="Tahoma"/>
                <w:color w:val="000000"/>
                <w:sz w:val="16"/>
                <w:szCs w:val="16"/>
                <w:lang w:val="sr-Cyrl-RS"/>
              </w:rPr>
              <w:t>Сензорне особине: вино је различитих нијанси црвене и затворено црвене боје углавном са мирисом шумског воћа и/или вишње, као и сортно наглашеним тоновима карактеристичним за Књажевачки рејон, а може и имати мирис храстовине. На укусу је умерено пуно до пуно, меко, заокружено и са углавном добром постојаношћу ароме.</w:t>
            </w:r>
          </w:p>
          <w:p w:rsidR="005B72E2" w:rsidRPr="005B72E2" w:rsidRDefault="005B72E2" w:rsidP="005B72E2">
            <w:pPr>
              <w:spacing w:after="0" w:line="240" w:lineRule="auto"/>
              <w:ind w:left="720"/>
              <w:jc w:val="both"/>
              <w:rPr>
                <w:rFonts w:ascii="Tahoma" w:eastAsia="Times New Roman" w:hAnsi="Tahoma" w:cs="Tahoma"/>
                <w:color w:val="000000"/>
                <w:sz w:val="16"/>
                <w:szCs w:val="16"/>
                <w:lang w:val="sr-Cyrl-RS"/>
              </w:rPr>
            </w:pPr>
          </w:p>
          <w:p w:rsidR="005B72E2" w:rsidRPr="005B72E2" w:rsidRDefault="005B72E2" w:rsidP="005B72E2">
            <w:pPr>
              <w:tabs>
                <w:tab w:val="left" w:pos="720"/>
              </w:tabs>
              <w:spacing w:after="0" w:line="240" w:lineRule="auto"/>
              <w:jc w:val="both"/>
              <w:rPr>
                <w:rFonts w:ascii="Tahoma" w:eastAsia="Times New Roman" w:hAnsi="Tahoma" w:cs="Tahoma"/>
                <w:color w:val="000000"/>
                <w:sz w:val="16"/>
                <w:szCs w:val="16"/>
                <w:lang w:val="sr-Cyrl-RS"/>
              </w:rPr>
            </w:pPr>
            <w:r w:rsidRPr="005B72E2">
              <w:rPr>
                <w:rFonts w:ascii="Tahoma" w:eastAsia="Times New Roman" w:hAnsi="Tahoma" w:cs="Tahoma"/>
                <w:color w:val="000000"/>
                <w:sz w:val="16"/>
                <w:szCs w:val="16"/>
                <w:lang w:val="sr-Cyrl-RS"/>
              </w:rPr>
              <w:t>2. Тип МЦ2:</w:t>
            </w:r>
            <w:r w:rsidRPr="005B72E2">
              <w:rPr>
                <w:rFonts w:ascii="Tahoma" w:eastAsia="Times New Roman" w:hAnsi="Tahoma" w:cs="Tahoma"/>
                <w:b/>
                <w:color w:val="000000"/>
                <w:sz w:val="16"/>
                <w:szCs w:val="16"/>
                <w:lang w:val="sr-Cyrl-RS"/>
              </w:rPr>
              <w:t xml:space="preserve"> „Књажевац“ </w:t>
            </w:r>
            <w:r w:rsidRPr="005B72E2">
              <w:rPr>
                <w:rFonts w:ascii="Tahoma" w:eastAsia="Times New Roman" w:hAnsi="Tahoma" w:cs="Tahoma"/>
                <w:b/>
                <w:color w:val="000000"/>
                <w:sz w:val="16"/>
                <w:szCs w:val="16"/>
                <w:lang w:val="sr-Latn-RS"/>
              </w:rPr>
              <w:t>Cabernet Sauvignon</w:t>
            </w:r>
            <w:r w:rsidRPr="005B72E2">
              <w:rPr>
                <w:rFonts w:ascii="Tahoma" w:eastAsia="Times New Roman" w:hAnsi="Tahoma" w:cs="Tahoma"/>
                <w:color w:val="000000"/>
                <w:sz w:val="16"/>
                <w:szCs w:val="16"/>
                <w:lang w:val="sr-Cyrl-RS"/>
              </w:rPr>
              <w:t xml:space="preserve"> – црвено суво вино, умерено до умерено-високо екстрактивно вино са углавном умерено-високим садржајем алкохола и умереним садржајем киселина.</w:t>
            </w:r>
          </w:p>
          <w:p w:rsidR="005B72E2" w:rsidRPr="005B72E2" w:rsidRDefault="005B72E2" w:rsidP="005B72E2">
            <w:pPr>
              <w:spacing w:after="0" w:line="240" w:lineRule="auto"/>
              <w:jc w:val="both"/>
              <w:rPr>
                <w:rFonts w:ascii="Tahoma" w:eastAsia="Times New Roman" w:hAnsi="Tahoma" w:cs="Tahoma"/>
                <w:color w:val="000000"/>
                <w:sz w:val="16"/>
                <w:szCs w:val="16"/>
                <w:lang w:val="sr-Cyrl-RS"/>
              </w:rPr>
            </w:pPr>
            <w:r w:rsidRPr="005B72E2">
              <w:rPr>
                <w:rFonts w:ascii="Tahoma" w:eastAsia="Times New Roman" w:hAnsi="Tahoma" w:cs="Tahoma"/>
                <w:color w:val="000000"/>
                <w:sz w:val="16"/>
                <w:szCs w:val="16"/>
                <w:lang w:val="sr-Cyrl-RS"/>
              </w:rPr>
              <w:t>Основне карактеристике:</w:t>
            </w:r>
          </w:p>
          <w:p w:rsidR="005B72E2" w:rsidRPr="005B72E2" w:rsidRDefault="005B72E2" w:rsidP="005B72E2">
            <w:pPr>
              <w:numPr>
                <w:ilvl w:val="0"/>
                <w:numId w:val="18"/>
              </w:numPr>
              <w:spacing w:after="0" w:line="240" w:lineRule="auto"/>
              <w:jc w:val="both"/>
              <w:rPr>
                <w:rFonts w:ascii="Tahoma" w:eastAsia="Times New Roman" w:hAnsi="Tahoma" w:cs="Tahoma"/>
                <w:color w:val="000000"/>
                <w:sz w:val="16"/>
                <w:szCs w:val="16"/>
                <w:lang w:val="sr-Cyrl-RS"/>
              </w:rPr>
            </w:pPr>
            <w:r w:rsidRPr="005B72E2">
              <w:rPr>
                <w:rFonts w:ascii="Tahoma" w:eastAsia="Times New Roman" w:hAnsi="Tahoma" w:cs="Tahoma"/>
                <w:color w:val="000000"/>
                <w:sz w:val="16"/>
                <w:szCs w:val="16"/>
                <w:lang w:val="sr-Cyrl-RS"/>
              </w:rPr>
              <w:t>Садржај стварног алкохола (</w:t>
            </w:r>
            <w:r w:rsidRPr="005B72E2">
              <w:rPr>
                <w:rFonts w:ascii="Tahoma" w:eastAsia="Times New Roman" w:hAnsi="Tahoma" w:cs="Tahoma"/>
                <w:color w:val="000000"/>
                <w:sz w:val="16"/>
                <w:szCs w:val="16"/>
                <w:lang w:val="sr-Latn-RS"/>
              </w:rPr>
              <w:t xml:space="preserve">% vol): </w:t>
            </w:r>
            <w:r w:rsidRPr="005B72E2">
              <w:rPr>
                <w:rFonts w:ascii="Tahoma" w:eastAsia="Times New Roman" w:hAnsi="Tahoma" w:cs="Tahoma"/>
                <w:color w:val="000000"/>
                <w:sz w:val="16"/>
                <w:szCs w:val="16"/>
                <w:lang w:val="sr-Cyrl-RS"/>
              </w:rPr>
              <w:t>умерено-висок ~ 1</w:t>
            </w:r>
            <w:r w:rsidRPr="005B72E2">
              <w:rPr>
                <w:rFonts w:ascii="Tahoma" w:eastAsia="Times New Roman" w:hAnsi="Tahoma" w:cs="Tahoma"/>
                <w:color w:val="000000"/>
                <w:sz w:val="16"/>
                <w:szCs w:val="16"/>
                <w:lang w:val="sr-Latn-RS"/>
              </w:rPr>
              <w:t>3</w:t>
            </w:r>
            <w:r w:rsidRPr="005B72E2">
              <w:rPr>
                <w:rFonts w:ascii="Tahoma" w:eastAsia="Times New Roman" w:hAnsi="Tahoma" w:cs="Tahoma"/>
                <w:color w:val="000000"/>
                <w:sz w:val="16"/>
                <w:szCs w:val="16"/>
                <w:lang w:val="sr-Cyrl-RS"/>
              </w:rPr>
              <w:t>,</w:t>
            </w:r>
            <w:r w:rsidRPr="005B72E2">
              <w:rPr>
                <w:rFonts w:ascii="Tahoma" w:eastAsia="Times New Roman" w:hAnsi="Tahoma" w:cs="Tahoma"/>
                <w:color w:val="000000"/>
                <w:sz w:val="16"/>
                <w:szCs w:val="16"/>
                <w:lang w:val="sr-Latn-RS"/>
              </w:rPr>
              <w:t>64</w:t>
            </w:r>
            <w:r w:rsidRPr="005B72E2">
              <w:rPr>
                <w:rFonts w:ascii="Tahoma" w:eastAsia="Times New Roman" w:hAnsi="Tahoma" w:cs="Tahoma"/>
                <w:color w:val="000000"/>
                <w:sz w:val="16"/>
                <w:szCs w:val="16"/>
                <w:lang w:val="sr-Cyrl-RS"/>
              </w:rPr>
              <w:t xml:space="preserve"> (од мин. 12,00 до макс. 16,00 </w:t>
            </w:r>
            <w:r w:rsidRPr="005B72E2">
              <w:rPr>
                <w:rFonts w:ascii="Tahoma" w:eastAsia="Times New Roman" w:hAnsi="Tahoma" w:cs="Tahoma"/>
                <w:color w:val="000000"/>
                <w:sz w:val="16"/>
                <w:szCs w:val="16"/>
                <w:lang w:val="sr-Latn-RS"/>
              </w:rPr>
              <w:t>);</w:t>
            </w:r>
          </w:p>
          <w:p w:rsidR="005B72E2" w:rsidRPr="005B72E2" w:rsidRDefault="005B72E2" w:rsidP="005B72E2">
            <w:pPr>
              <w:numPr>
                <w:ilvl w:val="0"/>
                <w:numId w:val="18"/>
              </w:numPr>
              <w:spacing w:after="0" w:line="240" w:lineRule="auto"/>
              <w:jc w:val="both"/>
              <w:rPr>
                <w:rFonts w:ascii="Tahoma" w:eastAsia="Times New Roman" w:hAnsi="Tahoma" w:cs="Tahoma"/>
                <w:color w:val="000000"/>
                <w:sz w:val="16"/>
                <w:szCs w:val="16"/>
                <w:lang w:val="sr-Cyrl-RS"/>
              </w:rPr>
            </w:pPr>
            <w:r w:rsidRPr="005B72E2">
              <w:rPr>
                <w:rFonts w:ascii="Tahoma" w:eastAsia="Times New Roman" w:hAnsi="Tahoma" w:cs="Tahoma"/>
                <w:color w:val="000000"/>
                <w:sz w:val="16"/>
                <w:szCs w:val="16"/>
                <w:lang w:val="sr-Cyrl-RS"/>
              </w:rPr>
              <w:t xml:space="preserve">Садржај укупних киселина </w:t>
            </w:r>
            <w:r w:rsidRPr="005B72E2">
              <w:rPr>
                <w:rFonts w:ascii="Tahoma" w:eastAsia="Times New Roman" w:hAnsi="Tahoma" w:cs="Tahoma"/>
                <w:color w:val="000000"/>
                <w:sz w:val="16"/>
                <w:szCs w:val="16"/>
                <w:lang w:val="sr-Latn-RS"/>
              </w:rPr>
              <w:t>(g/l</w:t>
            </w:r>
            <w:r w:rsidRPr="005B72E2">
              <w:rPr>
                <w:rFonts w:ascii="Tahoma" w:eastAsia="Times New Roman" w:hAnsi="Tahoma" w:cs="Tahoma"/>
                <w:color w:val="000000"/>
                <w:sz w:val="16"/>
                <w:szCs w:val="16"/>
                <w:lang w:val="sr-Cyrl-RS"/>
              </w:rPr>
              <w:t xml:space="preserve">): умерен садржај ~ </w:t>
            </w:r>
            <w:r w:rsidRPr="005B72E2">
              <w:rPr>
                <w:rFonts w:ascii="Tahoma" w:eastAsia="Times New Roman" w:hAnsi="Tahoma" w:cs="Tahoma"/>
                <w:color w:val="000000"/>
                <w:sz w:val="16"/>
                <w:szCs w:val="16"/>
                <w:lang w:val="sr-Latn-RS"/>
              </w:rPr>
              <w:t>5</w:t>
            </w:r>
            <w:r w:rsidRPr="005B72E2">
              <w:rPr>
                <w:rFonts w:ascii="Tahoma" w:eastAsia="Times New Roman" w:hAnsi="Tahoma" w:cs="Tahoma"/>
                <w:color w:val="000000"/>
                <w:sz w:val="16"/>
                <w:szCs w:val="16"/>
                <w:lang w:val="sr-Cyrl-RS"/>
              </w:rPr>
              <w:t>,</w:t>
            </w:r>
            <w:r w:rsidRPr="005B72E2">
              <w:rPr>
                <w:rFonts w:ascii="Tahoma" w:eastAsia="Times New Roman" w:hAnsi="Tahoma" w:cs="Tahoma"/>
                <w:color w:val="000000"/>
                <w:sz w:val="16"/>
                <w:szCs w:val="16"/>
                <w:lang w:val="sr-Latn-RS"/>
              </w:rPr>
              <w:t>50</w:t>
            </w:r>
            <w:r w:rsidRPr="005B72E2">
              <w:rPr>
                <w:rFonts w:ascii="Tahoma" w:eastAsia="Times New Roman" w:hAnsi="Tahoma" w:cs="Tahoma"/>
                <w:color w:val="000000"/>
                <w:sz w:val="16"/>
                <w:szCs w:val="16"/>
                <w:lang w:val="sr-Cyrl-RS"/>
              </w:rPr>
              <w:t xml:space="preserve"> (од мин. 4,50 до макс. 8,00);</w:t>
            </w:r>
          </w:p>
          <w:p w:rsidR="005B72E2" w:rsidRPr="005B72E2" w:rsidRDefault="005B72E2" w:rsidP="005B72E2">
            <w:pPr>
              <w:numPr>
                <w:ilvl w:val="0"/>
                <w:numId w:val="18"/>
              </w:numPr>
              <w:spacing w:after="0" w:line="240" w:lineRule="auto"/>
              <w:jc w:val="both"/>
              <w:rPr>
                <w:rFonts w:ascii="Tahoma" w:eastAsia="Times New Roman" w:hAnsi="Tahoma" w:cs="Tahoma"/>
                <w:color w:val="000000"/>
                <w:sz w:val="16"/>
                <w:szCs w:val="16"/>
                <w:lang w:val="sr-Cyrl-RS"/>
              </w:rPr>
            </w:pPr>
            <w:r w:rsidRPr="005B72E2">
              <w:rPr>
                <w:rFonts w:ascii="Tahoma" w:eastAsia="Times New Roman" w:hAnsi="Tahoma" w:cs="Tahoma"/>
                <w:color w:val="000000"/>
                <w:sz w:val="16"/>
                <w:szCs w:val="16"/>
                <w:lang w:val="sr-Cyrl-RS"/>
              </w:rPr>
              <w:t>Сласт</w:t>
            </w:r>
            <w:r w:rsidRPr="005B72E2">
              <w:rPr>
                <w:rFonts w:ascii="Tahoma" w:eastAsia="Times New Roman" w:hAnsi="Tahoma" w:cs="Tahoma"/>
                <w:color w:val="000000"/>
                <w:sz w:val="16"/>
                <w:szCs w:val="16"/>
                <w:lang w:val="sr-Latn-RS"/>
              </w:rPr>
              <w:t xml:space="preserve"> </w:t>
            </w:r>
            <w:r w:rsidRPr="005B72E2">
              <w:rPr>
                <w:rFonts w:ascii="Tahoma" w:eastAsia="Times New Roman" w:hAnsi="Tahoma" w:cs="Tahoma"/>
                <w:color w:val="000000"/>
                <w:sz w:val="16"/>
                <w:szCs w:val="16"/>
                <w:lang w:val="sr-Cyrl-RS"/>
              </w:rPr>
              <w:t xml:space="preserve">/ садржај непреврелог шећера </w:t>
            </w:r>
            <w:r w:rsidRPr="005B72E2">
              <w:rPr>
                <w:rFonts w:ascii="Tahoma" w:eastAsia="Times New Roman" w:hAnsi="Tahoma" w:cs="Tahoma"/>
                <w:color w:val="000000"/>
                <w:sz w:val="16"/>
                <w:szCs w:val="16"/>
                <w:lang w:val="sr-Latn-RS"/>
              </w:rPr>
              <w:t>(g/l</w:t>
            </w:r>
            <w:r w:rsidRPr="005B72E2">
              <w:rPr>
                <w:rFonts w:ascii="Tahoma" w:eastAsia="Times New Roman" w:hAnsi="Tahoma" w:cs="Tahoma"/>
                <w:color w:val="000000"/>
                <w:sz w:val="16"/>
                <w:szCs w:val="16"/>
                <w:lang w:val="sr-Cyrl-RS"/>
              </w:rPr>
              <w:t>): суво ~ 1,</w:t>
            </w:r>
            <w:r w:rsidRPr="005B72E2">
              <w:rPr>
                <w:rFonts w:ascii="Tahoma" w:eastAsia="Times New Roman" w:hAnsi="Tahoma" w:cs="Tahoma"/>
                <w:color w:val="000000"/>
                <w:sz w:val="16"/>
                <w:szCs w:val="16"/>
                <w:lang w:val="sr-Latn-RS"/>
              </w:rPr>
              <w:t>20</w:t>
            </w:r>
            <w:r w:rsidRPr="005B72E2">
              <w:rPr>
                <w:rFonts w:ascii="Tahoma" w:eastAsia="Times New Roman" w:hAnsi="Tahoma" w:cs="Tahoma"/>
                <w:color w:val="000000"/>
                <w:sz w:val="16"/>
                <w:szCs w:val="16"/>
                <w:lang w:val="sr-Cyrl-RS"/>
              </w:rPr>
              <w:t xml:space="preserve"> (макс. до 4,00 </w:t>
            </w:r>
            <w:r w:rsidRPr="005B72E2">
              <w:rPr>
                <w:rFonts w:ascii="Tahoma" w:eastAsia="Times New Roman" w:hAnsi="Tahoma" w:cs="Tahoma"/>
                <w:color w:val="000000"/>
                <w:sz w:val="16"/>
                <w:szCs w:val="16"/>
                <w:lang w:val="sr-Latn-RS"/>
              </w:rPr>
              <w:t>g/l</w:t>
            </w:r>
            <w:r w:rsidRPr="005B72E2">
              <w:rPr>
                <w:rFonts w:ascii="Tahoma" w:eastAsia="Times New Roman" w:hAnsi="Tahoma" w:cs="Tahoma"/>
                <w:color w:val="000000"/>
                <w:sz w:val="16"/>
                <w:szCs w:val="16"/>
                <w:lang w:val="sr-Cyrl-RS"/>
              </w:rPr>
              <w:t xml:space="preserve">, односно до 9,00 </w:t>
            </w:r>
            <w:r w:rsidRPr="005B72E2">
              <w:rPr>
                <w:rFonts w:ascii="Tahoma" w:eastAsia="Times New Roman" w:hAnsi="Tahoma" w:cs="Tahoma"/>
                <w:color w:val="000000"/>
                <w:sz w:val="16"/>
                <w:szCs w:val="16"/>
                <w:lang w:val="sr-Latn-RS"/>
              </w:rPr>
              <w:t xml:space="preserve">g/l </w:t>
            </w:r>
            <w:r w:rsidRPr="005B72E2">
              <w:rPr>
                <w:rFonts w:ascii="Tahoma" w:eastAsia="Times New Roman" w:hAnsi="Tahoma" w:cs="Tahoma"/>
                <w:color w:val="000000"/>
                <w:sz w:val="16"/>
                <w:szCs w:val="16"/>
                <w:lang w:val="sr-Cyrl-RS"/>
              </w:rPr>
              <w:t xml:space="preserve">под условом да садржај укупних киселина изражених као винска киселина није мањи од вредности која је за 2,00 </w:t>
            </w:r>
            <w:r w:rsidRPr="005B72E2">
              <w:rPr>
                <w:rFonts w:ascii="Tahoma" w:eastAsia="Times New Roman" w:hAnsi="Tahoma" w:cs="Tahoma"/>
                <w:color w:val="000000"/>
                <w:sz w:val="16"/>
                <w:szCs w:val="16"/>
                <w:lang w:val="sr-Latn-RS"/>
              </w:rPr>
              <w:t xml:space="preserve">g/l </w:t>
            </w:r>
            <w:r w:rsidRPr="005B72E2">
              <w:rPr>
                <w:rFonts w:ascii="Tahoma" w:eastAsia="Times New Roman" w:hAnsi="Tahoma" w:cs="Tahoma"/>
                <w:color w:val="000000"/>
                <w:sz w:val="16"/>
                <w:szCs w:val="16"/>
                <w:lang w:val="sr-Cyrl-RS"/>
              </w:rPr>
              <w:t>мања од садржаја непреврелог шећера</w:t>
            </w:r>
            <w:r w:rsidRPr="005B72E2">
              <w:rPr>
                <w:rFonts w:ascii="Tahoma" w:eastAsia="Times New Roman" w:hAnsi="Tahoma" w:cs="Tahoma"/>
                <w:color w:val="000000"/>
                <w:sz w:val="16"/>
                <w:szCs w:val="16"/>
                <w:lang w:val="sr-Latn-RS"/>
              </w:rPr>
              <w:t>);</w:t>
            </w:r>
          </w:p>
          <w:p w:rsidR="005B72E2" w:rsidRPr="005B72E2" w:rsidRDefault="005B72E2" w:rsidP="005B72E2">
            <w:pPr>
              <w:numPr>
                <w:ilvl w:val="0"/>
                <w:numId w:val="18"/>
              </w:numPr>
              <w:spacing w:after="0" w:line="240" w:lineRule="auto"/>
              <w:jc w:val="both"/>
              <w:rPr>
                <w:rFonts w:ascii="Tahoma" w:eastAsia="Times New Roman" w:hAnsi="Tahoma" w:cs="Tahoma"/>
                <w:color w:val="000000"/>
                <w:sz w:val="16"/>
                <w:szCs w:val="16"/>
                <w:lang w:val="sr-Cyrl-RS"/>
              </w:rPr>
            </w:pPr>
            <w:r w:rsidRPr="005B72E2">
              <w:rPr>
                <w:rFonts w:ascii="Tahoma" w:eastAsia="Times New Roman" w:hAnsi="Tahoma" w:cs="Tahoma"/>
                <w:color w:val="000000"/>
                <w:sz w:val="16"/>
                <w:szCs w:val="16"/>
                <w:lang w:val="sr-Cyrl-RS"/>
              </w:rPr>
              <w:t xml:space="preserve">Укупни екстракт без шећера </w:t>
            </w:r>
            <w:r w:rsidRPr="005B72E2">
              <w:rPr>
                <w:rFonts w:ascii="Tahoma" w:eastAsia="Times New Roman" w:hAnsi="Tahoma" w:cs="Tahoma"/>
                <w:color w:val="000000"/>
                <w:sz w:val="16"/>
                <w:szCs w:val="16"/>
                <w:lang w:val="sr-Latn-RS"/>
              </w:rPr>
              <w:t>(g/l</w:t>
            </w:r>
            <w:r w:rsidRPr="005B72E2">
              <w:rPr>
                <w:rFonts w:ascii="Tahoma" w:eastAsia="Times New Roman" w:hAnsi="Tahoma" w:cs="Tahoma"/>
                <w:color w:val="000000"/>
                <w:sz w:val="16"/>
                <w:szCs w:val="16"/>
                <w:lang w:val="sr-Cyrl-RS"/>
              </w:rPr>
              <w:t>): умерен до умерено-виши ~ 27,</w:t>
            </w:r>
            <w:r w:rsidRPr="005B72E2">
              <w:rPr>
                <w:rFonts w:ascii="Tahoma" w:eastAsia="Times New Roman" w:hAnsi="Tahoma" w:cs="Tahoma"/>
                <w:color w:val="000000"/>
                <w:sz w:val="16"/>
                <w:szCs w:val="16"/>
                <w:lang w:val="sr-Latn-RS"/>
              </w:rPr>
              <w:t>54</w:t>
            </w:r>
            <w:r w:rsidRPr="005B72E2">
              <w:rPr>
                <w:rFonts w:ascii="Tahoma" w:eastAsia="Times New Roman" w:hAnsi="Tahoma" w:cs="Tahoma"/>
                <w:color w:val="000000"/>
                <w:sz w:val="16"/>
                <w:szCs w:val="16"/>
                <w:lang w:val="sr-Cyrl-RS"/>
              </w:rPr>
              <w:t xml:space="preserve"> (од мин. 19,00);</w:t>
            </w:r>
          </w:p>
          <w:p w:rsidR="005B72E2" w:rsidRPr="005B72E2" w:rsidRDefault="005B72E2" w:rsidP="005B72E2">
            <w:pPr>
              <w:spacing w:after="0" w:line="240" w:lineRule="auto"/>
              <w:jc w:val="both"/>
              <w:rPr>
                <w:rFonts w:ascii="Tahoma" w:eastAsia="Times New Roman" w:hAnsi="Tahoma" w:cs="Tahoma"/>
                <w:color w:val="000000"/>
                <w:sz w:val="16"/>
                <w:szCs w:val="16"/>
                <w:lang w:val="sr-Cyrl-RS"/>
              </w:rPr>
            </w:pPr>
            <w:r w:rsidRPr="005B72E2">
              <w:rPr>
                <w:rFonts w:ascii="Tahoma" w:eastAsia="Times New Roman" w:hAnsi="Tahoma" w:cs="Tahoma"/>
                <w:color w:val="000000"/>
                <w:sz w:val="16"/>
                <w:szCs w:val="16"/>
                <w:lang w:val="sr-Cyrl-RS"/>
              </w:rPr>
              <w:t>Сензорне особине: вино је различитих нијанси црвене и затворено црвене боје, комплексног умерено пуног до пуног укуса са углавном воћном и/или зачинском завршницом на укусу и мирису. На мирису и укусу могући присутни елементи храстовине.</w:t>
            </w:r>
          </w:p>
          <w:p w:rsidR="005B72E2" w:rsidRPr="005B72E2" w:rsidRDefault="005B72E2" w:rsidP="005B72E2">
            <w:pPr>
              <w:spacing w:after="0" w:line="240" w:lineRule="auto"/>
              <w:ind w:left="720"/>
              <w:jc w:val="both"/>
              <w:rPr>
                <w:rFonts w:ascii="Tahoma" w:eastAsia="Times New Roman" w:hAnsi="Tahoma" w:cs="Tahoma"/>
                <w:color w:val="000000"/>
                <w:sz w:val="16"/>
                <w:szCs w:val="16"/>
                <w:lang w:val="sr-Cyrl-RS"/>
              </w:rPr>
            </w:pPr>
          </w:p>
          <w:p w:rsidR="005B72E2" w:rsidRPr="005B72E2" w:rsidRDefault="005B72E2" w:rsidP="005B72E2">
            <w:pPr>
              <w:spacing w:after="0" w:line="240" w:lineRule="auto"/>
              <w:jc w:val="both"/>
              <w:rPr>
                <w:rFonts w:ascii="Tahoma" w:eastAsia="Times New Roman" w:hAnsi="Tahoma" w:cs="Tahoma"/>
                <w:sz w:val="16"/>
                <w:szCs w:val="16"/>
                <w:lang w:val="sr-Cyrl-RS"/>
              </w:rPr>
            </w:pPr>
          </w:p>
          <w:p w:rsidR="005B72E2" w:rsidRPr="005B72E2" w:rsidRDefault="005B72E2" w:rsidP="005B72E2">
            <w:pPr>
              <w:spacing w:after="0" w:line="240" w:lineRule="auto"/>
              <w:jc w:val="both"/>
              <w:rPr>
                <w:rFonts w:ascii="Tahoma" w:eastAsia="Times New Roman" w:hAnsi="Tahoma" w:cs="Tahoma"/>
                <w:color w:val="000000"/>
                <w:sz w:val="16"/>
                <w:szCs w:val="16"/>
                <w:lang w:val="sr-Cyrl-RS"/>
              </w:rPr>
            </w:pPr>
            <w:r w:rsidRPr="005B72E2">
              <w:rPr>
                <w:rFonts w:ascii="Tahoma" w:eastAsia="Times New Roman" w:hAnsi="Tahoma" w:cs="Tahoma"/>
                <w:color w:val="000000"/>
                <w:sz w:val="16"/>
                <w:szCs w:val="16"/>
                <w:lang w:val="sr-Latn-RS"/>
              </w:rPr>
              <w:t>3</w:t>
            </w:r>
            <w:r w:rsidRPr="005B72E2">
              <w:rPr>
                <w:rFonts w:ascii="Tahoma" w:eastAsia="Times New Roman" w:hAnsi="Tahoma" w:cs="Tahoma"/>
                <w:color w:val="000000"/>
                <w:sz w:val="16"/>
                <w:szCs w:val="16"/>
                <w:lang w:val="sr-Cyrl-RS"/>
              </w:rPr>
              <w:t>. Тип МЦ</w:t>
            </w:r>
            <w:r w:rsidRPr="005B72E2">
              <w:rPr>
                <w:rFonts w:ascii="Tahoma" w:eastAsia="Times New Roman" w:hAnsi="Tahoma" w:cs="Tahoma"/>
                <w:color w:val="000000"/>
                <w:sz w:val="16"/>
                <w:szCs w:val="16"/>
                <w:lang w:val="sr-Latn-RS"/>
              </w:rPr>
              <w:t>3</w:t>
            </w:r>
            <w:r w:rsidRPr="005B72E2">
              <w:rPr>
                <w:rFonts w:ascii="Tahoma" w:eastAsia="Times New Roman" w:hAnsi="Tahoma" w:cs="Tahoma"/>
                <w:color w:val="000000"/>
                <w:sz w:val="16"/>
                <w:szCs w:val="16"/>
                <w:lang w:val="sr-Cyrl-RS"/>
              </w:rPr>
              <w:t xml:space="preserve">: </w:t>
            </w:r>
            <w:r w:rsidRPr="00EE7985">
              <w:rPr>
                <w:rFonts w:ascii="Tahoma" w:eastAsia="Times New Roman" w:hAnsi="Tahoma" w:cs="Tahoma"/>
                <w:b/>
                <w:color w:val="000000"/>
                <w:sz w:val="16"/>
                <w:szCs w:val="16"/>
                <w:lang w:val="sr-Cyrl-RS"/>
              </w:rPr>
              <w:t>„Књажевац“ Меrlo</w:t>
            </w:r>
            <w:r w:rsidRPr="005B72E2">
              <w:rPr>
                <w:rFonts w:ascii="Tahoma" w:eastAsia="Times New Roman" w:hAnsi="Tahoma" w:cs="Tahoma"/>
                <w:color w:val="000000"/>
                <w:sz w:val="16"/>
                <w:szCs w:val="16"/>
                <w:lang w:val="sr-Cyrl-RS"/>
              </w:rPr>
              <w:t xml:space="preserve"> – црвено суво вино, умерено до умерено-високо екстрактивно вино са углавном умерено-високим садржајем алкохола и умерено-вишим садржајем киселина. </w:t>
            </w:r>
          </w:p>
          <w:p w:rsidR="005B72E2" w:rsidRPr="005B72E2" w:rsidRDefault="005B72E2" w:rsidP="005B72E2">
            <w:pPr>
              <w:spacing w:after="0" w:line="240" w:lineRule="auto"/>
              <w:jc w:val="both"/>
              <w:rPr>
                <w:rFonts w:ascii="Tahoma" w:eastAsia="Times New Roman" w:hAnsi="Tahoma" w:cs="Tahoma"/>
                <w:color w:val="000000"/>
                <w:sz w:val="16"/>
                <w:szCs w:val="16"/>
                <w:lang w:val="sr-Cyrl-RS"/>
              </w:rPr>
            </w:pPr>
            <w:r w:rsidRPr="005B72E2">
              <w:rPr>
                <w:rFonts w:ascii="Tahoma" w:eastAsia="Times New Roman" w:hAnsi="Tahoma" w:cs="Tahoma"/>
                <w:color w:val="000000"/>
                <w:sz w:val="16"/>
                <w:szCs w:val="16"/>
                <w:lang w:val="sr-Cyrl-RS"/>
              </w:rPr>
              <w:t>Основне карактеристике:</w:t>
            </w:r>
          </w:p>
          <w:p w:rsidR="005B72E2" w:rsidRPr="005B72E2" w:rsidRDefault="005B72E2" w:rsidP="005B72E2">
            <w:pPr>
              <w:spacing w:after="0" w:line="240" w:lineRule="auto"/>
              <w:jc w:val="both"/>
              <w:rPr>
                <w:rFonts w:ascii="Tahoma" w:eastAsia="Times New Roman" w:hAnsi="Tahoma" w:cs="Tahoma"/>
                <w:color w:val="000000"/>
                <w:sz w:val="16"/>
                <w:szCs w:val="16"/>
                <w:lang w:val="sr-Cyrl-RS"/>
              </w:rPr>
            </w:pPr>
            <w:r w:rsidRPr="005B72E2">
              <w:rPr>
                <w:rFonts w:ascii="Tahoma" w:eastAsia="Times New Roman" w:hAnsi="Tahoma" w:cs="Tahoma"/>
                <w:color w:val="000000"/>
                <w:sz w:val="16"/>
                <w:szCs w:val="16"/>
                <w:lang w:val="sr-Cyrl-RS"/>
              </w:rPr>
              <w:t xml:space="preserve">      -</w:t>
            </w:r>
            <w:r w:rsidRPr="005B72E2">
              <w:rPr>
                <w:rFonts w:ascii="Tahoma" w:eastAsia="Times New Roman" w:hAnsi="Tahoma" w:cs="Tahoma"/>
                <w:color w:val="000000"/>
                <w:sz w:val="16"/>
                <w:szCs w:val="16"/>
                <w:lang w:val="sr-Cyrl-RS"/>
              </w:rPr>
              <w:tab/>
              <w:t>Садржај стварног алкохола (% vol): умерено-виши садржај стварног алкохола ~ 14,</w:t>
            </w:r>
            <w:r w:rsidRPr="005B72E2">
              <w:rPr>
                <w:rFonts w:ascii="Tahoma" w:eastAsia="Times New Roman" w:hAnsi="Tahoma" w:cs="Tahoma"/>
                <w:color w:val="000000"/>
                <w:sz w:val="16"/>
                <w:szCs w:val="16"/>
                <w:lang w:val="sr-Latn-RS"/>
              </w:rPr>
              <w:t>56</w:t>
            </w:r>
            <w:r w:rsidRPr="005B72E2">
              <w:rPr>
                <w:rFonts w:ascii="Tahoma" w:eastAsia="Times New Roman" w:hAnsi="Tahoma" w:cs="Tahoma"/>
                <w:color w:val="000000"/>
                <w:sz w:val="16"/>
                <w:szCs w:val="16"/>
                <w:lang w:val="sr-Cyrl-RS"/>
              </w:rPr>
              <w:t xml:space="preserve"> (од мин. 12,00 до макс. 16,00);</w:t>
            </w:r>
          </w:p>
          <w:p w:rsidR="005B72E2" w:rsidRPr="005B72E2" w:rsidRDefault="005B72E2" w:rsidP="005B72E2">
            <w:pPr>
              <w:spacing w:after="0" w:line="240" w:lineRule="auto"/>
              <w:jc w:val="both"/>
              <w:rPr>
                <w:rFonts w:ascii="Tahoma" w:eastAsia="Times New Roman" w:hAnsi="Tahoma" w:cs="Tahoma"/>
                <w:color w:val="000000"/>
                <w:sz w:val="16"/>
                <w:szCs w:val="16"/>
                <w:lang w:val="sr-Cyrl-RS"/>
              </w:rPr>
            </w:pPr>
            <w:r w:rsidRPr="005B72E2">
              <w:rPr>
                <w:rFonts w:ascii="Tahoma" w:eastAsia="Times New Roman" w:hAnsi="Tahoma" w:cs="Tahoma"/>
                <w:color w:val="000000"/>
                <w:sz w:val="16"/>
                <w:szCs w:val="16"/>
                <w:lang w:val="sr-Cyrl-RS"/>
              </w:rPr>
              <w:t xml:space="preserve">      -</w:t>
            </w:r>
            <w:r w:rsidRPr="005B72E2">
              <w:rPr>
                <w:rFonts w:ascii="Tahoma" w:eastAsia="Times New Roman" w:hAnsi="Tahoma" w:cs="Tahoma"/>
                <w:color w:val="000000"/>
                <w:sz w:val="16"/>
                <w:szCs w:val="16"/>
                <w:lang w:val="sr-Cyrl-RS"/>
              </w:rPr>
              <w:tab/>
              <w:t>Садржај укупних киселина (g/l): умерени до умерено виши садржај ~ 6,18 (од мин. 4,50 до макс. 7,50);</w:t>
            </w:r>
          </w:p>
          <w:p w:rsidR="005B72E2" w:rsidRPr="005B72E2" w:rsidRDefault="005B72E2" w:rsidP="005B72E2">
            <w:pPr>
              <w:spacing w:after="0" w:line="240" w:lineRule="auto"/>
              <w:jc w:val="both"/>
              <w:rPr>
                <w:rFonts w:ascii="Tahoma" w:eastAsia="Times New Roman" w:hAnsi="Tahoma" w:cs="Tahoma"/>
                <w:color w:val="000000"/>
                <w:sz w:val="16"/>
                <w:szCs w:val="16"/>
                <w:lang w:val="sr-Cyrl-RS"/>
              </w:rPr>
            </w:pPr>
            <w:r w:rsidRPr="005B72E2">
              <w:rPr>
                <w:rFonts w:ascii="Tahoma" w:eastAsia="Times New Roman" w:hAnsi="Tahoma" w:cs="Tahoma"/>
                <w:color w:val="000000"/>
                <w:sz w:val="16"/>
                <w:szCs w:val="16"/>
                <w:lang w:val="sr-Cyrl-RS"/>
              </w:rPr>
              <w:t xml:space="preserve">      -</w:t>
            </w:r>
            <w:r w:rsidRPr="005B72E2">
              <w:rPr>
                <w:rFonts w:ascii="Tahoma" w:eastAsia="Times New Roman" w:hAnsi="Tahoma" w:cs="Tahoma"/>
                <w:color w:val="000000"/>
                <w:sz w:val="16"/>
                <w:szCs w:val="16"/>
                <w:lang w:val="sr-Cyrl-RS"/>
              </w:rPr>
              <w:tab/>
              <w:t>Сласт / садржај непреврелог шећера (g/l): суво ~ 3,93 (макс. до 4,0 g/l, односно до 9,00 g/l под условом да садржај укупних киселина изражених као винска киселина није мањи од вредности која је за 2,00 g/l мања од садржаја непреврелог шећера);</w:t>
            </w:r>
          </w:p>
          <w:p w:rsidR="005B72E2" w:rsidRPr="005B72E2" w:rsidRDefault="005B72E2" w:rsidP="005B72E2">
            <w:pPr>
              <w:spacing w:after="0" w:line="240" w:lineRule="auto"/>
              <w:jc w:val="both"/>
              <w:rPr>
                <w:rFonts w:ascii="Tahoma" w:eastAsia="Times New Roman" w:hAnsi="Tahoma" w:cs="Tahoma"/>
                <w:color w:val="000000"/>
                <w:sz w:val="16"/>
                <w:szCs w:val="16"/>
                <w:lang w:val="sr-Cyrl-RS"/>
              </w:rPr>
            </w:pPr>
            <w:r w:rsidRPr="005B72E2">
              <w:rPr>
                <w:rFonts w:ascii="Tahoma" w:eastAsia="Times New Roman" w:hAnsi="Tahoma" w:cs="Tahoma"/>
                <w:color w:val="000000"/>
                <w:sz w:val="16"/>
                <w:szCs w:val="16"/>
                <w:lang w:val="sr-Cyrl-RS"/>
              </w:rPr>
              <w:t xml:space="preserve">      -</w:t>
            </w:r>
            <w:r w:rsidRPr="005B72E2">
              <w:rPr>
                <w:rFonts w:ascii="Tahoma" w:eastAsia="Times New Roman" w:hAnsi="Tahoma" w:cs="Tahoma"/>
                <w:color w:val="000000"/>
                <w:sz w:val="16"/>
                <w:szCs w:val="16"/>
                <w:lang w:val="sr-Cyrl-RS"/>
              </w:rPr>
              <w:tab/>
              <w:t>Укупни екстракт без шећера (g/l): умерено виши ~ 30,37 (од мин. 17,00);</w:t>
            </w:r>
          </w:p>
          <w:p w:rsidR="005B72E2" w:rsidRPr="005B72E2" w:rsidRDefault="005B72E2" w:rsidP="005B72E2">
            <w:pPr>
              <w:spacing w:after="0" w:line="240" w:lineRule="auto"/>
              <w:jc w:val="both"/>
              <w:rPr>
                <w:rFonts w:ascii="Tahoma" w:eastAsia="Times New Roman" w:hAnsi="Tahoma" w:cs="Tahoma"/>
                <w:color w:val="000000"/>
                <w:sz w:val="16"/>
                <w:szCs w:val="16"/>
                <w:lang w:val="sr-Cyrl-RS"/>
              </w:rPr>
            </w:pPr>
            <w:r w:rsidRPr="005B72E2">
              <w:rPr>
                <w:rFonts w:ascii="Tahoma" w:eastAsia="Times New Roman" w:hAnsi="Tahoma" w:cs="Tahoma"/>
                <w:color w:val="000000"/>
                <w:sz w:val="16"/>
                <w:szCs w:val="16"/>
                <w:lang w:val="sr-Cyrl-RS"/>
              </w:rPr>
              <w:t xml:space="preserve">      -</w:t>
            </w:r>
            <w:r w:rsidRPr="005B72E2">
              <w:rPr>
                <w:rFonts w:ascii="Tahoma" w:eastAsia="Times New Roman" w:hAnsi="Tahoma" w:cs="Tahoma"/>
                <w:color w:val="000000"/>
                <w:sz w:val="16"/>
                <w:szCs w:val="16"/>
                <w:lang w:val="sr-Cyrl-RS"/>
              </w:rPr>
              <w:tab/>
              <w:t>Сензорне особине: вино је бистро, рубин црвене боје са елементима љубичасте, мирис чист, сортни, воћног карактера, са елементима храста у позадини, на укусу пуно, хармонично вино са добром постојаношћу ароме.</w:t>
            </w:r>
          </w:p>
          <w:p w:rsidR="005B72E2" w:rsidRPr="005B72E2" w:rsidRDefault="005B72E2" w:rsidP="005B72E2">
            <w:pPr>
              <w:spacing w:after="0" w:line="240" w:lineRule="auto"/>
              <w:jc w:val="both"/>
              <w:rPr>
                <w:rFonts w:ascii="Tahoma" w:eastAsia="Times New Roman" w:hAnsi="Tahoma" w:cs="Tahoma"/>
                <w:color w:val="000000"/>
                <w:sz w:val="16"/>
                <w:szCs w:val="16"/>
                <w:lang w:val="sr-Cyrl-RS"/>
              </w:rPr>
            </w:pPr>
          </w:p>
          <w:p w:rsidR="005B72E2" w:rsidRPr="005B72E2" w:rsidRDefault="005B72E2" w:rsidP="005B72E2">
            <w:pPr>
              <w:spacing w:after="0" w:line="240" w:lineRule="auto"/>
              <w:jc w:val="both"/>
              <w:rPr>
                <w:rFonts w:ascii="Tahoma" w:eastAsia="Times New Roman" w:hAnsi="Tahoma" w:cs="Tahoma"/>
                <w:color w:val="000000"/>
                <w:sz w:val="16"/>
                <w:szCs w:val="16"/>
                <w:lang w:val="sr-Cyrl-RS"/>
              </w:rPr>
            </w:pPr>
          </w:p>
          <w:p w:rsidR="005B72E2" w:rsidRPr="005B72E2" w:rsidRDefault="005B72E2" w:rsidP="005B72E2">
            <w:pPr>
              <w:spacing w:after="0" w:line="240" w:lineRule="auto"/>
              <w:jc w:val="both"/>
              <w:rPr>
                <w:rFonts w:ascii="Tahoma" w:eastAsia="Times New Roman" w:hAnsi="Tahoma" w:cs="Tahoma"/>
                <w:color w:val="000000"/>
                <w:sz w:val="16"/>
                <w:szCs w:val="16"/>
                <w:lang w:val="sr-Latn-RS"/>
              </w:rPr>
            </w:pPr>
            <w:r w:rsidRPr="005B72E2">
              <w:rPr>
                <w:rFonts w:ascii="Tahoma" w:eastAsia="Times New Roman" w:hAnsi="Tahoma" w:cs="Tahoma"/>
                <w:color w:val="000000"/>
                <w:sz w:val="16"/>
                <w:szCs w:val="16"/>
                <w:lang w:val="sr-Latn-RS"/>
              </w:rPr>
              <w:t>4</w:t>
            </w:r>
            <w:r w:rsidRPr="005B72E2">
              <w:rPr>
                <w:rFonts w:ascii="Tahoma" w:eastAsia="Times New Roman" w:hAnsi="Tahoma" w:cs="Tahoma"/>
                <w:color w:val="000000"/>
                <w:sz w:val="16"/>
                <w:szCs w:val="16"/>
                <w:lang w:val="sr-Cyrl-RS"/>
              </w:rPr>
              <w:t xml:space="preserve">. Тип МЦ4: </w:t>
            </w:r>
            <w:r w:rsidRPr="00EE7985">
              <w:rPr>
                <w:rFonts w:ascii="Tahoma" w:eastAsia="Times New Roman" w:hAnsi="Tahoma" w:cs="Tahoma"/>
                <w:b/>
                <w:color w:val="000000"/>
                <w:sz w:val="16"/>
                <w:szCs w:val="16"/>
                <w:lang w:val="sr-Cyrl-RS"/>
              </w:rPr>
              <w:t>„Књажевац“ црвено вино</w:t>
            </w:r>
            <w:r w:rsidRPr="005B72E2">
              <w:rPr>
                <w:rFonts w:ascii="Tahoma" w:eastAsia="Times New Roman" w:hAnsi="Tahoma" w:cs="Tahoma"/>
                <w:color w:val="000000"/>
                <w:sz w:val="16"/>
                <w:szCs w:val="16"/>
                <w:lang w:val="sr-Cyrl-RS"/>
              </w:rPr>
              <w:t xml:space="preserve">, умерено до умерено-високо екстрактивно вино са углавном умерено-високим садржајем алкохола и умереним садржајем киселина. </w:t>
            </w:r>
          </w:p>
          <w:p w:rsidR="005B72E2" w:rsidRPr="005B72E2" w:rsidRDefault="005B72E2" w:rsidP="005B72E2">
            <w:pPr>
              <w:spacing w:after="0" w:line="240" w:lineRule="auto"/>
              <w:jc w:val="both"/>
              <w:rPr>
                <w:rFonts w:ascii="Tahoma" w:eastAsia="Times New Roman" w:hAnsi="Tahoma" w:cs="Tahoma"/>
                <w:color w:val="000000"/>
                <w:sz w:val="16"/>
                <w:szCs w:val="16"/>
                <w:lang w:val="sr-Cyrl-RS"/>
              </w:rPr>
            </w:pPr>
            <w:r w:rsidRPr="005B72E2">
              <w:rPr>
                <w:rFonts w:ascii="Tahoma" w:eastAsia="Times New Roman" w:hAnsi="Tahoma" w:cs="Tahoma"/>
                <w:color w:val="000000"/>
                <w:sz w:val="16"/>
                <w:szCs w:val="16"/>
                <w:lang w:val="sr-Cyrl-RS"/>
              </w:rPr>
              <w:t>Основне карактеристике:</w:t>
            </w:r>
          </w:p>
          <w:p w:rsidR="005B72E2" w:rsidRPr="005B72E2" w:rsidRDefault="005B72E2" w:rsidP="005B72E2">
            <w:pPr>
              <w:spacing w:after="0" w:line="240" w:lineRule="auto"/>
              <w:jc w:val="both"/>
              <w:rPr>
                <w:rFonts w:ascii="Tahoma" w:eastAsia="Times New Roman" w:hAnsi="Tahoma" w:cs="Tahoma"/>
                <w:color w:val="000000"/>
                <w:sz w:val="16"/>
                <w:szCs w:val="16"/>
                <w:lang w:val="sr-Cyrl-RS"/>
              </w:rPr>
            </w:pPr>
            <w:r w:rsidRPr="005B72E2">
              <w:rPr>
                <w:rFonts w:ascii="Tahoma" w:eastAsia="Times New Roman" w:hAnsi="Tahoma" w:cs="Tahoma"/>
                <w:color w:val="000000"/>
                <w:sz w:val="16"/>
                <w:szCs w:val="16"/>
                <w:lang w:val="sr-Cyrl-RS"/>
              </w:rPr>
              <w:t>-</w:t>
            </w:r>
            <w:r w:rsidRPr="005B72E2">
              <w:rPr>
                <w:rFonts w:ascii="Tahoma" w:eastAsia="Times New Roman" w:hAnsi="Tahoma" w:cs="Tahoma"/>
                <w:color w:val="000000"/>
                <w:sz w:val="16"/>
                <w:szCs w:val="16"/>
                <w:lang w:val="sr-Cyrl-RS"/>
              </w:rPr>
              <w:tab/>
              <w:t xml:space="preserve">Садржај стварног алкохола (% </w:t>
            </w:r>
            <w:bookmarkStart w:id="0" w:name="_GoBack"/>
            <w:bookmarkEnd w:id="0"/>
            <w:r w:rsidRPr="005B72E2">
              <w:rPr>
                <w:rFonts w:ascii="Tahoma" w:eastAsia="Times New Roman" w:hAnsi="Tahoma" w:cs="Tahoma"/>
                <w:color w:val="000000"/>
                <w:sz w:val="16"/>
                <w:szCs w:val="16"/>
                <w:lang w:val="sr-Cyrl-RS"/>
              </w:rPr>
              <w:t>vol): умерено-виши садржај стварног алкохола ~ 13,9  (од мин. 12,00 до макс. 16,00);</w:t>
            </w:r>
          </w:p>
          <w:p w:rsidR="005B72E2" w:rsidRPr="005B72E2" w:rsidRDefault="005B72E2" w:rsidP="005B72E2">
            <w:pPr>
              <w:spacing w:after="0" w:line="240" w:lineRule="auto"/>
              <w:jc w:val="both"/>
              <w:rPr>
                <w:rFonts w:ascii="Tahoma" w:eastAsia="Times New Roman" w:hAnsi="Tahoma" w:cs="Tahoma"/>
                <w:color w:val="000000"/>
                <w:sz w:val="16"/>
                <w:szCs w:val="16"/>
                <w:lang w:val="sr-Cyrl-RS"/>
              </w:rPr>
            </w:pPr>
            <w:r w:rsidRPr="005B72E2">
              <w:rPr>
                <w:rFonts w:ascii="Tahoma" w:eastAsia="Times New Roman" w:hAnsi="Tahoma" w:cs="Tahoma"/>
                <w:color w:val="000000"/>
                <w:sz w:val="16"/>
                <w:szCs w:val="16"/>
                <w:lang w:val="sr-Cyrl-RS"/>
              </w:rPr>
              <w:t>-</w:t>
            </w:r>
            <w:r w:rsidRPr="005B72E2">
              <w:rPr>
                <w:rFonts w:ascii="Tahoma" w:eastAsia="Times New Roman" w:hAnsi="Tahoma" w:cs="Tahoma"/>
                <w:color w:val="000000"/>
                <w:sz w:val="16"/>
                <w:szCs w:val="16"/>
                <w:lang w:val="sr-Cyrl-RS"/>
              </w:rPr>
              <w:tab/>
              <w:t>Садржај укупних киселина (g/l): умерени садржај ~ 5,66 (од мин. 4,50 до макс. 7,50);</w:t>
            </w:r>
          </w:p>
          <w:p w:rsidR="005B72E2" w:rsidRPr="005B72E2" w:rsidRDefault="005B72E2" w:rsidP="005B72E2">
            <w:pPr>
              <w:spacing w:after="0" w:line="240" w:lineRule="auto"/>
              <w:jc w:val="both"/>
              <w:rPr>
                <w:rFonts w:ascii="Tahoma" w:eastAsia="Times New Roman" w:hAnsi="Tahoma" w:cs="Tahoma"/>
                <w:color w:val="000000"/>
                <w:sz w:val="16"/>
                <w:szCs w:val="16"/>
                <w:lang w:val="sr-Cyrl-RS"/>
              </w:rPr>
            </w:pPr>
            <w:r w:rsidRPr="005B72E2">
              <w:rPr>
                <w:rFonts w:ascii="Tahoma" w:eastAsia="Times New Roman" w:hAnsi="Tahoma" w:cs="Tahoma"/>
                <w:color w:val="000000"/>
                <w:sz w:val="16"/>
                <w:szCs w:val="16"/>
                <w:lang w:val="sr-Cyrl-RS"/>
              </w:rPr>
              <w:t>-</w:t>
            </w:r>
            <w:r w:rsidRPr="005B72E2">
              <w:rPr>
                <w:rFonts w:ascii="Tahoma" w:eastAsia="Times New Roman" w:hAnsi="Tahoma" w:cs="Tahoma"/>
                <w:color w:val="000000"/>
                <w:sz w:val="16"/>
                <w:szCs w:val="16"/>
                <w:lang w:val="sr-Cyrl-RS"/>
              </w:rPr>
              <w:tab/>
              <w:t xml:space="preserve">Сласт / садржај непреврелог шећера (g/l): суво ~ </w:t>
            </w:r>
            <w:r w:rsidRPr="005B72E2">
              <w:rPr>
                <w:rFonts w:ascii="Tahoma" w:eastAsia="Times New Roman" w:hAnsi="Tahoma" w:cs="Tahoma"/>
                <w:color w:val="000000"/>
                <w:sz w:val="16"/>
                <w:szCs w:val="16"/>
                <w:lang w:val="sr-Latn-RS"/>
              </w:rPr>
              <w:t>2,45</w:t>
            </w:r>
            <w:r w:rsidRPr="005B72E2">
              <w:rPr>
                <w:rFonts w:ascii="Tahoma" w:eastAsia="Times New Roman" w:hAnsi="Tahoma" w:cs="Tahoma"/>
                <w:color w:val="000000"/>
                <w:sz w:val="16"/>
                <w:szCs w:val="16"/>
                <w:lang w:val="sr-Cyrl-RS"/>
              </w:rPr>
              <w:t xml:space="preserve"> (макс. до 4,00 g/l, односно до 9,00 g/l под условом да садржај укупних киселина изражених као винска киселина није мањи од вредности која је за 2,00 g/l мања од садржаја непреврелог шећера);</w:t>
            </w:r>
          </w:p>
          <w:p w:rsidR="005B72E2" w:rsidRPr="005B72E2" w:rsidRDefault="005B72E2" w:rsidP="005B72E2">
            <w:pPr>
              <w:spacing w:after="0" w:line="240" w:lineRule="auto"/>
              <w:jc w:val="both"/>
              <w:rPr>
                <w:rFonts w:ascii="Tahoma" w:eastAsia="Times New Roman" w:hAnsi="Tahoma" w:cs="Tahoma"/>
                <w:color w:val="000000"/>
                <w:sz w:val="16"/>
                <w:szCs w:val="16"/>
                <w:lang w:val="sr-Cyrl-RS"/>
              </w:rPr>
            </w:pPr>
            <w:r w:rsidRPr="005B72E2">
              <w:rPr>
                <w:rFonts w:ascii="Tahoma" w:eastAsia="Times New Roman" w:hAnsi="Tahoma" w:cs="Tahoma"/>
                <w:color w:val="000000"/>
                <w:sz w:val="16"/>
                <w:szCs w:val="16"/>
                <w:lang w:val="sr-Cyrl-RS"/>
              </w:rPr>
              <w:t>-</w:t>
            </w:r>
            <w:r w:rsidRPr="005B72E2">
              <w:rPr>
                <w:rFonts w:ascii="Tahoma" w:eastAsia="Times New Roman" w:hAnsi="Tahoma" w:cs="Tahoma"/>
                <w:color w:val="000000"/>
                <w:sz w:val="16"/>
                <w:szCs w:val="16"/>
                <w:lang w:val="sr-Cyrl-RS"/>
              </w:rPr>
              <w:tab/>
              <w:t xml:space="preserve">Укупни екстракт без шећера (g/l): умерен до умерено висок ~  </w:t>
            </w:r>
            <w:r w:rsidRPr="005B72E2">
              <w:rPr>
                <w:rFonts w:ascii="Tahoma" w:eastAsia="Times New Roman" w:hAnsi="Tahoma" w:cs="Tahoma"/>
                <w:color w:val="000000"/>
                <w:sz w:val="16"/>
                <w:szCs w:val="16"/>
                <w:lang w:val="sr-Latn-RS"/>
              </w:rPr>
              <w:t xml:space="preserve">26,75 </w:t>
            </w:r>
            <w:r w:rsidRPr="005B72E2">
              <w:rPr>
                <w:rFonts w:ascii="Tahoma" w:eastAsia="Times New Roman" w:hAnsi="Tahoma" w:cs="Tahoma"/>
                <w:color w:val="000000"/>
                <w:sz w:val="16"/>
                <w:szCs w:val="16"/>
                <w:lang w:val="sr-Cyrl-RS"/>
              </w:rPr>
              <w:t>(од мин. 17,00);</w:t>
            </w:r>
          </w:p>
          <w:p w:rsidR="005B72E2" w:rsidRPr="005B72E2" w:rsidRDefault="005B72E2" w:rsidP="005B72E2">
            <w:pPr>
              <w:spacing w:after="0" w:line="240" w:lineRule="auto"/>
              <w:jc w:val="both"/>
              <w:rPr>
                <w:rFonts w:ascii="Tahoma" w:eastAsia="Times New Roman" w:hAnsi="Tahoma" w:cs="Tahoma"/>
                <w:color w:val="000000"/>
                <w:sz w:val="16"/>
                <w:szCs w:val="16"/>
                <w:lang w:val="sr-Cyrl-RS"/>
              </w:rPr>
            </w:pPr>
            <w:r w:rsidRPr="005B72E2">
              <w:rPr>
                <w:rFonts w:ascii="Tahoma" w:eastAsia="Times New Roman" w:hAnsi="Tahoma" w:cs="Tahoma"/>
                <w:color w:val="000000"/>
                <w:sz w:val="16"/>
                <w:szCs w:val="16"/>
                <w:lang w:val="sr-Cyrl-RS"/>
              </w:rPr>
              <w:t>-</w:t>
            </w:r>
            <w:r w:rsidRPr="005B72E2">
              <w:rPr>
                <w:rFonts w:ascii="Tahoma" w:eastAsia="Times New Roman" w:hAnsi="Tahoma" w:cs="Tahoma"/>
                <w:color w:val="000000"/>
                <w:sz w:val="16"/>
                <w:szCs w:val="16"/>
                <w:lang w:val="sr-Cyrl-RS"/>
              </w:rPr>
              <w:tab/>
              <w:t>Сензорне особине: вино је бистро, рубин до тамно црвене боје,</w:t>
            </w:r>
            <w:r w:rsidRPr="005B72E2">
              <w:rPr>
                <w:rFonts w:ascii="Tahoma" w:eastAsia="Times New Roman" w:hAnsi="Tahoma" w:cs="Tahoma"/>
                <w:color w:val="000000"/>
                <w:sz w:val="16"/>
                <w:szCs w:val="16"/>
                <w:lang w:val="sr-Latn-RS"/>
              </w:rPr>
              <w:t xml:space="preserve"> </w:t>
            </w:r>
            <w:r w:rsidRPr="005B72E2">
              <w:rPr>
                <w:rFonts w:ascii="Tahoma" w:eastAsia="Times New Roman" w:hAnsi="Tahoma" w:cs="Tahoma"/>
                <w:color w:val="000000"/>
                <w:sz w:val="16"/>
                <w:szCs w:val="16"/>
                <w:lang w:val="sr-Cyrl-RS"/>
              </w:rPr>
              <w:t>мирис чист, воћног и/или зачинског карактера, на укусу пуно, хармонично,са добром постројаношћу ароме. На мирису и укусу могући присутни елементи храстовине.</w:t>
            </w:r>
          </w:p>
          <w:p w:rsidR="005B72E2" w:rsidRPr="005B72E2" w:rsidRDefault="005B72E2" w:rsidP="005B72E2">
            <w:pPr>
              <w:spacing w:after="0" w:line="240" w:lineRule="auto"/>
              <w:jc w:val="both"/>
              <w:rPr>
                <w:rFonts w:ascii="Tahoma" w:eastAsia="Times New Roman" w:hAnsi="Tahoma" w:cs="Tahoma"/>
                <w:color w:val="00B050"/>
                <w:sz w:val="16"/>
                <w:szCs w:val="16"/>
                <w:lang w:val="sr-Cyrl-RS"/>
              </w:rPr>
            </w:pPr>
          </w:p>
          <w:p w:rsidR="005B72E2" w:rsidRPr="005B72E2" w:rsidRDefault="005B72E2" w:rsidP="005B72E2">
            <w:pPr>
              <w:spacing w:after="0" w:line="240" w:lineRule="auto"/>
              <w:jc w:val="both"/>
              <w:rPr>
                <w:rFonts w:ascii="Tahoma" w:eastAsia="Times New Roman" w:hAnsi="Tahoma" w:cs="Tahoma"/>
                <w:sz w:val="8"/>
                <w:szCs w:val="8"/>
                <w:lang w:val="sr-Latn-RS"/>
              </w:rPr>
            </w:pPr>
          </w:p>
        </w:tc>
      </w:tr>
      <w:tr w:rsidR="005B72E2" w:rsidRPr="005B72E2" w:rsidTr="00C63CFF">
        <w:trPr>
          <w:trHeight w:val="70"/>
        </w:trPr>
        <w:tc>
          <w:tcPr>
            <w:tcW w:w="11340" w:type="dxa"/>
            <w:gridSpan w:val="2"/>
            <w:tcBorders>
              <w:top w:val="single" w:sz="4" w:space="0" w:color="auto"/>
              <w:bottom w:val="single" w:sz="4" w:space="0" w:color="auto"/>
            </w:tcBorders>
            <w:shd w:val="clear" w:color="auto" w:fill="BFBFBF"/>
          </w:tcPr>
          <w:p w:rsidR="005B72E2" w:rsidRPr="005B72E2" w:rsidRDefault="005B72E2" w:rsidP="005B72E2">
            <w:pPr>
              <w:spacing w:after="0" w:line="240" w:lineRule="auto"/>
              <w:jc w:val="center"/>
              <w:rPr>
                <w:rFonts w:ascii="Tahoma" w:eastAsia="Times New Roman" w:hAnsi="Tahoma" w:cs="Tahoma"/>
                <w:b/>
                <w:sz w:val="18"/>
                <w:szCs w:val="18"/>
                <w:lang w:val="sr-Cyrl-CS"/>
              </w:rPr>
            </w:pPr>
            <w:r w:rsidRPr="005B72E2">
              <w:rPr>
                <w:rFonts w:ascii="Tahoma" w:eastAsia="Times New Roman" w:hAnsi="Tahoma" w:cs="Tahoma"/>
                <w:b/>
                <w:sz w:val="18"/>
                <w:szCs w:val="18"/>
                <w:lang w:val="sr-Cyrl-RS"/>
              </w:rPr>
              <w:lastRenderedPageBreak/>
              <w:t xml:space="preserve">2.6.3. Специфични енолошки поступци који се користе у производњи и ограничења у погледу производње </w:t>
            </w:r>
            <w:r w:rsidRPr="005B72E2">
              <w:rPr>
                <w:rFonts w:ascii="Tahoma" w:eastAsia="Times New Roman" w:hAnsi="Tahoma" w:cs="Tahoma"/>
                <w:i/>
                <w:sz w:val="18"/>
                <w:szCs w:val="18"/>
                <w:lang w:val="sr-Cyrl-RS"/>
              </w:rPr>
              <w:t>(ако постоје)</w:t>
            </w:r>
          </w:p>
        </w:tc>
      </w:tr>
      <w:tr w:rsidR="005B72E2" w:rsidRPr="005B72E2" w:rsidTr="00C63CFF">
        <w:trPr>
          <w:trHeight w:val="70"/>
        </w:trPr>
        <w:tc>
          <w:tcPr>
            <w:tcW w:w="11340" w:type="dxa"/>
            <w:gridSpan w:val="2"/>
            <w:tcBorders>
              <w:top w:val="single" w:sz="4" w:space="0" w:color="auto"/>
              <w:bottom w:val="double" w:sz="4" w:space="0" w:color="auto"/>
            </w:tcBorders>
            <w:shd w:val="clear" w:color="auto" w:fill="auto"/>
          </w:tcPr>
          <w:p w:rsidR="005B72E2" w:rsidRPr="005B72E2" w:rsidRDefault="005B72E2" w:rsidP="005B72E2">
            <w:pPr>
              <w:spacing w:after="0" w:line="240" w:lineRule="auto"/>
              <w:rPr>
                <w:rFonts w:ascii="Tahoma" w:eastAsia="Times New Roman" w:hAnsi="Tahoma" w:cs="Tahoma"/>
                <w:sz w:val="16"/>
                <w:szCs w:val="16"/>
                <w:lang w:val="sr-Latn-RS"/>
              </w:rPr>
            </w:pPr>
            <w:r w:rsidRPr="005B72E2">
              <w:rPr>
                <w:rFonts w:ascii="Tahoma" w:eastAsia="Times New Roman" w:hAnsi="Tahoma" w:cs="Tahoma"/>
                <w:sz w:val="16"/>
                <w:szCs w:val="16"/>
                <w:lang w:val="sr-Latn-RS"/>
              </w:rPr>
              <w:t>-</w:t>
            </w:r>
          </w:p>
        </w:tc>
      </w:tr>
      <w:tr w:rsidR="005B72E2" w:rsidRPr="005B72E2" w:rsidTr="00C63CFF">
        <w:trPr>
          <w:trHeight w:val="70"/>
        </w:trPr>
        <w:tc>
          <w:tcPr>
            <w:tcW w:w="11340" w:type="dxa"/>
            <w:gridSpan w:val="2"/>
            <w:tcBorders>
              <w:top w:val="double" w:sz="4" w:space="0" w:color="auto"/>
              <w:bottom w:val="single" w:sz="4" w:space="0" w:color="auto"/>
            </w:tcBorders>
            <w:shd w:val="clear" w:color="auto" w:fill="BFBFBF"/>
          </w:tcPr>
          <w:p w:rsidR="005B72E2" w:rsidRPr="005B72E2" w:rsidRDefault="005B72E2" w:rsidP="005B72E2">
            <w:pPr>
              <w:spacing w:after="0" w:line="240" w:lineRule="auto"/>
              <w:jc w:val="center"/>
              <w:rPr>
                <w:rFonts w:ascii="Tahoma" w:eastAsia="Times New Roman" w:hAnsi="Tahoma" w:cs="Tahoma"/>
                <w:b/>
                <w:sz w:val="20"/>
                <w:szCs w:val="20"/>
                <w:lang w:val="sr-Cyrl-CS"/>
              </w:rPr>
            </w:pPr>
            <w:r w:rsidRPr="005B72E2">
              <w:rPr>
                <w:rFonts w:ascii="Tahoma" w:eastAsia="Times New Roman" w:hAnsi="Tahoma" w:cs="Tahoma"/>
                <w:b/>
                <w:sz w:val="20"/>
                <w:szCs w:val="20"/>
                <w:lang w:val="sr-Cyrl-CS"/>
              </w:rPr>
              <w:lastRenderedPageBreak/>
              <w:t>2.7. Појединости о:</w:t>
            </w:r>
          </w:p>
        </w:tc>
      </w:tr>
      <w:tr w:rsidR="005B72E2" w:rsidRPr="005B72E2" w:rsidTr="00C63CFF">
        <w:trPr>
          <w:trHeight w:val="70"/>
        </w:trPr>
        <w:tc>
          <w:tcPr>
            <w:tcW w:w="11340" w:type="dxa"/>
            <w:gridSpan w:val="2"/>
            <w:tcBorders>
              <w:top w:val="single" w:sz="4" w:space="0" w:color="auto"/>
              <w:bottom w:val="single" w:sz="4" w:space="0" w:color="auto"/>
            </w:tcBorders>
            <w:shd w:val="clear" w:color="auto" w:fill="BFBFBF"/>
          </w:tcPr>
          <w:p w:rsidR="005B72E2" w:rsidRPr="005B72E2" w:rsidRDefault="005B72E2" w:rsidP="005B72E2">
            <w:pPr>
              <w:autoSpaceDE w:val="0"/>
              <w:autoSpaceDN w:val="0"/>
              <w:adjustRightInd w:val="0"/>
              <w:spacing w:after="0" w:line="240" w:lineRule="auto"/>
              <w:jc w:val="center"/>
              <w:rPr>
                <w:rFonts w:ascii="Tahoma" w:eastAsia="Times New Roman" w:hAnsi="Tahoma" w:cs="Tahoma"/>
                <w:b/>
                <w:sz w:val="18"/>
                <w:szCs w:val="18"/>
                <w:lang w:val="ru-RU"/>
              </w:rPr>
            </w:pPr>
            <w:r w:rsidRPr="005B72E2">
              <w:rPr>
                <w:rFonts w:ascii="Tahoma" w:eastAsia="Times New Roman" w:hAnsi="Tahoma" w:cs="Tahoma"/>
                <w:b/>
                <w:sz w:val="18"/>
                <w:szCs w:val="18"/>
                <w:lang w:val="sr-Cyrl-CS"/>
              </w:rPr>
              <w:t>2.</w:t>
            </w:r>
            <w:r w:rsidRPr="005B72E2">
              <w:rPr>
                <w:rFonts w:ascii="Tahoma" w:eastAsia="Times New Roman" w:hAnsi="Tahoma" w:cs="Tahoma"/>
                <w:b/>
                <w:sz w:val="18"/>
                <w:szCs w:val="18"/>
                <w:lang w:val="sr-Latn-CS"/>
              </w:rPr>
              <w:t>7</w:t>
            </w:r>
            <w:r w:rsidRPr="005B72E2">
              <w:rPr>
                <w:rFonts w:ascii="Tahoma" w:eastAsia="Times New Roman" w:hAnsi="Tahoma" w:cs="Tahoma"/>
                <w:b/>
                <w:sz w:val="18"/>
                <w:szCs w:val="18"/>
                <w:lang w:val="sr-Cyrl-CS"/>
              </w:rPr>
              <w:t xml:space="preserve">.1. </w:t>
            </w:r>
            <w:r w:rsidRPr="005B72E2">
              <w:rPr>
                <w:rFonts w:ascii="Tahoma" w:eastAsia="Times New Roman" w:hAnsi="Tahoma" w:cs="Tahoma"/>
                <w:b/>
                <w:sz w:val="18"/>
                <w:szCs w:val="18"/>
                <w:lang w:val="ru-RU"/>
              </w:rPr>
              <w:t>повезаности квалитета, угледа или других специфичних карактеристика</w:t>
            </w:r>
            <w:r w:rsidRPr="005B72E2">
              <w:rPr>
                <w:rFonts w:ascii="Tahoma" w:eastAsia="Times New Roman" w:hAnsi="Tahoma" w:cs="Tahoma"/>
                <w:b/>
                <w:sz w:val="18"/>
                <w:szCs w:val="18"/>
                <w:lang w:val="sr-Cyrl-RS"/>
              </w:rPr>
              <w:t xml:space="preserve"> </w:t>
            </w:r>
            <w:r w:rsidRPr="005B72E2">
              <w:rPr>
                <w:rFonts w:ascii="Tahoma" w:eastAsia="Times New Roman" w:hAnsi="Tahoma" w:cs="Tahoma"/>
                <w:b/>
                <w:sz w:val="18"/>
                <w:szCs w:val="18"/>
                <w:lang w:val="ru-RU"/>
              </w:rPr>
              <w:t>вина са</w:t>
            </w:r>
            <w:r w:rsidRPr="005B72E2">
              <w:rPr>
                <w:rFonts w:ascii="Tahoma" w:eastAsia="Times New Roman" w:hAnsi="Tahoma" w:cs="Tahoma"/>
                <w:b/>
                <w:sz w:val="18"/>
                <w:szCs w:val="18"/>
                <w:lang w:val="sr-Cyrl-RS"/>
              </w:rPr>
              <w:t xml:space="preserve"> </w:t>
            </w:r>
            <w:r w:rsidRPr="005B72E2">
              <w:rPr>
                <w:rFonts w:ascii="Tahoma" w:eastAsia="Times New Roman" w:hAnsi="Tahoma" w:cs="Tahoma"/>
                <w:b/>
                <w:sz w:val="18"/>
                <w:szCs w:val="18"/>
                <w:lang w:val="ru-RU"/>
              </w:rPr>
              <w:t xml:space="preserve">виноградарским регионом из кога вино потиче </w:t>
            </w:r>
            <w:r w:rsidRPr="005B72E2">
              <w:rPr>
                <w:rFonts w:ascii="Tahoma" w:eastAsia="Times New Roman" w:hAnsi="Tahoma" w:cs="Tahoma"/>
                <w:i/>
                <w:sz w:val="18"/>
                <w:szCs w:val="18"/>
                <w:lang w:val="ru-RU"/>
              </w:rPr>
              <w:t>(у случају географске ознаке)</w:t>
            </w:r>
          </w:p>
        </w:tc>
      </w:tr>
      <w:tr w:rsidR="005B72E2" w:rsidRPr="005B72E2" w:rsidTr="00C63CFF">
        <w:trPr>
          <w:trHeight w:val="70"/>
        </w:trPr>
        <w:tc>
          <w:tcPr>
            <w:tcW w:w="11340" w:type="dxa"/>
            <w:gridSpan w:val="2"/>
            <w:tcBorders>
              <w:top w:val="single" w:sz="4" w:space="0" w:color="auto"/>
              <w:bottom w:val="single" w:sz="4" w:space="0" w:color="auto"/>
            </w:tcBorders>
            <w:shd w:val="clear" w:color="auto" w:fill="auto"/>
          </w:tcPr>
          <w:p w:rsidR="005B72E2" w:rsidRPr="005B72E2" w:rsidRDefault="005B72E2" w:rsidP="005B72E2">
            <w:pPr>
              <w:spacing w:after="0" w:line="240" w:lineRule="auto"/>
              <w:rPr>
                <w:rFonts w:ascii="Tahoma" w:eastAsia="Times New Roman" w:hAnsi="Tahoma" w:cs="Tahoma"/>
                <w:sz w:val="16"/>
                <w:szCs w:val="16"/>
                <w:lang w:val="ru-RU"/>
              </w:rPr>
            </w:pPr>
          </w:p>
        </w:tc>
      </w:tr>
      <w:tr w:rsidR="005B72E2" w:rsidRPr="005B72E2" w:rsidTr="00C63CFF">
        <w:trPr>
          <w:trHeight w:val="70"/>
        </w:trPr>
        <w:tc>
          <w:tcPr>
            <w:tcW w:w="11340" w:type="dxa"/>
            <w:gridSpan w:val="2"/>
            <w:tcBorders>
              <w:top w:val="single" w:sz="4" w:space="0" w:color="auto"/>
              <w:bottom w:val="single" w:sz="4" w:space="0" w:color="auto"/>
            </w:tcBorders>
            <w:shd w:val="clear" w:color="auto" w:fill="BFBFBF"/>
          </w:tcPr>
          <w:p w:rsidR="005B72E2" w:rsidRPr="005B72E2" w:rsidRDefault="005B72E2" w:rsidP="005B72E2">
            <w:pPr>
              <w:autoSpaceDE w:val="0"/>
              <w:autoSpaceDN w:val="0"/>
              <w:adjustRightInd w:val="0"/>
              <w:spacing w:after="0" w:line="240" w:lineRule="auto"/>
              <w:jc w:val="center"/>
              <w:rPr>
                <w:rFonts w:ascii="Tahoma" w:eastAsia="Times New Roman" w:hAnsi="Tahoma" w:cs="Tahoma"/>
                <w:b/>
                <w:sz w:val="18"/>
                <w:szCs w:val="18"/>
                <w:lang w:val="ru-RU"/>
              </w:rPr>
            </w:pPr>
            <w:r w:rsidRPr="005B72E2">
              <w:rPr>
                <w:rFonts w:ascii="Tahoma" w:eastAsia="Times New Roman" w:hAnsi="Tahoma" w:cs="Tahoma"/>
                <w:b/>
                <w:sz w:val="18"/>
                <w:szCs w:val="18"/>
                <w:lang w:val="sr-Cyrl-CS"/>
              </w:rPr>
              <w:t>2.</w:t>
            </w:r>
            <w:r w:rsidRPr="005B72E2">
              <w:rPr>
                <w:rFonts w:ascii="Tahoma" w:eastAsia="Times New Roman" w:hAnsi="Tahoma" w:cs="Tahoma"/>
                <w:b/>
                <w:sz w:val="18"/>
                <w:szCs w:val="18"/>
                <w:lang w:val="sr-Latn-CS"/>
              </w:rPr>
              <w:t>7</w:t>
            </w:r>
            <w:r w:rsidRPr="005B72E2">
              <w:rPr>
                <w:rFonts w:ascii="Tahoma" w:eastAsia="Times New Roman" w:hAnsi="Tahoma" w:cs="Tahoma"/>
                <w:b/>
                <w:sz w:val="18"/>
                <w:szCs w:val="18"/>
                <w:lang w:val="sr-Cyrl-CS"/>
              </w:rPr>
              <w:t xml:space="preserve">.2. </w:t>
            </w:r>
            <w:r w:rsidRPr="005B72E2">
              <w:rPr>
                <w:rFonts w:ascii="Tahoma" w:eastAsia="Times New Roman" w:hAnsi="Tahoma" w:cs="Tahoma"/>
                <w:b/>
                <w:sz w:val="18"/>
                <w:szCs w:val="18"/>
                <w:lang w:val="ru-RU"/>
              </w:rPr>
              <w:t>битном или искључивом утицају посебних природних и људских</w:t>
            </w:r>
            <w:r w:rsidRPr="005B72E2">
              <w:rPr>
                <w:rFonts w:ascii="Tahoma" w:eastAsia="Times New Roman" w:hAnsi="Tahoma" w:cs="Tahoma"/>
                <w:b/>
                <w:sz w:val="18"/>
                <w:szCs w:val="18"/>
                <w:lang w:val="sr-Cyrl-RS"/>
              </w:rPr>
              <w:t xml:space="preserve"> </w:t>
            </w:r>
            <w:r w:rsidRPr="005B72E2">
              <w:rPr>
                <w:rFonts w:ascii="Tahoma" w:eastAsia="Times New Roman" w:hAnsi="Tahoma" w:cs="Tahoma"/>
                <w:b/>
                <w:sz w:val="18"/>
                <w:szCs w:val="18"/>
                <w:lang w:val="ru-RU"/>
              </w:rPr>
              <w:t>фактора везаних за виноградарски рејон, односно виногорје на квалитет и</w:t>
            </w:r>
            <w:r w:rsidRPr="005B72E2">
              <w:rPr>
                <w:rFonts w:ascii="Tahoma" w:eastAsia="Times New Roman" w:hAnsi="Tahoma" w:cs="Tahoma"/>
                <w:b/>
                <w:sz w:val="18"/>
                <w:szCs w:val="18"/>
                <w:lang w:val="sr-Cyrl-RS"/>
              </w:rPr>
              <w:t xml:space="preserve"> </w:t>
            </w:r>
            <w:r w:rsidRPr="005B72E2">
              <w:rPr>
                <w:rFonts w:ascii="Tahoma" w:eastAsia="Times New Roman" w:hAnsi="Tahoma" w:cs="Tahoma"/>
                <w:b/>
                <w:sz w:val="18"/>
                <w:szCs w:val="18"/>
                <w:lang w:val="ru-RU"/>
              </w:rPr>
              <w:t xml:space="preserve">карактеристике вина са тог подручја </w:t>
            </w:r>
          </w:p>
          <w:p w:rsidR="005B72E2" w:rsidRPr="005B72E2" w:rsidRDefault="005B72E2" w:rsidP="005B72E2">
            <w:pPr>
              <w:autoSpaceDE w:val="0"/>
              <w:autoSpaceDN w:val="0"/>
              <w:adjustRightInd w:val="0"/>
              <w:spacing w:after="0" w:line="240" w:lineRule="auto"/>
              <w:jc w:val="center"/>
              <w:rPr>
                <w:rFonts w:ascii="Tahoma" w:eastAsia="Times New Roman" w:hAnsi="Tahoma" w:cs="Tahoma"/>
                <w:i/>
                <w:sz w:val="18"/>
                <w:szCs w:val="18"/>
                <w:lang w:val="ru-RU"/>
              </w:rPr>
            </w:pPr>
            <w:r w:rsidRPr="005B72E2">
              <w:rPr>
                <w:rFonts w:ascii="Tahoma" w:eastAsia="Times New Roman" w:hAnsi="Tahoma" w:cs="Tahoma"/>
                <w:i/>
                <w:sz w:val="18"/>
                <w:szCs w:val="18"/>
                <w:lang w:val="ru-RU"/>
              </w:rPr>
              <w:t>(у случају ознаке контролисаног географског порекла)</w:t>
            </w:r>
          </w:p>
        </w:tc>
      </w:tr>
      <w:tr w:rsidR="005B72E2" w:rsidRPr="005B72E2" w:rsidTr="00C63CFF">
        <w:trPr>
          <w:trHeight w:val="70"/>
        </w:trPr>
        <w:tc>
          <w:tcPr>
            <w:tcW w:w="11340" w:type="dxa"/>
            <w:gridSpan w:val="2"/>
            <w:tcBorders>
              <w:top w:val="single" w:sz="4" w:space="0" w:color="auto"/>
              <w:bottom w:val="double" w:sz="4" w:space="0" w:color="auto"/>
            </w:tcBorders>
            <w:shd w:val="clear" w:color="auto" w:fill="auto"/>
          </w:tcPr>
          <w:p w:rsidR="005B72E2" w:rsidRPr="005B72E2" w:rsidRDefault="005B72E2" w:rsidP="005B72E2">
            <w:pPr>
              <w:tabs>
                <w:tab w:val="left" w:pos="720"/>
              </w:tabs>
              <w:spacing w:after="0" w:line="240" w:lineRule="auto"/>
              <w:jc w:val="both"/>
              <w:rPr>
                <w:rFonts w:ascii="Tahoma" w:eastAsia="Times New Roman" w:hAnsi="Tahoma" w:cs="Tahoma"/>
                <w:b/>
                <w:sz w:val="16"/>
                <w:szCs w:val="16"/>
                <w:lang w:val="ru-RU"/>
              </w:rPr>
            </w:pPr>
          </w:p>
          <w:p w:rsidR="005B72E2" w:rsidRPr="005B72E2" w:rsidRDefault="005B72E2" w:rsidP="005B72E2">
            <w:pPr>
              <w:tabs>
                <w:tab w:val="left" w:pos="720"/>
              </w:tabs>
              <w:spacing w:after="0" w:line="240" w:lineRule="auto"/>
              <w:jc w:val="both"/>
              <w:rPr>
                <w:rFonts w:ascii="Tahoma" w:eastAsia="Times New Roman" w:hAnsi="Tahoma" w:cs="Tahoma"/>
                <w:b/>
                <w:sz w:val="16"/>
                <w:szCs w:val="16"/>
                <w:lang w:val="ru-RU"/>
              </w:rPr>
            </w:pPr>
            <w:r w:rsidRPr="005B72E2">
              <w:rPr>
                <w:rFonts w:ascii="Tahoma" w:eastAsia="Times New Roman" w:hAnsi="Tahoma" w:cs="Tahoma"/>
                <w:b/>
                <w:sz w:val="16"/>
                <w:szCs w:val="16"/>
                <w:lang w:val="ru-RU"/>
              </w:rPr>
              <w:t>2.</w:t>
            </w:r>
            <w:r w:rsidRPr="005B72E2">
              <w:rPr>
                <w:rFonts w:ascii="Tahoma" w:eastAsia="Times New Roman" w:hAnsi="Tahoma" w:cs="Tahoma"/>
                <w:b/>
                <w:sz w:val="16"/>
                <w:szCs w:val="16"/>
                <w:lang w:val="sr-Latn-CS"/>
              </w:rPr>
              <w:t>7</w:t>
            </w:r>
            <w:r w:rsidRPr="005B72E2">
              <w:rPr>
                <w:rFonts w:ascii="Tahoma" w:eastAsia="Times New Roman" w:hAnsi="Tahoma" w:cs="Tahoma"/>
                <w:b/>
                <w:sz w:val="16"/>
                <w:szCs w:val="16"/>
                <w:lang w:val="ru-RU"/>
              </w:rPr>
              <w:t>.2.1. Детаљи о виноградарском географском производном подручју</w:t>
            </w:r>
          </w:p>
          <w:p w:rsidR="005B72E2" w:rsidRPr="005B72E2" w:rsidRDefault="005B72E2" w:rsidP="005B72E2">
            <w:pPr>
              <w:tabs>
                <w:tab w:val="left" w:pos="720"/>
              </w:tabs>
              <w:spacing w:after="0" w:line="240" w:lineRule="auto"/>
              <w:jc w:val="both"/>
              <w:rPr>
                <w:rFonts w:ascii="Tahoma" w:eastAsia="Times New Roman" w:hAnsi="Tahoma" w:cs="Tahoma"/>
                <w:b/>
                <w:sz w:val="16"/>
                <w:szCs w:val="16"/>
                <w:lang w:val="sr-Cyrl-ME"/>
              </w:rPr>
            </w:pPr>
          </w:p>
          <w:p w:rsidR="005B72E2" w:rsidRPr="005B72E2" w:rsidRDefault="005B72E2" w:rsidP="005B72E2">
            <w:pPr>
              <w:tabs>
                <w:tab w:val="left" w:pos="720"/>
              </w:tabs>
              <w:spacing w:after="0" w:line="240" w:lineRule="auto"/>
              <w:jc w:val="both"/>
              <w:rPr>
                <w:rFonts w:ascii="Tahoma" w:eastAsia="Times New Roman" w:hAnsi="Tahoma" w:cs="Tahoma"/>
                <w:b/>
                <w:sz w:val="16"/>
                <w:szCs w:val="16"/>
                <w:lang w:val="sr-Cyrl-ME"/>
              </w:rPr>
            </w:pPr>
            <w:r w:rsidRPr="005B72E2">
              <w:rPr>
                <w:rFonts w:ascii="Tahoma" w:eastAsia="Times New Roman" w:hAnsi="Tahoma" w:cs="Tahoma"/>
                <w:b/>
                <w:sz w:val="16"/>
                <w:szCs w:val="16"/>
                <w:lang w:val="sr-Cyrl-ME"/>
              </w:rPr>
              <w:t>1.1.) Детаљи о природним факторима који су битни за повезаност са квалитетом и карактеристикама вина</w:t>
            </w:r>
          </w:p>
          <w:p w:rsidR="005B72E2" w:rsidRPr="005B72E2" w:rsidRDefault="005B72E2" w:rsidP="005B72E2">
            <w:pPr>
              <w:tabs>
                <w:tab w:val="left" w:pos="720"/>
              </w:tabs>
              <w:spacing w:after="0" w:line="240" w:lineRule="auto"/>
              <w:jc w:val="both"/>
              <w:rPr>
                <w:rFonts w:ascii="Tahoma" w:eastAsia="Times New Roman" w:hAnsi="Tahoma" w:cs="Tahoma"/>
                <w:sz w:val="16"/>
                <w:szCs w:val="16"/>
                <w:lang w:val="sr-Cyrl-ME"/>
              </w:rPr>
            </w:pPr>
          </w:p>
          <w:p w:rsidR="005B72E2" w:rsidRPr="005B72E2" w:rsidRDefault="005B72E2" w:rsidP="005B72E2">
            <w:pPr>
              <w:tabs>
                <w:tab w:val="left" w:pos="720"/>
              </w:tabs>
              <w:spacing w:after="0" w:line="240" w:lineRule="auto"/>
              <w:jc w:val="both"/>
              <w:rPr>
                <w:rFonts w:ascii="Tahoma" w:eastAsia="Times New Roman" w:hAnsi="Tahoma" w:cs="Tahoma"/>
                <w:sz w:val="16"/>
                <w:szCs w:val="16"/>
                <w:u w:val="single"/>
                <w:lang w:val="sr-Cyrl-ME"/>
              </w:rPr>
            </w:pPr>
            <w:r w:rsidRPr="005B72E2">
              <w:rPr>
                <w:rFonts w:ascii="Tahoma" w:eastAsia="Times New Roman" w:hAnsi="Tahoma" w:cs="Tahoma"/>
                <w:sz w:val="16"/>
                <w:szCs w:val="16"/>
                <w:u w:val="single"/>
                <w:lang w:val="sr-Cyrl-ME"/>
              </w:rPr>
              <w:t>Утицај положаја и орографских карактеристика на квалитет и карактеристике вина</w:t>
            </w:r>
          </w:p>
          <w:p w:rsidR="005B72E2" w:rsidRPr="005B72E2" w:rsidRDefault="005B72E2" w:rsidP="005B72E2">
            <w:pPr>
              <w:tabs>
                <w:tab w:val="left" w:pos="720"/>
              </w:tabs>
              <w:spacing w:after="0" w:line="240" w:lineRule="auto"/>
              <w:jc w:val="both"/>
              <w:rPr>
                <w:rFonts w:ascii="Tahoma" w:eastAsia="Times New Roman" w:hAnsi="Tahoma" w:cs="Tahoma"/>
                <w:sz w:val="16"/>
                <w:szCs w:val="16"/>
                <w:lang w:val="sr-Cyrl-ME"/>
              </w:rPr>
            </w:pPr>
          </w:p>
          <w:p w:rsidR="005B72E2" w:rsidRPr="005B72E2" w:rsidRDefault="005B72E2" w:rsidP="005B72E2">
            <w:pPr>
              <w:tabs>
                <w:tab w:val="left" w:pos="720"/>
              </w:tabs>
              <w:spacing w:after="0" w:line="240" w:lineRule="auto"/>
              <w:jc w:val="both"/>
              <w:rPr>
                <w:rFonts w:ascii="Tahoma" w:eastAsia="Times New Roman" w:hAnsi="Tahoma" w:cs="Tahoma"/>
                <w:i/>
                <w:sz w:val="16"/>
                <w:szCs w:val="16"/>
                <w:lang w:val="sr-Cyrl-ME"/>
              </w:rPr>
            </w:pPr>
            <w:r w:rsidRPr="005B72E2">
              <w:rPr>
                <w:rFonts w:ascii="Tahoma" w:eastAsia="Times New Roman" w:hAnsi="Tahoma" w:cs="Tahoma"/>
                <w:i/>
                <w:sz w:val="16"/>
                <w:szCs w:val="16"/>
                <w:lang w:val="sr-Cyrl-ME"/>
              </w:rPr>
              <w:t>а) Положај</w:t>
            </w:r>
          </w:p>
          <w:p w:rsidR="005B72E2" w:rsidRPr="005B72E2" w:rsidRDefault="005B72E2" w:rsidP="005B72E2">
            <w:pPr>
              <w:tabs>
                <w:tab w:val="left" w:pos="720"/>
              </w:tabs>
              <w:spacing w:after="0" w:line="240" w:lineRule="auto"/>
              <w:jc w:val="both"/>
              <w:rPr>
                <w:rFonts w:ascii="Tahoma" w:eastAsia="Times New Roman" w:hAnsi="Tahoma" w:cs="Tahoma"/>
                <w:sz w:val="16"/>
                <w:szCs w:val="16"/>
                <w:lang w:val="sr-Cyrl-CS"/>
              </w:rPr>
            </w:pPr>
            <w:r w:rsidRPr="005B72E2">
              <w:rPr>
                <w:rFonts w:ascii="Tahoma" w:eastAsia="Times New Roman" w:hAnsi="Tahoma" w:cs="Tahoma"/>
                <w:sz w:val="16"/>
                <w:szCs w:val="16"/>
                <w:lang w:val="sr-Cyrl-CS"/>
              </w:rPr>
              <w:t xml:space="preserve">Књажевачка котлина се налази у Источној Србији, а по пространству заузима више од 15.000 хектара обрадивог земљишта. Ова котлина има правац север-југ и благо је нагнута са југа на север. Обод котлине са истока чине </w:t>
            </w:r>
            <w:r w:rsidRPr="005B72E2">
              <w:rPr>
                <w:rFonts w:ascii="Tahoma" w:eastAsia="Times New Roman" w:hAnsi="Tahoma" w:cs="Tahoma"/>
                <w:sz w:val="16"/>
                <w:szCs w:val="16"/>
              </w:rPr>
              <w:t>o</w:t>
            </w:r>
            <w:r w:rsidRPr="005B72E2">
              <w:rPr>
                <w:rFonts w:ascii="Tahoma" w:eastAsia="Times New Roman" w:hAnsi="Tahoma" w:cs="Tahoma"/>
                <w:sz w:val="16"/>
                <w:szCs w:val="16"/>
                <w:lang w:val="sr-Cyrl-RS"/>
              </w:rPr>
              <w:t>бронци</w:t>
            </w:r>
            <w:r w:rsidRPr="005B72E2">
              <w:rPr>
                <w:rFonts w:ascii="Tahoma" w:eastAsia="Times New Roman" w:hAnsi="Tahoma" w:cs="Tahoma"/>
                <w:sz w:val="16"/>
                <w:szCs w:val="16"/>
                <w:lang w:val="sr-Cyrl-CS"/>
              </w:rPr>
              <w:t xml:space="preserve"> Старе планине изграђени од шкриљаца (глинци, филити, микашисти, амфиболи и гнајс), габра и кречњака, а са југозапада кречњачки масив Тресибабе са Великим и Малим Голешом. Западни део котлине оивичен је Тупижницом, Тумбом и Скоком, а северна граница је Вратарничка клисура.</w:t>
            </w:r>
          </w:p>
          <w:p w:rsidR="005B72E2" w:rsidRPr="005B72E2" w:rsidRDefault="005B72E2" w:rsidP="005B72E2">
            <w:pPr>
              <w:tabs>
                <w:tab w:val="left" w:pos="720"/>
              </w:tabs>
              <w:spacing w:after="0" w:line="240" w:lineRule="auto"/>
              <w:jc w:val="both"/>
              <w:rPr>
                <w:rFonts w:ascii="Tahoma" w:eastAsia="Times New Roman" w:hAnsi="Tahoma" w:cs="Tahoma"/>
                <w:sz w:val="16"/>
                <w:szCs w:val="16"/>
                <w:lang w:val="sr-Cyrl-CS"/>
              </w:rPr>
            </w:pPr>
            <w:r w:rsidRPr="005B72E2">
              <w:rPr>
                <w:rFonts w:ascii="Tahoma" w:eastAsia="Times New Roman" w:hAnsi="Tahoma" w:cs="Tahoma"/>
                <w:sz w:val="16"/>
                <w:szCs w:val="16"/>
                <w:lang w:val="sr-Cyrl-CS"/>
              </w:rPr>
              <w:t>Унутрашњи део котлине је испуњен слатководним језерским седиментима плиоценске старости у које се усекао Бели Тимок са многобројним притокама, градећи доста пространу алувијалну раван. Изнад алувијалних равни и данас су се још добро очувале језерске терасе, нарочито у атару села Васиљ, Балановац, Грезна, Глоговац, Соколовица, Валевац, Каличина, Равна, Дебелица, Манјинац, Кожељ, Трновац и Врбица на западном делу, а сличних тераса има и на левој обали Белог Тимока око Берћиноваца, Горњег и Доњег Зунича, Јелашнице, Минићева, Селачке и Малог Извора.</w:t>
            </w:r>
          </w:p>
          <w:p w:rsidR="005B72E2" w:rsidRPr="005B72E2" w:rsidRDefault="005B72E2" w:rsidP="005B72E2">
            <w:pPr>
              <w:tabs>
                <w:tab w:val="left" w:pos="720"/>
              </w:tabs>
              <w:spacing w:after="0" w:line="240" w:lineRule="auto"/>
              <w:jc w:val="both"/>
              <w:rPr>
                <w:rFonts w:ascii="Tahoma" w:eastAsia="Times New Roman" w:hAnsi="Tahoma" w:cs="Tahoma"/>
                <w:i/>
                <w:sz w:val="16"/>
                <w:szCs w:val="16"/>
                <w:lang w:val="sr-Cyrl-ME"/>
              </w:rPr>
            </w:pPr>
            <w:r w:rsidRPr="005B72E2">
              <w:rPr>
                <w:rFonts w:ascii="Tahoma" w:eastAsia="Times New Roman" w:hAnsi="Tahoma" w:cs="Tahoma"/>
                <w:i/>
                <w:sz w:val="16"/>
                <w:szCs w:val="16"/>
                <w:lang w:val="sr-Cyrl-ME"/>
              </w:rPr>
              <w:t>б) Надморска висина</w:t>
            </w:r>
          </w:p>
          <w:p w:rsidR="005B72E2" w:rsidRPr="005B72E2" w:rsidRDefault="005B72E2" w:rsidP="005B72E2">
            <w:pPr>
              <w:tabs>
                <w:tab w:val="left" w:pos="720"/>
              </w:tabs>
              <w:spacing w:after="0" w:line="240" w:lineRule="auto"/>
              <w:jc w:val="both"/>
              <w:rPr>
                <w:rFonts w:ascii="Tahoma" w:eastAsia="Times New Roman" w:hAnsi="Tahoma" w:cs="Tahoma"/>
                <w:sz w:val="16"/>
                <w:szCs w:val="16"/>
                <w:lang w:val="sr-Latn-RS"/>
              </w:rPr>
            </w:pPr>
            <w:r w:rsidRPr="005B72E2">
              <w:rPr>
                <w:rFonts w:ascii="Tahoma" w:eastAsia="Times New Roman" w:hAnsi="Tahoma" w:cs="Tahoma"/>
                <w:sz w:val="16"/>
                <w:szCs w:val="16"/>
                <w:lang w:val="sr-Cyrl-CS"/>
              </w:rPr>
              <w:t>У топографском погледу, терен на овом подручју је претежно планинског карактера са својим посебним карактеристикама. Већи део рејона се простире на надморским висинама од 200 до 600</w:t>
            </w:r>
            <w:r w:rsidRPr="005B72E2">
              <w:rPr>
                <w:rFonts w:ascii="Tahoma" w:eastAsia="Times New Roman" w:hAnsi="Tahoma" w:cs="Tahoma"/>
                <w:sz w:val="16"/>
                <w:szCs w:val="16"/>
                <w:lang w:val="sr-Latn-RS"/>
              </w:rPr>
              <w:t xml:space="preserve"> </w:t>
            </w:r>
            <w:r w:rsidRPr="005B72E2">
              <w:rPr>
                <w:rFonts w:ascii="Tahoma" w:eastAsia="Times New Roman" w:hAnsi="Tahoma" w:cs="Tahoma"/>
                <w:sz w:val="16"/>
                <w:szCs w:val="16"/>
                <w:lang w:val="sr-Cyrl-CS"/>
              </w:rPr>
              <w:t>m, али се предели где се простиру виногорја и где се налазе виногради углавном налазе на надморским висинама од 220</w:t>
            </w:r>
            <w:r w:rsidRPr="005B72E2">
              <w:rPr>
                <w:rFonts w:ascii="Tahoma" w:eastAsia="Times New Roman" w:hAnsi="Tahoma" w:cs="Tahoma"/>
                <w:sz w:val="16"/>
                <w:szCs w:val="16"/>
                <w:lang w:val="sr-Latn-RS"/>
              </w:rPr>
              <w:t xml:space="preserve"> </w:t>
            </w:r>
            <w:r w:rsidRPr="005B72E2">
              <w:rPr>
                <w:rFonts w:ascii="Tahoma" w:eastAsia="Times New Roman" w:hAnsi="Tahoma" w:cs="Tahoma"/>
                <w:sz w:val="16"/>
                <w:szCs w:val="16"/>
                <w:lang w:val="sr-Cyrl-CS"/>
              </w:rPr>
              <w:t>до 400</w:t>
            </w:r>
            <w:r w:rsidRPr="005B72E2">
              <w:rPr>
                <w:rFonts w:ascii="Tahoma" w:eastAsia="Times New Roman" w:hAnsi="Tahoma" w:cs="Tahoma"/>
                <w:sz w:val="16"/>
                <w:szCs w:val="16"/>
                <w:lang w:val="sr-Latn-RS"/>
              </w:rPr>
              <w:t xml:space="preserve"> </w:t>
            </w:r>
            <w:r w:rsidRPr="005B72E2">
              <w:rPr>
                <w:rFonts w:ascii="Tahoma" w:eastAsia="Times New Roman" w:hAnsi="Tahoma" w:cs="Tahoma"/>
                <w:sz w:val="16"/>
                <w:szCs w:val="16"/>
                <w:lang w:val="sr-Cyrl-CS"/>
              </w:rPr>
              <w:t>m. Надморска висина рејона се постепено смањује идући са северозапада и југозапада ка централном делу и истоку рејона (Тимочка долина)</w:t>
            </w:r>
            <w:r w:rsidRPr="005B72E2">
              <w:rPr>
                <w:rFonts w:ascii="Tahoma" w:eastAsia="Times New Roman" w:hAnsi="Tahoma" w:cs="Tahoma"/>
                <w:sz w:val="16"/>
                <w:szCs w:val="16"/>
                <w:lang w:val="sr-Latn-RS"/>
              </w:rPr>
              <w:t>.</w:t>
            </w:r>
          </w:p>
          <w:p w:rsidR="005B72E2" w:rsidRPr="005B72E2" w:rsidRDefault="005B72E2" w:rsidP="005B72E2">
            <w:pPr>
              <w:tabs>
                <w:tab w:val="left" w:pos="720"/>
              </w:tabs>
              <w:spacing w:after="0" w:line="240" w:lineRule="auto"/>
              <w:jc w:val="both"/>
              <w:rPr>
                <w:rFonts w:ascii="Tahoma" w:eastAsia="Times New Roman" w:hAnsi="Tahoma" w:cs="Tahoma"/>
                <w:sz w:val="16"/>
                <w:szCs w:val="16"/>
                <w:lang w:val="sr-Latn-RS"/>
              </w:rPr>
            </w:pPr>
            <w:r w:rsidRPr="005B72E2">
              <w:rPr>
                <w:rFonts w:ascii="Tahoma" w:eastAsia="Times New Roman" w:hAnsi="Tahoma" w:cs="Tahoma"/>
                <w:i/>
                <w:sz w:val="16"/>
                <w:szCs w:val="16"/>
                <w:lang w:val="sr-Cyrl-CS"/>
              </w:rPr>
              <w:t>в) Нагиб терена</w:t>
            </w:r>
          </w:p>
          <w:p w:rsidR="005B72E2" w:rsidRPr="005B72E2" w:rsidRDefault="005B72E2" w:rsidP="005B72E2">
            <w:pPr>
              <w:tabs>
                <w:tab w:val="left" w:pos="720"/>
              </w:tabs>
              <w:spacing w:after="0" w:line="240" w:lineRule="auto"/>
              <w:jc w:val="both"/>
              <w:rPr>
                <w:rFonts w:ascii="Tahoma" w:eastAsia="Times New Roman" w:hAnsi="Tahoma" w:cs="Tahoma"/>
                <w:sz w:val="16"/>
                <w:szCs w:val="16"/>
                <w:lang w:val="sr-Cyrl-CS"/>
              </w:rPr>
            </w:pPr>
            <w:r w:rsidRPr="005B72E2">
              <w:rPr>
                <w:rFonts w:ascii="Tahoma" w:eastAsia="Times New Roman" w:hAnsi="Tahoma" w:cs="Tahoma"/>
                <w:sz w:val="16"/>
                <w:szCs w:val="16"/>
                <w:lang w:val="sr-Cyrl-CS"/>
              </w:rPr>
              <w:t>Овај рејон, односно ознака се углавном карактерише умерено-стрмим до благим нагибима терена на којима се налазе виногради.</w:t>
            </w:r>
          </w:p>
          <w:p w:rsidR="005B72E2" w:rsidRPr="005B72E2" w:rsidRDefault="005B72E2" w:rsidP="005B72E2">
            <w:pPr>
              <w:tabs>
                <w:tab w:val="left" w:pos="720"/>
              </w:tabs>
              <w:spacing w:after="0" w:line="240" w:lineRule="auto"/>
              <w:jc w:val="both"/>
              <w:rPr>
                <w:rFonts w:ascii="Tahoma" w:eastAsia="Times New Roman" w:hAnsi="Tahoma" w:cs="Tahoma"/>
                <w:i/>
                <w:sz w:val="16"/>
                <w:szCs w:val="16"/>
                <w:lang w:val="sr-Cyrl-CS"/>
              </w:rPr>
            </w:pPr>
            <w:r w:rsidRPr="005B72E2">
              <w:rPr>
                <w:rFonts w:ascii="Tahoma" w:eastAsia="Times New Roman" w:hAnsi="Tahoma" w:cs="Tahoma"/>
                <w:i/>
                <w:sz w:val="16"/>
                <w:szCs w:val="16"/>
                <w:lang w:val="sr-Cyrl-CS"/>
              </w:rPr>
              <w:t>г) Експозиција терена</w:t>
            </w:r>
          </w:p>
          <w:p w:rsidR="005B72E2" w:rsidRPr="005B72E2" w:rsidRDefault="005B72E2" w:rsidP="005B72E2">
            <w:pPr>
              <w:tabs>
                <w:tab w:val="left" w:pos="720"/>
              </w:tabs>
              <w:spacing w:after="0" w:line="240" w:lineRule="auto"/>
              <w:jc w:val="both"/>
              <w:rPr>
                <w:rFonts w:ascii="Tahoma" w:eastAsia="Times New Roman" w:hAnsi="Tahoma" w:cs="Tahoma"/>
                <w:sz w:val="16"/>
                <w:szCs w:val="16"/>
                <w:lang w:val="sr-Cyrl-CS"/>
              </w:rPr>
            </w:pPr>
            <w:r w:rsidRPr="005B72E2">
              <w:rPr>
                <w:rFonts w:ascii="Tahoma" w:eastAsia="Times New Roman" w:hAnsi="Tahoma" w:cs="Tahoma"/>
                <w:sz w:val="16"/>
                <w:szCs w:val="16"/>
                <w:lang w:val="sr-Cyrl-CS"/>
              </w:rPr>
              <w:t>Рејон, односно ознака се карактерише различитим експозицијама терена, али се виногради углавном налазе на источним, јужним и југоисточним експозицијама, али и на врховима брда.</w:t>
            </w:r>
            <w:r w:rsidRPr="005B72E2">
              <w:rPr>
                <w:rFonts w:ascii="Tahoma" w:eastAsia="Times New Roman" w:hAnsi="Tahoma" w:cs="Tahoma"/>
                <w:sz w:val="16"/>
                <w:szCs w:val="16"/>
                <w:lang w:val="sr-Cyrl-CS"/>
              </w:rPr>
              <w:cr/>
            </w:r>
            <w:r w:rsidRPr="005B72E2">
              <w:rPr>
                <w:rFonts w:ascii="Tahoma" w:eastAsia="Times New Roman" w:hAnsi="Tahoma" w:cs="Tahoma"/>
                <w:i/>
                <w:sz w:val="16"/>
                <w:szCs w:val="16"/>
                <w:lang w:val="sr-Cyrl-CS"/>
              </w:rPr>
              <w:t>д) Пејзажне карактеристике и биодиверзитет</w:t>
            </w:r>
          </w:p>
          <w:p w:rsidR="005B72E2" w:rsidRPr="005B72E2" w:rsidRDefault="005B72E2" w:rsidP="005B72E2">
            <w:pPr>
              <w:tabs>
                <w:tab w:val="left" w:pos="720"/>
              </w:tabs>
              <w:spacing w:after="0" w:line="240" w:lineRule="auto"/>
              <w:jc w:val="both"/>
              <w:rPr>
                <w:rFonts w:ascii="Tahoma" w:eastAsia="Times New Roman" w:hAnsi="Tahoma" w:cs="Tahoma"/>
                <w:sz w:val="16"/>
                <w:szCs w:val="16"/>
                <w:lang w:val="sr-Cyrl-CS"/>
              </w:rPr>
            </w:pPr>
            <w:r w:rsidRPr="005B72E2">
              <w:rPr>
                <w:rFonts w:ascii="Tahoma" w:eastAsia="Times New Roman" w:hAnsi="Tahoma" w:cs="Tahoma"/>
                <w:sz w:val="16"/>
                <w:szCs w:val="16"/>
                <w:lang w:val="sr-Cyrl-CS"/>
              </w:rPr>
              <w:t>У централном делу рејона, односно  простору ознаке географског порекла се спајају реке Црни Тимок и Бели Тимок градећи реку Тимок која протиче североисточним делом рејона. Дуж речног корита се налазе претежно влажне шуме храста лужњака, јове, врбе и др. Рејон припада брежуљкасто–брдском појасу, где су заступљене претежно шуме храста цера, сладуна, букве и др., у осталим делова рејона. На северозападу се налази Борско језеро, које се налази у подножју планине Црни врх.</w:t>
            </w:r>
          </w:p>
          <w:p w:rsidR="005B72E2" w:rsidRPr="005B72E2" w:rsidRDefault="005B72E2" w:rsidP="005B72E2">
            <w:pPr>
              <w:tabs>
                <w:tab w:val="left" w:pos="720"/>
              </w:tabs>
              <w:spacing w:after="0" w:line="240" w:lineRule="auto"/>
              <w:jc w:val="both"/>
              <w:rPr>
                <w:rFonts w:ascii="Tahoma" w:eastAsia="Times New Roman" w:hAnsi="Tahoma" w:cs="Tahoma"/>
                <w:i/>
                <w:sz w:val="16"/>
                <w:szCs w:val="16"/>
                <w:lang w:val="sr-Cyrl-CS"/>
              </w:rPr>
            </w:pPr>
            <w:r w:rsidRPr="005B72E2">
              <w:rPr>
                <w:rFonts w:ascii="Tahoma" w:eastAsia="Times New Roman" w:hAnsi="Tahoma" w:cs="Tahoma"/>
                <w:i/>
                <w:sz w:val="16"/>
                <w:szCs w:val="16"/>
                <w:lang w:val="sr-Cyrl-CS"/>
              </w:rPr>
              <w:t>ђ) Утицај шума</w:t>
            </w:r>
          </w:p>
          <w:p w:rsidR="005B72E2" w:rsidRPr="005B72E2" w:rsidRDefault="005B72E2" w:rsidP="005B72E2">
            <w:pPr>
              <w:tabs>
                <w:tab w:val="left" w:pos="720"/>
              </w:tabs>
              <w:spacing w:after="0" w:line="240" w:lineRule="auto"/>
              <w:jc w:val="both"/>
              <w:rPr>
                <w:rFonts w:ascii="Tahoma" w:eastAsia="Times New Roman" w:hAnsi="Tahoma" w:cs="Tahoma"/>
                <w:sz w:val="16"/>
                <w:szCs w:val="16"/>
                <w:lang w:val="sr-Latn-RS"/>
              </w:rPr>
            </w:pPr>
            <w:r w:rsidRPr="005B72E2">
              <w:rPr>
                <w:rFonts w:ascii="Tahoma" w:eastAsia="Times New Roman" w:hAnsi="Tahoma" w:cs="Tahoma"/>
                <w:sz w:val="16"/>
                <w:szCs w:val="16"/>
                <w:lang w:val="sr-Cyrl-CS"/>
              </w:rPr>
              <w:t>Са северозападне стране рејона се налази брдски појас са претежно горским буковим шумама, буково–јеловим шумама и шумама мунике и др. које у извесној мери могу имати утицај на виноградарску производњу у овом рејону.</w:t>
            </w:r>
          </w:p>
          <w:p w:rsidR="005B72E2" w:rsidRPr="005B72E2" w:rsidRDefault="005B72E2" w:rsidP="005B72E2">
            <w:pPr>
              <w:tabs>
                <w:tab w:val="left" w:pos="720"/>
              </w:tabs>
              <w:spacing w:after="0" w:line="240" w:lineRule="auto"/>
              <w:jc w:val="both"/>
              <w:rPr>
                <w:rFonts w:ascii="Tahoma" w:eastAsia="Times New Roman" w:hAnsi="Tahoma" w:cs="Tahoma"/>
                <w:i/>
                <w:sz w:val="16"/>
                <w:szCs w:val="16"/>
                <w:lang w:val="sr-Cyrl-RS"/>
              </w:rPr>
            </w:pPr>
            <w:r w:rsidRPr="005B72E2">
              <w:rPr>
                <w:rFonts w:ascii="Tahoma" w:eastAsia="Times New Roman" w:hAnsi="Tahoma" w:cs="Tahoma"/>
                <w:i/>
                <w:sz w:val="16"/>
                <w:szCs w:val="16"/>
                <w:lang w:val="sr-Cyrl-RS"/>
              </w:rPr>
              <w:t>е) Географска ширина</w:t>
            </w:r>
          </w:p>
          <w:p w:rsidR="005B72E2" w:rsidRPr="005B72E2" w:rsidRDefault="005B72E2" w:rsidP="005B72E2">
            <w:pPr>
              <w:tabs>
                <w:tab w:val="left" w:pos="720"/>
              </w:tabs>
              <w:spacing w:after="0" w:line="240" w:lineRule="auto"/>
              <w:jc w:val="both"/>
              <w:rPr>
                <w:rFonts w:ascii="Tahoma" w:eastAsia="Times New Roman" w:hAnsi="Tahoma" w:cs="Tahoma"/>
                <w:sz w:val="16"/>
                <w:szCs w:val="16"/>
                <w:lang w:val="sr-Latn-RS"/>
              </w:rPr>
            </w:pPr>
            <w:r w:rsidRPr="005B72E2">
              <w:rPr>
                <w:rFonts w:ascii="Tahoma" w:eastAsia="Times New Roman" w:hAnsi="Tahoma" w:cs="Tahoma"/>
                <w:sz w:val="16"/>
                <w:szCs w:val="16"/>
                <w:lang w:val="sr-Cyrl-RS"/>
              </w:rPr>
              <w:t>Рејон се простире од 44°10' географске ширине на северу до 43°30' географске ширине на југу</w:t>
            </w:r>
            <w:r w:rsidRPr="005B72E2">
              <w:rPr>
                <w:rFonts w:ascii="Tahoma" w:eastAsia="Times New Roman" w:hAnsi="Tahoma" w:cs="Tahoma"/>
                <w:sz w:val="16"/>
                <w:szCs w:val="16"/>
                <w:lang w:val="sr-Latn-RS"/>
              </w:rPr>
              <w:t>.</w:t>
            </w:r>
          </w:p>
          <w:p w:rsidR="005B72E2" w:rsidRPr="005B72E2" w:rsidRDefault="005B72E2" w:rsidP="005B72E2">
            <w:pPr>
              <w:tabs>
                <w:tab w:val="left" w:pos="720"/>
              </w:tabs>
              <w:spacing w:after="0" w:line="240" w:lineRule="auto"/>
              <w:jc w:val="both"/>
              <w:rPr>
                <w:rFonts w:ascii="Tahoma" w:eastAsia="Times New Roman" w:hAnsi="Tahoma" w:cs="Tahoma"/>
                <w:sz w:val="16"/>
                <w:szCs w:val="16"/>
                <w:lang w:val="sr-Cyrl-RS"/>
              </w:rPr>
            </w:pPr>
            <w:r w:rsidRPr="005B72E2">
              <w:rPr>
                <w:rFonts w:ascii="Tahoma" w:eastAsia="Times New Roman" w:hAnsi="Tahoma" w:cs="Tahoma"/>
                <w:sz w:val="16"/>
                <w:szCs w:val="16"/>
                <w:lang w:val="sr-Cyrl-RS"/>
              </w:rPr>
              <w:t>ж) Орографске карактеристике</w:t>
            </w:r>
          </w:p>
          <w:p w:rsidR="005B72E2" w:rsidRPr="005B72E2" w:rsidRDefault="005B72E2" w:rsidP="005B72E2">
            <w:pPr>
              <w:tabs>
                <w:tab w:val="left" w:pos="720"/>
              </w:tabs>
              <w:spacing w:after="0" w:line="240" w:lineRule="auto"/>
              <w:jc w:val="both"/>
              <w:rPr>
                <w:rFonts w:ascii="Tahoma" w:eastAsia="Times New Roman" w:hAnsi="Tahoma" w:cs="Tahoma"/>
                <w:sz w:val="16"/>
                <w:szCs w:val="16"/>
                <w:lang w:val="sr-Cyrl-RS"/>
              </w:rPr>
            </w:pPr>
            <w:r w:rsidRPr="005B72E2">
              <w:rPr>
                <w:rFonts w:ascii="Tahoma" w:eastAsia="Times New Roman" w:hAnsi="Tahoma" w:cs="Tahoma"/>
                <w:sz w:val="16"/>
                <w:szCs w:val="16"/>
                <w:lang w:val="sr-Cyrl-RS"/>
              </w:rPr>
              <w:t>Oрографске, односно рељефне карактеристике овог рејона чине са северне стране рејона планина Дели Јован (1141 m), са северозападне планине Црни врх (1043 m) и Малиник (1158 m). На југозападу рејона се простиру средње високе планине Ртањ (1565 m) и Тупижница (1160 m), на југу нижа планина Тресибаба (787 m), док се на југоистоку налазе обронци Старе планине. Венци и падине ових Родопских и Карпатско-балканских планина, као и брдовити терени који су заступљени више у северозападном и југозападном делу рејона, испресецани речним коритима, орографски карактеришу овај рејон. Источни део рејона (у Тимочкој долини) је више благо брдовит, као и са равним теренима.</w:t>
            </w:r>
            <w:r w:rsidRPr="005B72E2">
              <w:rPr>
                <w:rFonts w:ascii="Tahoma" w:eastAsia="Times New Roman" w:hAnsi="Tahoma" w:cs="Tahoma"/>
                <w:sz w:val="16"/>
                <w:szCs w:val="16"/>
                <w:lang w:val="ru-RU"/>
              </w:rPr>
              <w:t xml:space="preserve"> Релативно виша надморска висина и околне планине проузрукују добру проветреност</w:t>
            </w:r>
            <w:r w:rsidRPr="005B72E2">
              <w:rPr>
                <w:rFonts w:ascii="Tahoma" w:eastAsia="Times New Roman" w:hAnsi="Tahoma" w:cs="Tahoma"/>
                <w:sz w:val="16"/>
                <w:szCs w:val="16"/>
                <w:lang w:val="sr-Latn-RS"/>
              </w:rPr>
              <w:t xml:space="preserve"> </w:t>
            </w:r>
            <w:r w:rsidRPr="005B72E2">
              <w:rPr>
                <w:rFonts w:ascii="Tahoma" w:eastAsia="Times New Roman" w:hAnsi="Tahoma" w:cs="Tahoma"/>
                <w:sz w:val="16"/>
                <w:szCs w:val="16"/>
                <w:lang w:val="sr-Cyrl-RS"/>
              </w:rPr>
              <w:t xml:space="preserve">овог подручја. </w:t>
            </w:r>
          </w:p>
          <w:p w:rsidR="005B72E2" w:rsidRPr="005B72E2" w:rsidRDefault="005B72E2" w:rsidP="005B72E2">
            <w:pPr>
              <w:tabs>
                <w:tab w:val="left" w:pos="720"/>
              </w:tabs>
              <w:spacing w:after="0" w:line="240" w:lineRule="auto"/>
              <w:jc w:val="both"/>
              <w:rPr>
                <w:rFonts w:ascii="Tahoma" w:eastAsia="Times New Roman" w:hAnsi="Tahoma" w:cs="Tahoma"/>
                <w:sz w:val="16"/>
                <w:szCs w:val="16"/>
                <w:lang w:val="sr-Cyrl-CS"/>
              </w:rPr>
            </w:pPr>
          </w:p>
          <w:p w:rsidR="005B72E2" w:rsidRPr="005B72E2" w:rsidRDefault="005B72E2" w:rsidP="005B72E2">
            <w:pPr>
              <w:tabs>
                <w:tab w:val="left" w:pos="720"/>
              </w:tabs>
              <w:spacing w:after="0" w:line="240" w:lineRule="auto"/>
              <w:ind w:left="-405" w:right="211" w:firstLine="450"/>
              <w:jc w:val="both"/>
              <w:rPr>
                <w:rFonts w:ascii="Tahoma" w:eastAsia="Times New Roman" w:hAnsi="Tahoma" w:cs="Tahoma"/>
                <w:sz w:val="16"/>
                <w:szCs w:val="16"/>
                <w:u w:val="single"/>
                <w:lang w:val="sr-Cyrl-CS"/>
              </w:rPr>
            </w:pPr>
            <w:r w:rsidRPr="005B72E2">
              <w:rPr>
                <w:rFonts w:ascii="Tahoma" w:eastAsia="Times New Roman" w:hAnsi="Tahoma" w:cs="Tahoma"/>
                <w:sz w:val="16"/>
                <w:szCs w:val="16"/>
                <w:u w:val="single"/>
                <w:lang w:val="sr-Cyrl-CS"/>
              </w:rPr>
              <w:t>Карактеризација климе</w:t>
            </w:r>
          </w:p>
          <w:p w:rsidR="005B72E2" w:rsidRPr="005B72E2" w:rsidRDefault="005B72E2" w:rsidP="005B72E2">
            <w:pPr>
              <w:tabs>
                <w:tab w:val="left" w:pos="720"/>
              </w:tabs>
              <w:spacing w:after="0" w:line="240" w:lineRule="auto"/>
              <w:jc w:val="both"/>
              <w:rPr>
                <w:rFonts w:ascii="Tahoma" w:eastAsia="Times New Roman" w:hAnsi="Tahoma" w:cs="Tahoma"/>
                <w:sz w:val="16"/>
                <w:szCs w:val="16"/>
                <w:lang w:val="sr-Cyrl-CS"/>
              </w:rPr>
            </w:pPr>
          </w:p>
          <w:p w:rsidR="005B72E2" w:rsidRPr="005B72E2" w:rsidRDefault="005B72E2" w:rsidP="005B72E2">
            <w:pPr>
              <w:spacing w:after="0" w:line="240" w:lineRule="auto"/>
              <w:jc w:val="both"/>
              <w:rPr>
                <w:rFonts w:ascii="Tahoma" w:eastAsia="Times New Roman" w:hAnsi="Tahoma" w:cs="Tahoma"/>
                <w:sz w:val="16"/>
                <w:szCs w:val="16"/>
                <w:lang w:val="sr-Cyrl-CS"/>
              </w:rPr>
            </w:pPr>
            <w:r w:rsidRPr="005B72E2">
              <w:rPr>
                <w:rFonts w:ascii="Tahoma" w:eastAsia="Times New Roman" w:hAnsi="Tahoma" w:cs="Tahoma"/>
                <w:sz w:val="16"/>
                <w:szCs w:val="16"/>
                <w:lang w:val="sr-Cyrl-CS"/>
              </w:rPr>
              <w:t>На основу педесетогодишњих дневних података (1961-2010. год.) из метеоролошке станице у Зајечару и Књажевцу, као и околних станица, извршена је карактеризација климе Књажевачког рејона, односно ознаке контролисаног географског порекла „Књажевац“.</w:t>
            </w:r>
          </w:p>
          <w:p w:rsidR="005B72E2" w:rsidRPr="005B72E2" w:rsidRDefault="005B72E2" w:rsidP="005B72E2">
            <w:pPr>
              <w:spacing w:after="0" w:line="240" w:lineRule="auto"/>
              <w:jc w:val="both"/>
              <w:rPr>
                <w:rFonts w:ascii="Tahoma" w:eastAsia="Times New Roman" w:hAnsi="Tahoma" w:cs="Tahoma"/>
                <w:sz w:val="16"/>
                <w:szCs w:val="16"/>
                <w:lang w:val="sr-Cyrl-CS"/>
              </w:rPr>
            </w:pPr>
          </w:p>
          <w:p w:rsidR="005B72E2" w:rsidRPr="005B72E2" w:rsidRDefault="005B72E2" w:rsidP="005B72E2">
            <w:pPr>
              <w:spacing w:after="0" w:line="240" w:lineRule="auto"/>
              <w:ind w:firstLine="720"/>
              <w:jc w:val="both"/>
              <w:rPr>
                <w:rFonts w:ascii="Tahoma" w:eastAsia="Times New Roman" w:hAnsi="Tahoma" w:cs="Tahoma"/>
                <w:sz w:val="16"/>
                <w:szCs w:val="16"/>
                <w:lang w:val="sr-Cyrl-CS"/>
              </w:rPr>
            </w:pPr>
            <w:r w:rsidRPr="005B72E2">
              <w:rPr>
                <w:rFonts w:ascii="Tahoma" w:eastAsia="Times New Roman" w:hAnsi="Tahoma" w:cs="Tahoma"/>
                <w:sz w:val="16"/>
                <w:szCs w:val="16"/>
                <w:lang w:val="sr-Cyrl-CS"/>
              </w:rPr>
              <w:t>- Средња температура ваздуха за вегетациони период у Књажевачком рејону је 16,8°</w:t>
            </w:r>
            <w:r w:rsidRPr="005B72E2">
              <w:rPr>
                <w:rFonts w:ascii="Tahoma" w:eastAsia="Times New Roman" w:hAnsi="Tahoma" w:cs="Tahoma"/>
                <w:sz w:val="16"/>
                <w:szCs w:val="16"/>
              </w:rPr>
              <w:t>C</w:t>
            </w:r>
            <w:r w:rsidRPr="005B72E2">
              <w:rPr>
                <w:rFonts w:ascii="Tahoma" w:eastAsia="Times New Roman" w:hAnsi="Tahoma" w:cs="Tahoma"/>
                <w:sz w:val="16"/>
                <w:szCs w:val="16"/>
                <w:lang w:val="sr-Cyrl-RS"/>
              </w:rPr>
              <w:t xml:space="preserve"> (Зајечар) и 16,8</w:t>
            </w:r>
            <w:r w:rsidRPr="005B72E2">
              <w:rPr>
                <w:rFonts w:ascii="Tahoma" w:eastAsia="Times New Roman" w:hAnsi="Tahoma" w:cs="Tahoma"/>
                <w:sz w:val="16"/>
                <w:szCs w:val="16"/>
                <w:lang w:val="sr-Cyrl-CS"/>
              </w:rPr>
              <w:t>°</w:t>
            </w:r>
            <w:r w:rsidRPr="005B72E2">
              <w:rPr>
                <w:rFonts w:ascii="Tahoma" w:eastAsia="Times New Roman" w:hAnsi="Tahoma" w:cs="Tahoma"/>
                <w:sz w:val="16"/>
                <w:szCs w:val="16"/>
              </w:rPr>
              <w:t>C</w:t>
            </w:r>
            <w:r w:rsidRPr="005B72E2">
              <w:rPr>
                <w:rFonts w:ascii="Tahoma" w:eastAsia="Times New Roman" w:hAnsi="Tahoma" w:cs="Tahoma"/>
                <w:sz w:val="16"/>
                <w:szCs w:val="16"/>
                <w:lang w:val="sr-Cyrl-RS"/>
              </w:rPr>
              <w:t xml:space="preserve"> (Књажевац)</w:t>
            </w:r>
            <w:r w:rsidRPr="005B72E2">
              <w:rPr>
                <w:rFonts w:ascii="Tahoma" w:eastAsia="Times New Roman" w:hAnsi="Tahoma" w:cs="Tahoma"/>
                <w:sz w:val="16"/>
                <w:szCs w:val="16"/>
                <w:lang w:val="ru-RU"/>
              </w:rPr>
              <w:t xml:space="preserve">, </w:t>
            </w:r>
            <w:r w:rsidRPr="005B72E2">
              <w:rPr>
                <w:rFonts w:ascii="Tahoma" w:eastAsia="Times New Roman" w:hAnsi="Tahoma" w:cs="Tahoma"/>
                <w:sz w:val="16"/>
                <w:szCs w:val="16"/>
                <w:lang w:val="sr-Cyrl-CS"/>
              </w:rPr>
              <w:t>што показује да постоје повољни климатски услови за гајење винове лозе.</w:t>
            </w:r>
          </w:p>
          <w:p w:rsidR="005B72E2" w:rsidRPr="005B72E2" w:rsidRDefault="005B72E2" w:rsidP="005B72E2">
            <w:pPr>
              <w:spacing w:after="0" w:line="240" w:lineRule="auto"/>
              <w:ind w:firstLine="720"/>
              <w:jc w:val="both"/>
              <w:rPr>
                <w:rFonts w:ascii="Tahoma" w:eastAsia="Times New Roman" w:hAnsi="Tahoma" w:cs="Tahoma"/>
                <w:sz w:val="16"/>
                <w:szCs w:val="16"/>
                <w:lang w:val="sr-Cyrl-CS"/>
              </w:rPr>
            </w:pPr>
            <w:r w:rsidRPr="005B72E2">
              <w:rPr>
                <w:rFonts w:ascii="Tahoma" w:eastAsia="Times New Roman" w:hAnsi="Tahoma" w:cs="Tahoma"/>
                <w:sz w:val="16"/>
                <w:szCs w:val="16"/>
                <w:lang w:val="sr-Cyrl-CS"/>
              </w:rPr>
              <w:t xml:space="preserve">- Сума ефективних температура, односно Винклеров индекс (период април – октобар) за Књажевачки рејон је 1517,9 (Зајечар) и 1524,8 (Књажевац), што сврстава овај рејон у </w:t>
            </w:r>
            <w:r w:rsidRPr="005B72E2">
              <w:rPr>
                <w:rFonts w:ascii="Tahoma" w:eastAsia="Times New Roman" w:hAnsi="Tahoma" w:cs="Tahoma"/>
                <w:sz w:val="16"/>
                <w:szCs w:val="16"/>
              </w:rPr>
              <w:t>B</w:t>
            </w:r>
            <w:r w:rsidRPr="005B72E2">
              <w:rPr>
                <w:rFonts w:ascii="Tahoma" w:eastAsia="Times New Roman" w:hAnsi="Tahoma" w:cs="Tahoma"/>
                <w:sz w:val="16"/>
                <w:szCs w:val="16"/>
                <w:lang w:val="ru-RU"/>
              </w:rPr>
              <w:t xml:space="preserve"> </w:t>
            </w:r>
            <w:r w:rsidRPr="005B72E2">
              <w:rPr>
                <w:rFonts w:ascii="Tahoma" w:eastAsia="Times New Roman" w:hAnsi="Tahoma" w:cs="Tahoma"/>
                <w:sz w:val="16"/>
                <w:szCs w:val="16"/>
                <w:lang w:val="sr-Cyrl-CS"/>
              </w:rPr>
              <w:t>зону.</w:t>
            </w:r>
          </w:p>
          <w:p w:rsidR="005B72E2" w:rsidRPr="005B72E2" w:rsidRDefault="005B72E2" w:rsidP="005B72E2">
            <w:pPr>
              <w:spacing w:after="0" w:line="240" w:lineRule="auto"/>
              <w:ind w:firstLine="720"/>
              <w:jc w:val="both"/>
              <w:rPr>
                <w:rFonts w:ascii="Tahoma" w:eastAsia="Times New Roman" w:hAnsi="Tahoma" w:cs="Tahoma"/>
                <w:sz w:val="16"/>
                <w:szCs w:val="16"/>
                <w:lang w:val="sr-Cyrl-CS"/>
              </w:rPr>
            </w:pPr>
            <w:r w:rsidRPr="005B72E2">
              <w:rPr>
                <w:rFonts w:ascii="Tahoma" w:eastAsia="Times New Roman" w:hAnsi="Tahoma" w:cs="Tahoma"/>
                <w:sz w:val="16"/>
                <w:szCs w:val="16"/>
                <w:lang w:val="sr-Cyrl-CS"/>
              </w:rPr>
              <w:t>- Сума биолошки ефективних температура (период април – октобар) за Књажевачки рејон је 1290,4 (Зајечар) и 1293,6 (Књажевац), што сврстава овај рејон у климатски умереније рејоне погодне за производњу лаганијих вина.</w:t>
            </w:r>
          </w:p>
          <w:p w:rsidR="005B72E2" w:rsidRPr="005B72E2" w:rsidRDefault="005B72E2" w:rsidP="005B72E2">
            <w:pPr>
              <w:spacing w:after="0" w:line="240" w:lineRule="auto"/>
              <w:ind w:firstLine="720"/>
              <w:jc w:val="both"/>
              <w:rPr>
                <w:rFonts w:ascii="Tahoma" w:eastAsia="Times New Roman" w:hAnsi="Tahoma" w:cs="Tahoma"/>
                <w:sz w:val="16"/>
                <w:szCs w:val="16"/>
                <w:lang w:val="sr-Cyrl-CS"/>
              </w:rPr>
            </w:pPr>
            <w:r w:rsidRPr="005B72E2">
              <w:rPr>
                <w:rFonts w:ascii="Tahoma" w:eastAsia="Times New Roman" w:hAnsi="Tahoma" w:cs="Tahoma"/>
                <w:sz w:val="16"/>
                <w:szCs w:val="16"/>
                <w:lang w:val="sr-Cyrl-CS"/>
              </w:rPr>
              <w:t xml:space="preserve">- Хуглинов хелиотермички индекс (април – септембар) за Књажевачки рејон је 2142,3 (Зајечар) и 2167,1 (Књажевац), чиме се овај рејон сврстава у </w:t>
            </w:r>
            <w:r w:rsidRPr="005B72E2">
              <w:rPr>
                <w:rFonts w:ascii="Tahoma" w:eastAsia="Times New Roman" w:hAnsi="Tahoma" w:cs="Tahoma"/>
                <w:sz w:val="16"/>
                <w:szCs w:val="16"/>
              </w:rPr>
              <w:t>HI</w:t>
            </w:r>
            <w:r w:rsidRPr="005B72E2">
              <w:rPr>
                <w:rFonts w:ascii="Tahoma" w:eastAsia="Times New Roman" w:hAnsi="Tahoma" w:cs="Tahoma"/>
                <w:sz w:val="16"/>
                <w:szCs w:val="16"/>
                <w:lang w:val="sr-Latn-RS"/>
              </w:rPr>
              <w:t>+1</w:t>
            </w:r>
            <w:r w:rsidRPr="005B72E2">
              <w:rPr>
                <w:rFonts w:ascii="Tahoma" w:eastAsia="Times New Roman" w:hAnsi="Tahoma" w:cs="Tahoma"/>
                <w:sz w:val="16"/>
                <w:szCs w:val="16"/>
                <w:lang w:val="sr-Cyrl-CS"/>
              </w:rPr>
              <w:t xml:space="preserve"> групу рејона са умерено-топлом климом и повољним условима за гајење већине сорти винове лозе, али где треба избегавати изузетно позне сорте.</w:t>
            </w:r>
          </w:p>
          <w:p w:rsidR="005B72E2" w:rsidRPr="005B72E2" w:rsidRDefault="005B72E2" w:rsidP="005B72E2">
            <w:pPr>
              <w:spacing w:after="0" w:line="240" w:lineRule="auto"/>
              <w:ind w:firstLine="720"/>
              <w:jc w:val="both"/>
              <w:rPr>
                <w:rFonts w:ascii="Tahoma" w:eastAsia="Times New Roman" w:hAnsi="Tahoma" w:cs="Tahoma"/>
                <w:sz w:val="16"/>
                <w:szCs w:val="16"/>
                <w:lang w:val="sr-Cyrl-CS"/>
              </w:rPr>
            </w:pPr>
            <w:r w:rsidRPr="005B72E2">
              <w:rPr>
                <w:rFonts w:ascii="Tahoma" w:eastAsia="Times New Roman" w:hAnsi="Tahoma" w:cs="Tahoma"/>
                <w:sz w:val="16"/>
                <w:szCs w:val="16"/>
                <w:lang w:val="sr-Cyrl-CS"/>
              </w:rPr>
              <w:t>- Интересантно је да је за Књажевачки рејон индекс свежине ноћи (за септембар) 9,7°</w:t>
            </w:r>
            <w:r w:rsidRPr="005B72E2">
              <w:rPr>
                <w:rFonts w:ascii="Tahoma" w:eastAsia="Times New Roman" w:hAnsi="Tahoma" w:cs="Tahoma"/>
                <w:sz w:val="16"/>
                <w:szCs w:val="16"/>
              </w:rPr>
              <w:t>C</w:t>
            </w:r>
            <w:r w:rsidRPr="005B72E2">
              <w:rPr>
                <w:rFonts w:ascii="Tahoma" w:eastAsia="Times New Roman" w:hAnsi="Tahoma" w:cs="Tahoma"/>
                <w:sz w:val="16"/>
                <w:szCs w:val="16"/>
                <w:lang w:val="ru-RU"/>
              </w:rPr>
              <w:t xml:space="preserve"> </w:t>
            </w:r>
            <w:r w:rsidRPr="005B72E2">
              <w:rPr>
                <w:rFonts w:ascii="Tahoma" w:eastAsia="Times New Roman" w:hAnsi="Tahoma" w:cs="Tahoma"/>
                <w:sz w:val="16"/>
                <w:szCs w:val="16"/>
                <w:lang w:val="sr-Cyrl-CS"/>
              </w:rPr>
              <w:t>(Зајечар)</w:t>
            </w:r>
            <w:r w:rsidRPr="005B72E2">
              <w:rPr>
                <w:rFonts w:ascii="Tahoma" w:eastAsia="Times New Roman" w:hAnsi="Tahoma" w:cs="Tahoma"/>
                <w:sz w:val="16"/>
                <w:szCs w:val="16"/>
                <w:lang w:val="sr-Cyrl-RS"/>
              </w:rPr>
              <w:t xml:space="preserve"> и 9,3</w:t>
            </w:r>
            <w:r w:rsidRPr="005B72E2">
              <w:rPr>
                <w:rFonts w:ascii="Tahoma" w:eastAsia="Times New Roman" w:hAnsi="Tahoma" w:cs="Tahoma"/>
                <w:sz w:val="16"/>
                <w:szCs w:val="16"/>
                <w:lang w:val="sr-Cyrl-CS"/>
              </w:rPr>
              <w:t>°</w:t>
            </w:r>
            <w:r w:rsidRPr="005B72E2">
              <w:rPr>
                <w:rFonts w:ascii="Tahoma" w:eastAsia="Times New Roman" w:hAnsi="Tahoma" w:cs="Tahoma"/>
                <w:sz w:val="16"/>
                <w:szCs w:val="16"/>
              </w:rPr>
              <w:t>C</w:t>
            </w:r>
            <w:r w:rsidRPr="005B72E2">
              <w:rPr>
                <w:rFonts w:ascii="Tahoma" w:eastAsia="Times New Roman" w:hAnsi="Tahoma" w:cs="Tahoma"/>
                <w:sz w:val="16"/>
                <w:szCs w:val="16"/>
                <w:lang w:val="sr-Cyrl-CS"/>
              </w:rPr>
              <w:t xml:space="preserve"> (Књажевац) (класа климе: веома свеже ноћи, ознаке: </w:t>
            </w:r>
            <w:r w:rsidRPr="005B72E2">
              <w:rPr>
                <w:rFonts w:ascii="Tahoma" w:eastAsia="Times New Roman" w:hAnsi="Tahoma" w:cs="Tahoma"/>
                <w:sz w:val="16"/>
                <w:szCs w:val="16"/>
              </w:rPr>
              <w:t>CI</w:t>
            </w:r>
            <w:r w:rsidRPr="005B72E2">
              <w:rPr>
                <w:rFonts w:ascii="Tahoma" w:eastAsia="Times New Roman" w:hAnsi="Tahoma" w:cs="Tahoma"/>
                <w:sz w:val="16"/>
                <w:szCs w:val="16"/>
                <w:lang w:val="sr-Cyrl-CS"/>
              </w:rPr>
              <w:t>+2</w:t>
            </w:r>
            <w:r w:rsidRPr="005B72E2">
              <w:rPr>
                <w:rFonts w:ascii="Tahoma" w:eastAsia="Times New Roman" w:hAnsi="Tahoma" w:cs="Tahoma"/>
                <w:sz w:val="16"/>
                <w:szCs w:val="16"/>
                <w:lang w:val="ru-RU"/>
              </w:rPr>
              <w:t>)</w:t>
            </w:r>
            <w:r w:rsidRPr="005B72E2">
              <w:rPr>
                <w:rFonts w:ascii="Tahoma" w:eastAsia="Times New Roman" w:hAnsi="Tahoma" w:cs="Tahoma"/>
                <w:sz w:val="16"/>
                <w:szCs w:val="16"/>
                <w:lang w:val="sr-Cyrl-CS"/>
              </w:rPr>
              <w:t>, што је изузетно погодно за колоризацију и задржавање ароматског комплекса у грожђу, односно вину, чиме се вина из овог рејона и одликују.</w:t>
            </w:r>
          </w:p>
          <w:p w:rsidR="005B72E2" w:rsidRPr="005B72E2" w:rsidRDefault="005B72E2" w:rsidP="005B72E2">
            <w:pPr>
              <w:spacing w:after="0" w:line="240" w:lineRule="auto"/>
              <w:ind w:firstLine="720"/>
              <w:jc w:val="both"/>
              <w:rPr>
                <w:rFonts w:ascii="Tahoma" w:eastAsia="Times New Roman" w:hAnsi="Tahoma" w:cs="Tahoma"/>
                <w:sz w:val="16"/>
                <w:szCs w:val="16"/>
                <w:lang w:val="sr-Cyrl-CS"/>
              </w:rPr>
            </w:pPr>
            <w:r w:rsidRPr="005B72E2">
              <w:rPr>
                <w:rFonts w:ascii="Tahoma" w:eastAsia="Times New Roman" w:hAnsi="Tahoma" w:cs="Tahoma"/>
                <w:sz w:val="16"/>
                <w:szCs w:val="16"/>
                <w:lang w:val="sr-Cyrl-CS"/>
              </w:rPr>
              <w:t xml:space="preserve">- Индекс суше (април – септембар) за Књажевачки рејон је 151,8 </w:t>
            </w:r>
            <w:r w:rsidRPr="005B72E2">
              <w:rPr>
                <w:rFonts w:ascii="Tahoma" w:eastAsia="Times New Roman" w:hAnsi="Tahoma" w:cs="Tahoma"/>
                <w:sz w:val="16"/>
                <w:szCs w:val="16"/>
                <w:lang w:val="sr-Latn-RS"/>
              </w:rPr>
              <w:t xml:space="preserve">mm </w:t>
            </w:r>
            <w:r w:rsidRPr="005B72E2">
              <w:rPr>
                <w:rFonts w:ascii="Tahoma" w:eastAsia="Times New Roman" w:hAnsi="Tahoma" w:cs="Tahoma"/>
                <w:sz w:val="16"/>
                <w:szCs w:val="16"/>
                <w:lang w:val="sr-Cyrl-CS"/>
              </w:rPr>
              <w:t>(Зајечар)</w:t>
            </w:r>
            <w:r w:rsidRPr="005B72E2">
              <w:rPr>
                <w:rFonts w:ascii="Tahoma" w:eastAsia="Times New Roman" w:hAnsi="Tahoma" w:cs="Tahoma"/>
                <w:sz w:val="16"/>
                <w:szCs w:val="16"/>
                <w:lang w:val="sr-Cyrl-RS"/>
              </w:rPr>
              <w:t xml:space="preserve"> и 150,7 </w:t>
            </w:r>
            <w:r w:rsidRPr="005B72E2">
              <w:rPr>
                <w:rFonts w:ascii="Tahoma" w:eastAsia="Times New Roman" w:hAnsi="Tahoma" w:cs="Tahoma"/>
                <w:sz w:val="16"/>
                <w:szCs w:val="16"/>
                <w:lang w:val="sr-Cyrl-CS"/>
              </w:rPr>
              <w:t xml:space="preserve">(Књажевац), што сврства овај рејон у </w:t>
            </w:r>
            <w:r w:rsidRPr="005B72E2">
              <w:rPr>
                <w:rFonts w:ascii="Tahoma" w:eastAsia="Times New Roman" w:hAnsi="Tahoma" w:cs="Tahoma"/>
                <w:sz w:val="16"/>
                <w:szCs w:val="16"/>
              </w:rPr>
              <w:t>DI</w:t>
            </w:r>
            <w:r w:rsidRPr="005B72E2">
              <w:rPr>
                <w:rFonts w:ascii="Tahoma" w:eastAsia="Times New Roman" w:hAnsi="Tahoma" w:cs="Tahoma"/>
                <w:sz w:val="16"/>
                <w:szCs w:val="16"/>
                <w:lang w:val="sr-Cyrl-CS"/>
              </w:rPr>
              <w:t>-2</w:t>
            </w:r>
            <w:r w:rsidRPr="005B72E2">
              <w:rPr>
                <w:rFonts w:ascii="Tahoma" w:eastAsia="Times New Roman" w:hAnsi="Tahoma" w:cs="Tahoma"/>
                <w:sz w:val="16"/>
                <w:szCs w:val="16"/>
                <w:lang w:val="ru-RU"/>
              </w:rPr>
              <w:t xml:space="preserve"> </w:t>
            </w:r>
            <w:r w:rsidRPr="005B72E2">
              <w:rPr>
                <w:rFonts w:ascii="Tahoma" w:eastAsia="Times New Roman" w:hAnsi="Tahoma" w:cs="Tahoma"/>
                <w:sz w:val="16"/>
                <w:szCs w:val="16"/>
                <w:lang w:val="sr-Cyrl-CS"/>
              </w:rPr>
              <w:t>хумидне (влажне) рејоне, при чему нема опасности од погоршања квалитета грожђа услед повећане влажности, као ни погоршања квалитета грожђа услед стреса од суше.</w:t>
            </w:r>
          </w:p>
          <w:p w:rsidR="005B72E2" w:rsidRPr="005B72E2" w:rsidRDefault="005B72E2" w:rsidP="005B72E2">
            <w:pPr>
              <w:spacing w:after="0" w:line="240" w:lineRule="auto"/>
              <w:ind w:firstLine="720"/>
              <w:jc w:val="both"/>
              <w:rPr>
                <w:rFonts w:ascii="Tahoma" w:eastAsia="Times New Roman" w:hAnsi="Tahoma" w:cs="Tahoma"/>
                <w:bCs/>
                <w:sz w:val="16"/>
                <w:szCs w:val="16"/>
                <w:lang w:val="sr-Cyrl-RS"/>
              </w:rPr>
            </w:pPr>
            <w:r w:rsidRPr="005B72E2">
              <w:rPr>
                <w:rFonts w:ascii="Tahoma" w:eastAsia="Times New Roman" w:hAnsi="Tahoma" w:cs="Tahoma"/>
                <w:bCs/>
                <w:sz w:val="16"/>
                <w:szCs w:val="16"/>
                <w:lang w:val="sr-Cyrl-CS"/>
              </w:rPr>
              <w:t>- Број дана у периоду вегетације</w:t>
            </w:r>
            <w:r w:rsidRPr="005B72E2">
              <w:rPr>
                <w:rFonts w:ascii="Tahoma" w:eastAsia="Times New Roman" w:hAnsi="Tahoma" w:cs="Tahoma"/>
                <w:sz w:val="16"/>
                <w:szCs w:val="16"/>
                <w:lang w:val="sr-Cyrl-CS"/>
              </w:rPr>
              <w:t xml:space="preserve"> (април-октобар) </w:t>
            </w:r>
            <w:r w:rsidRPr="005B72E2">
              <w:rPr>
                <w:rFonts w:ascii="Tahoma" w:eastAsia="Times New Roman" w:hAnsi="Tahoma" w:cs="Tahoma"/>
                <w:bCs/>
                <w:sz w:val="16"/>
                <w:szCs w:val="16"/>
                <w:lang w:val="sr-Cyrl-CS"/>
              </w:rPr>
              <w:t>са минималним дневним температурама мањим од 0°</w:t>
            </w:r>
            <w:r w:rsidRPr="005B72E2">
              <w:rPr>
                <w:rFonts w:ascii="Tahoma" w:eastAsia="Times New Roman" w:hAnsi="Tahoma" w:cs="Tahoma"/>
                <w:bCs/>
                <w:sz w:val="16"/>
                <w:szCs w:val="16"/>
              </w:rPr>
              <w:t>C</w:t>
            </w:r>
            <w:r w:rsidRPr="005B72E2">
              <w:rPr>
                <w:rFonts w:ascii="Tahoma" w:eastAsia="Times New Roman" w:hAnsi="Tahoma" w:cs="Tahoma"/>
                <w:bCs/>
                <w:sz w:val="16"/>
                <w:szCs w:val="16"/>
                <w:lang w:val="sr-Cyrl-RS"/>
              </w:rPr>
              <w:t xml:space="preserve"> је 8,1 (Зајечар) и 9,2 (Књажевац).</w:t>
            </w:r>
          </w:p>
          <w:p w:rsidR="005B72E2" w:rsidRPr="005B72E2" w:rsidRDefault="005B72E2" w:rsidP="005B72E2">
            <w:pPr>
              <w:spacing w:after="0" w:line="240" w:lineRule="auto"/>
              <w:ind w:firstLine="720"/>
              <w:jc w:val="both"/>
              <w:rPr>
                <w:rFonts w:ascii="Tahoma" w:eastAsia="Times New Roman" w:hAnsi="Tahoma" w:cs="Tahoma"/>
                <w:bCs/>
                <w:sz w:val="16"/>
                <w:szCs w:val="16"/>
                <w:lang w:val="sr-Cyrl-RS"/>
              </w:rPr>
            </w:pPr>
            <w:r w:rsidRPr="005B72E2">
              <w:rPr>
                <w:rFonts w:ascii="Tahoma" w:eastAsia="Times New Roman" w:hAnsi="Tahoma" w:cs="Tahoma"/>
                <w:bCs/>
                <w:sz w:val="16"/>
                <w:szCs w:val="16"/>
                <w:lang w:val="sr-Cyrl-RS"/>
              </w:rPr>
              <w:t xml:space="preserve">- </w:t>
            </w:r>
            <w:r w:rsidRPr="005B72E2">
              <w:rPr>
                <w:rFonts w:ascii="Tahoma" w:eastAsia="Times New Roman" w:hAnsi="Tahoma" w:cs="Tahoma"/>
                <w:bCs/>
                <w:sz w:val="16"/>
                <w:szCs w:val="16"/>
                <w:lang w:val="ru-RU"/>
              </w:rPr>
              <w:t>Број дана у периоду вегетације (април-октобар) са максималним дневним температурама једнаким или већим од 35</w:t>
            </w:r>
            <w:r w:rsidRPr="005B72E2">
              <w:rPr>
                <w:rFonts w:ascii="Tahoma" w:eastAsia="Times New Roman" w:hAnsi="Tahoma" w:cs="Tahoma"/>
                <w:bCs/>
                <w:sz w:val="16"/>
                <w:szCs w:val="16"/>
                <w:lang w:val="sr-Cyrl-CS"/>
              </w:rPr>
              <w:t>°</w:t>
            </w:r>
            <w:r w:rsidRPr="005B72E2">
              <w:rPr>
                <w:rFonts w:ascii="Tahoma" w:eastAsia="Times New Roman" w:hAnsi="Tahoma" w:cs="Tahoma"/>
                <w:bCs/>
                <w:sz w:val="16"/>
                <w:szCs w:val="16"/>
              </w:rPr>
              <w:t>C</w:t>
            </w:r>
            <w:r w:rsidRPr="005B72E2">
              <w:rPr>
                <w:rFonts w:ascii="Tahoma" w:eastAsia="Times New Roman" w:hAnsi="Tahoma" w:cs="Tahoma"/>
                <w:bCs/>
                <w:sz w:val="16"/>
                <w:szCs w:val="16"/>
                <w:lang w:val="sr-Cyrl-RS"/>
              </w:rPr>
              <w:t xml:space="preserve"> је 5,1 (Зајечар) и 7,0 (Књажевац).</w:t>
            </w:r>
          </w:p>
          <w:p w:rsidR="005B72E2" w:rsidRPr="005B72E2" w:rsidRDefault="005B72E2" w:rsidP="005B72E2">
            <w:pPr>
              <w:spacing w:after="0" w:line="240" w:lineRule="auto"/>
              <w:ind w:firstLine="720"/>
              <w:jc w:val="both"/>
              <w:rPr>
                <w:rFonts w:ascii="Tahoma" w:eastAsia="Times New Roman" w:hAnsi="Tahoma" w:cs="Tahoma"/>
                <w:bCs/>
                <w:sz w:val="16"/>
                <w:szCs w:val="16"/>
                <w:lang w:val="sr-Cyrl-RS"/>
              </w:rPr>
            </w:pPr>
            <w:r w:rsidRPr="005B72E2">
              <w:rPr>
                <w:rFonts w:ascii="Tahoma" w:eastAsia="Times New Roman" w:hAnsi="Tahoma" w:cs="Tahoma"/>
                <w:bCs/>
                <w:sz w:val="16"/>
                <w:szCs w:val="16"/>
                <w:lang w:val="sr-Cyrl-RS"/>
              </w:rPr>
              <w:lastRenderedPageBreak/>
              <w:t xml:space="preserve">- </w:t>
            </w:r>
            <w:r w:rsidRPr="005B72E2">
              <w:rPr>
                <w:rFonts w:ascii="Tahoma" w:eastAsia="Times New Roman" w:hAnsi="Tahoma" w:cs="Tahoma"/>
                <w:bCs/>
                <w:sz w:val="16"/>
                <w:szCs w:val="16"/>
                <w:lang w:val="ru-RU"/>
              </w:rPr>
              <w:t>Број дана у периоду мировања са минималним дневним температурама мањим или једнаким -15</w:t>
            </w:r>
            <w:r w:rsidRPr="005B72E2">
              <w:rPr>
                <w:rFonts w:ascii="Tahoma" w:eastAsia="Times New Roman" w:hAnsi="Tahoma" w:cs="Tahoma"/>
                <w:bCs/>
                <w:sz w:val="16"/>
                <w:szCs w:val="16"/>
                <w:lang w:val="sr-Cyrl-CS"/>
              </w:rPr>
              <w:t>°</w:t>
            </w:r>
            <w:r w:rsidRPr="005B72E2">
              <w:rPr>
                <w:rFonts w:ascii="Tahoma" w:eastAsia="Times New Roman" w:hAnsi="Tahoma" w:cs="Tahoma"/>
                <w:bCs/>
                <w:sz w:val="16"/>
                <w:szCs w:val="16"/>
              </w:rPr>
              <w:t>C</w:t>
            </w:r>
            <w:r w:rsidRPr="005B72E2">
              <w:rPr>
                <w:rFonts w:ascii="Tahoma" w:eastAsia="Times New Roman" w:hAnsi="Tahoma" w:cs="Tahoma"/>
                <w:bCs/>
                <w:sz w:val="16"/>
                <w:szCs w:val="16"/>
                <w:lang w:val="sr-Cyrl-RS"/>
              </w:rPr>
              <w:t xml:space="preserve"> је 3,1 (Зајечар) и 2,2 (Књажевац).</w:t>
            </w:r>
          </w:p>
          <w:p w:rsidR="005B72E2" w:rsidRPr="005B72E2" w:rsidRDefault="005B72E2" w:rsidP="005B72E2">
            <w:pPr>
              <w:spacing w:after="0" w:line="240" w:lineRule="auto"/>
              <w:ind w:firstLine="720"/>
              <w:jc w:val="both"/>
              <w:rPr>
                <w:rFonts w:ascii="Arial" w:eastAsia="Times New Roman" w:hAnsi="Arial" w:cs="Arial"/>
                <w:color w:val="000000"/>
                <w:sz w:val="16"/>
                <w:szCs w:val="16"/>
                <w:lang w:val="sr-Cyrl-RS"/>
              </w:rPr>
            </w:pPr>
            <w:r w:rsidRPr="005B72E2">
              <w:rPr>
                <w:rFonts w:ascii="Tahoma" w:eastAsia="Times New Roman" w:hAnsi="Tahoma" w:cs="Tahoma"/>
                <w:bCs/>
                <w:sz w:val="16"/>
                <w:szCs w:val="16"/>
                <w:lang w:val="sr-Cyrl-RS"/>
              </w:rPr>
              <w:t>-</w:t>
            </w:r>
            <w:r w:rsidRPr="005B72E2">
              <w:rPr>
                <w:rFonts w:ascii="Tahoma" w:eastAsia="Times New Roman" w:hAnsi="Tahoma" w:cs="Tahoma"/>
                <w:bCs/>
                <w:sz w:val="16"/>
                <w:szCs w:val="16"/>
                <w:lang w:val="sr-Latn-RS"/>
              </w:rPr>
              <w:t xml:space="preserve"> </w:t>
            </w:r>
            <w:r w:rsidRPr="005B72E2">
              <w:rPr>
                <w:rFonts w:ascii="Tahoma" w:eastAsia="Times New Roman" w:hAnsi="Tahoma" w:cs="Tahoma"/>
                <w:bCs/>
                <w:sz w:val="16"/>
                <w:szCs w:val="16"/>
                <w:lang w:val="sr-Cyrl-RS"/>
              </w:rPr>
              <w:t>Средње месечне (јан</w:t>
            </w:r>
            <w:r w:rsidRPr="005B72E2">
              <w:rPr>
                <w:rFonts w:ascii="Tahoma" w:eastAsia="Times New Roman" w:hAnsi="Tahoma" w:cs="Tahoma"/>
                <w:bCs/>
                <w:sz w:val="16"/>
                <w:szCs w:val="16"/>
                <w:lang w:val="sr-Latn-RS"/>
              </w:rPr>
              <w:t>-</w:t>
            </w:r>
            <w:r w:rsidRPr="005B72E2">
              <w:rPr>
                <w:rFonts w:ascii="Tahoma" w:eastAsia="Times New Roman" w:hAnsi="Tahoma" w:cs="Tahoma"/>
                <w:bCs/>
                <w:sz w:val="16"/>
                <w:szCs w:val="16"/>
                <w:lang w:val="sr-Cyrl-RS"/>
              </w:rPr>
              <w:t xml:space="preserve">дец) температуре, средње месечне максималне и минималне температуре </w:t>
            </w:r>
            <w:r w:rsidRPr="005B72E2">
              <w:rPr>
                <w:rFonts w:ascii="Arial" w:eastAsia="Times New Roman" w:hAnsi="Arial" w:cs="Arial"/>
                <w:color w:val="000000"/>
                <w:sz w:val="16"/>
                <w:szCs w:val="16"/>
                <w:lang w:val="sr-Cyrl-RS"/>
              </w:rPr>
              <w:t>(</w:t>
            </w:r>
            <w:r w:rsidRPr="005B72E2">
              <w:rPr>
                <w:rFonts w:ascii="Arial" w:eastAsia="Times New Roman" w:hAnsi="Arial" w:cs="Arial"/>
                <w:color w:val="000000"/>
                <w:sz w:val="16"/>
                <w:szCs w:val="16"/>
              </w:rPr>
              <w:t>ts</w:t>
            </w:r>
            <w:r w:rsidRPr="005B72E2">
              <w:rPr>
                <w:rFonts w:ascii="Arial" w:eastAsia="Times New Roman" w:hAnsi="Arial" w:cs="Arial"/>
                <w:color w:val="000000"/>
                <w:sz w:val="16"/>
                <w:szCs w:val="16"/>
                <w:lang w:val="sr-Cyrl-RS"/>
              </w:rPr>
              <w:t xml:space="preserve">, </w:t>
            </w:r>
            <w:r w:rsidRPr="005B72E2">
              <w:rPr>
                <w:rFonts w:ascii="Arial" w:eastAsia="Times New Roman" w:hAnsi="Arial" w:cs="Arial"/>
                <w:color w:val="000000"/>
                <w:sz w:val="16"/>
                <w:szCs w:val="16"/>
              </w:rPr>
              <w:t>tx</w:t>
            </w:r>
            <w:r w:rsidRPr="005B72E2">
              <w:rPr>
                <w:rFonts w:ascii="Arial" w:eastAsia="Times New Roman" w:hAnsi="Arial" w:cs="Arial"/>
                <w:color w:val="000000"/>
                <w:sz w:val="16"/>
                <w:szCs w:val="16"/>
                <w:lang w:val="sr-Cyrl-RS"/>
              </w:rPr>
              <w:t xml:space="preserve">, </w:t>
            </w:r>
            <w:r w:rsidRPr="005B72E2">
              <w:rPr>
                <w:rFonts w:ascii="Arial" w:eastAsia="Times New Roman" w:hAnsi="Arial" w:cs="Arial"/>
                <w:color w:val="000000"/>
                <w:sz w:val="16"/>
                <w:szCs w:val="16"/>
              </w:rPr>
              <w:t>tn</w:t>
            </w:r>
            <w:r w:rsidRPr="005B72E2">
              <w:rPr>
                <w:rFonts w:ascii="Arial" w:eastAsia="Times New Roman" w:hAnsi="Arial" w:cs="Arial"/>
                <w:color w:val="000000"/>
                <w:sz w:val="16"/>
                <w:szCs w:val="16"/>
                <w:lang w:val="sr-Cyrl-RS"/>
              </w:rPr>
              <w:t>), средње годишње температуре (год) и средње температуре за вегетациони период (вег) (</w:t>
            </w:r>
            <w:r w:rsidRPr="005B72E2">
              <w:rPr>
                <w:rFonts w:ascii="Tahoma" w:eastAsia="Times New Roman" w:hAnsi="Tahoma" w:cs="Tahoma"/>
                <w:bCs/>
                <w:sz w:val="16"/>
                <w:szCs w:val="16"/>
                <w:lang w:val="sr-Cyrl-CS"/>
              </w:rPr>
              <w:t>°</w:t>
            </w:r>
            <w:r w:rsidRPr="005B72E2">
              <w:rPr>
                <w:rFonts w:ascii="Tahoma" w:eastAsia="Times New Roman" w:hAnsi="Tahoma" w:cs="Tahoma"/>
                <w:bCs/>
                <w:sz w:val="16"/>
                <w:szCs w:val="16"/>
              </w:rPr>
              <w:t>C</w:t>
            </w:r>
            <w:r w:rsidRPr="005B72E2">
              <w:rPr>
                <w:rFonts w:ascii="Tahoma" w:eastAsia="Times New Roman" w:hAnsi="Tahoma" w:cs="Tahoma"/>
                <w:bCs/>
                <w:sz w:val="16"/>
                <w:szCs w:val="16"/>
                <w:lang w:val="sr-Cyrl-RS"/>
              </w:rPr>
              <w:t>)</w:t>
            </w:r>
            <w:r w:rsidRPr="005B72E2">
              <w:rPr>
                <w:rFonts w:ascii="Arial" w:eastAsia="Times New Roman" w:hAnsi="Arial" w:cs="Arial"/>
                <w:color w:val="000000"/>
                <w:sz w:val="16"/>
                <w:szCs w:val="16"/>
                <w:lang w:val="sr-Cyrl-RS"/>
              </w:rPr>
              <w:t>:</w:t>
            </w:r>
          </w:p>
          <w:p w:rsidR="005B72E2" w:rsidRPr="005B72E2" w:rsidRDefault="005B72E2" w:rsidP="005B72E2">
            <w:pPr>
              <w:spacing w:after="0" w:line="240" w:lineRule="auto"/>
              <w:ind w:firstLine="720"/>
              <w:jc w:val="both"/>
              <w:rPr>
                <w:rFonts w:ascii="Arial" w:eastAsia="Times New Roman" w:hAnsi="Arial" w:cs="Arial"/>
                <w:i/>
                <w:color w:val="000000"/>
                <w:sz w:val="16"/>
                <w:szCs w:val="16"/>
                <w:lang w:val="sr-Cyrl-RS"/>
              </w:rPr>
            </w:pPr>
          </w:p>
          <w:tbl>
            <w:tblPr>
              <w:tblW w:w="10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673"/>
              <w:gridCol w:w="670"/>
              <w:gridCol w:w="673"/>
              <w:gridCol w:w="670"/>
              <w:gridCol w:w="673"/>
              <w:gridCol w:w="670"/>
              <w:gridCol w:w="673"/>
              <w:gridCol w:w="673"/>
              <w:gridCol w:w="670"/>
              <w:gridCol w:w="673"/>
              <w:gridCol w:w="670"/>
              <w:gridCol w:w="673"/>
              <w:gridCol w:w="670"/>
              <w:gridCol w:w="673"/>
              <w:gridCol w:w="670"/>
            </w:tblGrid>
            <w:tr w:rsidR="005B72E2" w:rsidRPr="005B72E2" w:rsidTr="00C63CFF">
              <w:trPr>
                <w:trHeight w:val="300"/>
                <w:jc w:val="center"/>
              </w:trPr>
              <w:tc>
                <w:tcPr>
                  <w:tcW w:w="312" w:type="pct"/>
                  <w:shd w:val="clear" w:color="auto" w:fill="D9D9D9"/>
                  <w:noWrap/>
                  <w:vAlign w:val="center"/>
                </w:tcPr>
                <w:p w:rsidR="005B72E2" w:rsidRPr="005B72E2" w:rsidRDefault="005B72E2" w:rsidP="005B72E2">
                  <w:pPr>
                    <w:spacing w:after="0" w:line="240" w:lineRule="auto"/>
                    <w:jc w:val="center"/>
                    <w:rPr>
                      <w:rFonts w:ascii="Tahoma" w:eastAsia="Times New Roman" w:hAnsi="Tahoma" w:cs="Tahoma"/>
                      <w:color w:val="000000"/>
                      <w:sz w:val="14"/>
                      <w:szCs w:val="14"/>
                      <w:lang w:val="sr-Cyrl-RS"/>
                    </w:rPr>
                  </w:pPr>
                  <w:r w:rsidRPr="005B72E2">
                    <w:rPr>
                      <w:rFonts w:ascii="Tahoma" w:eastAsia="Times New Roman" w:hAnsi="Tahoma" w:cs="Tahoma"/>
                      <w:color w:val="000000"/>
                      <w:sz w:val="14"/>
                      <w:szCs w:val="14"/>
                      <w:lang w:val="sr-Cyrl-RS"/>
                    </w:rPr>
                    <w:t>Стан.</w:t>
                  </w:r>
                </w:p>
              </w:tc>
              <w:tc>
                <w:tcPr>
                  <w:tcW w:w="313" w:type="pct"/>
                  <w:shd w:val="clear" w:color="auto" w:fill="D9D9D9"/>
                  <w:noWrap/>
                  <w:vAlign w:val="center"/>
                </w:tcPr>
                <w:p w:rsidR="005B72E2" w:rsidRPr="005B72E2" w:rsidRDefault="005B72E2" w:rsidP="005B72E2">
                  <w:pPr>
                    <w:spacing w:after="0" w:line="240" w:lineRule="auto"/>
                    <w:jc w:val="center"/>
                    <w:rPr>
                      <w:rFonts w:ascii="Tahoma" w:eastAsia="Times New Roman" w:hAnsi="Tahoma" w:cs="Tahoma"/>
                      <w:color w:val="000000"/>
                      <w:sz w:val="14"/>
                      <w:szCs w:val="14"/>
                      <w:lang w:val="sr-Cyrl-RS"/>
                    </w:rPr>
                  </w:pPr>
                  <w:r w:rsidRPr="005B72E2">
                    <w:rPr>
                      <w:rFonts w:ascii="Tahoma" w:eastAsia="Times New Roman" w:hAnsi="Tahoma" w:cs="Tahoma"/>
                      <w:color w:val="000000"/>
                      <w:sz w:val="14"/>
                      <w:szCs w:val="14"/>
                      <w:lang w:val="sr-Cyrl-RS"/>
                    </w:rPr>
                    <w:t>Пар.</w:t>
                  </w:r>
                </w:p>
              </w:tc>
              <w:tc>
                <w:tcPr>
                  <w:tcW w:w="312" w:type="pct"/>
                  <w:shd w:val="clear" w:color="auto" w:fill="D9D9D9"/>
                  <w:noWrap/>
                  <w:vAlign w:val="center"/>
                </w:tcPr>
                <w:p w:rsidR="005B72E2" w:rsidRPr="005B72E2" w:rsidRDefault="005B72E2" w:rsidP="005B72E2">
                  <w:pPr>
                    <w:spacing w:after="0" w:line="240" w:lineRule="auto"/>
                    <w:jc w:val="center"/>
                    <w:rPr>
                      <w:rFonts w:ascii="Tahoma" w:eastAsia="Times New Roman" w:hAnsi="Tahoma" w:cs="Tahoma"/>
                      <w:b/>
                      <w:color w:val="000000"/>
                      <w:sz w:val="14"/>
                      <w:szCs w:val="14"/>
                      <w:lang w:val="sr-Cyrl-RS"/>
                    </w:rPr>
                  </w:pPr>
                  <w:r w:rsidRPr="005B72E2">
                    <w:rPr>
                      <w:rFonts w:ascii="Tahoma" w:eastAsia="Times New Roman" w:hAnsi="Tahoma" w:cs="Tahoma"/>
                      <w:b/>
                      <w:color w:val="000000"/>
                      <w:sz w:val="14"/>
                      <w:szCs w:val="14"/>
                      <w:lang w:val="sr-Cyrl-RS"/>
                    </w:rPr>
                    <w:t>јан</w:t>
                  </w:r>
                </w:p>
              </w:tc>
              <w:tc>
                <w:tcPr>
                  <w:tcW w:w="313" w:type="pct"/>
                  <w:shd w:val="clear" w:color="auto" w:fill="D9D9D9"/>
                  <w:noWrap/>
                  <w:vAlign w:val="center"/>
                </w:tcPr>
                <w:p w:rsidR="005B72E2" w:rsidRPr="005B72E2" w:rsidRDefault="005B72E2" w:rsidP="005B72E2">
                  <w:pPr>
                    <w:spacing w:after="0" w:line="240" w:lineRule="auto"/>
                    <w:jc w:val="center"/>
                    <w:rPr>
                      <w:rFonts w:ascii="Tahoma" w:eastAsia="Times New Roman" w:hAnsi="Tahoma" w:cs="Tahoma"/>
                      <w:b/>
                      <w:color w:val="000000"/>
                      <w:sz w:val="14"/>
                      <w:szCs w:val="14"/>
                      <w:lang w:val="sr-Cyrl-RS"/>
                    </w:rPr>
                  </w:pPr>
                  <w:r w:rsidRPr="005B72E2">
                    <w:rPr>
                      <w:rFonts w:ascii="Tahoma" w:eastAsia="Times New Roman" w:hAnsi="Tahoma" w:cs="Tahoma"/>
                      <w:b/>
                      <w:color w:val="000000"/>
                      <w:sz w:val="14"/>
                      <w:szCs w:val="14"/>
                      <w:lang w:val="sr-Cyrl-RS"/>
                    </w:rPr>
                    <w:t>феб</w:t>
                  </w:r>
                </w:p>
              </w:tc>
              <w:tc>
                <w:tcPr>
                  <w:tcW w:w="312" w:type="pct"/>
                  <w:shd w:val="clear" w:color="auto" w:fill="D9D9D9"/>
                  <w:noWrap/>
                  <w:vAlign w:val="center"/>
                </w:tcPr>
                <w:p w:rsidR="005B72E2" w:rsidRPr="005B72E2" w:rsidRDefault="005B72E2" w:rsidP="005B72E2">
                  <w:pPr>
                    <w:spacing w:after="0" w:line="240" w:lineRule="auto"/>
                    <w:jc w:val="center"/>
                    <w:rPr>
                      <w:rFonts w:ascii="Tahoma" w:eastAsia="Times New Roman" w:hAnsi="Tahoma" w:cs="Tahoma"/>
                      <w:b/>
                      <w:color w:val="000000"/>
                      <w:sz w:val="14"/>
                      <w:szCs w:val="14"/>
                      <w:lang w:val="sr-Cyrl-RS"/>
                    </w:rPr>
                  </w:pPr>
                  <w:r w:rsidRPr="005B72E2">
                    <w:rPr>
                      <w:rFonts w:ascii="Tahoma" w:eastAsia="Times New Roman" w:hAnsi="Tahoma" w:cs="Tahoma"/>
                      <w:b/>
                      <w:color w:val="000000"/>
                      <w:sz w:val="14"/>
                      <w:szCs w:val="14"/>
                      <w:lang w:val="sr-Cyrl-RS"/>
                    </w:rPr>
                    <w:t>мар</w:t>
                  </w:r>
                </w:p>
              </w:tc>
              <w:tc>
                <w:tcPr>
                  <w:tcW w:w="313" w:type="pct"/>
                  <w:shd w:val="clear" w:color="auto" w:fill="D9D9D9"/>
                  <w:noWrap/>
                  <w:vAlign w:val="center"/>
                </w:tcPr>
                <w:p w:rsidR="005B72E2" w:rsidRPr="005B72E2" w:rsidRDefault="005B72E2" w:rsidP="005B72E2">
                  <w:pPr>
                    <w:spacing w:after="0" w:line="240" w:lineRule="auto"/>
                    <w:jc w:val="center"/>
                    <w:rPr>
                      <w:rFonts w:ascii="Tahoma" w:eastAsia="Times New Roman" w:hAnsi="Tahoma" w:cs="Tahoma"/>
                      <w:b/>
                      <w:color w:val="000000"/>
                      <w:sz w:val="14"/>
                      <w:szCs w:val="14"/>
                      <w:lang w:val="sr-Cyrl-RS"/>
                    </w:rPr>
                  </w:pPr>
                  <w:r w:rsidRPr="005B72E2">
                    <w:rPr>
                      <w:rFonts w:ascii="Tahoma" w:eastAsia="Times New Roman" w:hAnsi="Tahoma" w:cs="Tahoma"/>
                      <w:b/>
                      <w:color w:val="000000"/>
                      <w:sz w:val="14"/>
                      <w:szCs w:val="14"/>
                      <w:lang w:val="sr-Cyrl-RS"/>
                    </w:rPr>
                    <w:t>апр</w:t>
                  </w:r>
                </w:p>
              </w:tc>
              <w:tc>
                <w:tcPr>
                  <w:tcW w:w="312" w:type="pct"/>
                  <w:shd w:val="clear" w:color="auto" w:fill="D9D9D9"/>
                  <w:noWrap/>
                  <w:vAlign w:val="center"/>
                </w:tcPr>
                <w:p w:rsidR="005B72E2" w:rsidRPr="005B72E2" w:rsidRDefault="005B72E2" w:rsidP="005B72E2">
                  <w:pPr>
                    <w:spacing w:after="0" w:line="240" w:lineRule="auto"/>
                    <w:jc w:val="center"/>
                    <w:rPr>
                      <w:rFonts w:ascii="Tahoma" w:eastAsia="Times New Roman" w:hAnsi="Tahoma" w:cs="Tahoma"/>
                      <w:b/>
                      <w:color w:val="000000"/>
                      <w:sz w:val="14"/>
                      <w:szCs w:val="14"/>
                      <w:lang w:val="sr-Cyrl-RS"/>
                    </w:rPr>
                  </w:pPr>
                  <w:r w:rsidRPr="005B72E2">
                    <w:rPr>
                      <w:rFonts w:ascii="Tahoma" w:eastAsia="Times New Roman" w:hAnsi="Tahoma" w:cs="Tahoma"/>
                      <w:b/>
                      <w:color w:val="000000"/>
                      <w:sz w:val="14"/>
                      <w:szCs w:val="14"/>
                      <w:lang w:val="sr-Cyrl-RS"/>
                    </w:rPr>
                    <w:t>мај</w:t>
                  </w:r>
                </w:p>
              </w:tc>
              <w:tc>
                <w:tcPr>
                  <w:tcW w:w="313" w:type="pct"/>
                  <w:shd w:val="clear" w:color="auto" w:fill="D9D9D9"/>
                  <w:noWrap/>
                  <w:vAlign w:val="center"/>
                </w:tcPr>
                <w:p w:rsidR="005B72E2" w:rsidRPr="005B72E2" w:rsidRDefault="005B72E2" w:rsidP="005B72E2">
                  <w:pPr>
                    <w:spacing w:after="0" w:line="240" w:lineRule="auto"/>
                    <w:jc w:val="center"/>
                    <w:rPr>
                      <w:rFonts w:ascii="Tahoma" w:eastAsia="Times New Roman" w:hAnsi="Tahoma" w:cs="Tahoma"/>
                      <w:b/>
                      <w:color w:val="000000"/>
                      <w:sz w:val="14"/>
                      <w:szCs w:val="14"/>
                      <w:lang w:val="sr-Cyrl-RS"/>
                    </w:rPr>
                  </w:pPr>
                  <w:r w:rsidRPr="005B72E2">
                    <w:rPr>
                      <w:rFonts w:ascii="Tahoma" w:eastAsia="Times New Roman" w:hAnsi="Tahoma" w:cs="Tahoma"/>
                      <w:b/>
                      <w:color w:val="000000"/>
                      <w:sz w:val="14"/>
                      <w:szCs w:val="14"/>
                      <w:lang w:val="sr-Cyrl-RS"/>
                    </w:rPr>
                    <w:t>јун</w:t>
                  </w:r>
                </w:p>
              </w:tc>
              <w:tc>
                <w:tcPr>
                  <w:tcW w:w="313" w:type="pct"/>
                  <w:shd w:val="clear" w:color="auto" w:fill="D9D9D9"/>
                  <w:noWrap/>
                  <w:vAlign w:val="center"/>
                </w:tcPr>
                <w:p w:rsidR="005B72E2" w:rsidRPr="005B72E2" w:rsidRDefault="005B72E2" w:rsidP="005B72E2">
                  <w:pPr>
                    <w:spacing w:after="0" w:line="240" w:lineRule="auto"/>
                    <w:jc w:val="center"/>
                    <w:rPr>
                      <w:rFonts w:ascii="Tahoma" w:eastAsia="Times New Roman" w:hAnsi="Tahoma" w:cs="Tahoma"/>
                      <w:b/>
                      <w:color w:val="000000"/>
                      <w:sz w:val="14"/>
                      <w:szCs w:val="14"/>
                      <w:lang w:val="sr-Cyrl-RS"/>
                    </w:rPr>
                  </w:pPr>
                  <w:r w:rsidRPr="005B72E2">
                    <w:rPr>
                      <w:rFonts w:ascii="Tahoma" w:eastAsia="Times New Roman" w:hAnsi="Tahoma" w:cs="Tahoma"/>
                      <w:b/>
                      <w:color w:val="000000"/>
                      <w:sz w:val="14"/>
                      <w:szCs w:val="14"/>
                      <w:lang w:val="sr-Cyrl-RS"/>
                    </w:rPr>
                    <w:t>јул</w:t>
                  </w:r>
                </w:p>
              </w:tc>
              <w:tc>
                <w:tcPr>
                  <w:tcW w:w="312" w:type="pct"/>
                  <w:shd w:val="clear" w:color="auto" w:fill="D9D9D9"/>
                  <w:noWrap/>
                  <w:vAlign w:val="center"/>
                </w:tcPr>
                <w:p w:rsidR="005B72E2" w:rsidRPr="005B72E2" w:rsidRDefault="005B72E2" w:rsidP="005B72E2">
                  <w:pPr>
                    <w:spacing w:after="0" w:line="240" w:lineRule="auto"/>
                    <w:jc w:val="center"/>
                    <w:rPr>
                      <w:rFonts w:ascii="Tahoma" w:eastAsia="Times New Roman" w:hAnsi="Tahoma" w:cs="Tahoma"/>
                      <w:b/>
                      <w:color w:val="000000"/>
                      <w:sz w:val="14"/>
                      <w:szCs w:val="14"/>
                      <w:lang w:val="sr-Cyrl-RS"/>
                    </w:rPr>
                  </w:pPr>
                  <w:r w:rsidRPr="005B72E2">
                    <w:rPr>
                      <w:rFonts w:ascii="Tahoma" w:eastAsia="Times New Roman" w:hAnsi="Tahoma" w:cs="Tahoma"/>
                      <w:b/>
                      <w:color w:val="000000"/>
                      <w:sz w:val="14"/>
                      <w:szCs w:val="14"/>
                      <w:lang w:val="sr-Cyrl-RS"/>
                    </w:rPr>
                    <w:t>авг</w:t>
                  </w:r>
                </w:p>
              </w:tc>
              <w:tc>
                <w:tcPr>
                  <w:tcW w:w="313" w:type="pct"/>
                  <w:shd w:val="clear" w:color="auto" w:fill="D9D9D9"/>
                  <w:noWrap/>
                  <w:vAlign w:val="center"/>
                </w:tcPr>
                <w:p w:rsidR="005B72E2" w:rsidRPr="005B72E2" w:rsidRDefault="005B72E2" w:rsidP="005B72E2">
                  <w:pPr>
                    <w:spacing w:after="0" w:line="240" w:lineRule="auto"/>
                    <w:jc w:val="center"/>
                    <w:rPr>
                      <w:rFonts w:ascii="Tahoma" w:eastAsia="Times New Roman" w:hAnsi="Tahoma" w:cs="Tahoma"/>
                      <w:b/>
                      <w:color w:val="000000"/>
                      <w:sz w:val="14"/>
                      <w:szCs w:val="14"/>
                      <w:lang w:val="sr-Cyrl-RS"/>
                    </w:rPr>
                  </w:pPr>
                  <w:r w:rsidRPr="005B72E2">
                    <w:rPr>
                      <w:rFonts w:ascii="Tahoma" w:eastAsia="Times New Roman" w:hAnsi="Tahoma" w:cs="Tahoma"/>
                      <w:b/>
                      <w:color w:val="000000"/>
                      <w:sz w:val="14"/>
                      <w:szCs w:val="14"/>
                      <w:lang w:val="sr-Cyrl-RS"/>
                    </w:rPr>
                    <w:t>сеп</w:t>
                  </w:r>
                </w:p>
              </w:tc>
              <w:tc>
                <w:tcPr>
                  <w:tcW w:w="312" w:type="pct"/>
                  <w:shd w:val="clear" w:color="auto" w:fill="D9D9D9"/>
                  <w:noWrap/>
                  <w:vAlign w:val="center"/>
                </w:tcPr>
                <w:p w:rsidR="005B72E2" w:rsidRPr="005B72E2" w:rsidRDefault="005B72E2" w:rsidP="005B72E2">
                  <w:pPr>
                    <w:spacing w:after="0" w:line="240" w:lineRule="auto"/>
                    <w:jc w:val="center"/>
                    <w:rPr>
                      <w:rFonts w:ascii="Tahoma" w:eastAsia="Times New Roman" w:hAnsi="Tahoma" w:cs="Tahoma"/>
                      <w:b/>
                      <w:color w:val="000000"/>
                      <w:sz w:val="14"/>
                      <w:szCs w:val="14"/>
                      <w:lang w:val="sr-Cyrl-RS"/>
                    </w:rPr>
                  </w:pPr>
                  <w:r w:rsidRPr="005B72E2">
                    <w:rPr>
                      <w:rFonts w:ascii="Tahoma" w:eastAsia="Times New Roman" w:hAnsi="Tahoma" w:cs="Tahoma"/>
                      <w:b/>
                      <w:color w:val="000000"/>
                      <w:sz w:val="14"/>
                      <w:szCs w:val="14"/>
                      <w:lang w:val="sr-Cyrl-RS"/>
                    </w:rPr>
                    <w:t>окт</w:t>
                  </w:r>
                </w:p>
              </w:tc>
              <w:tc>
                <w:tcPr>
                  <w:tcW w:w="313" w:type="pct"/>
                  <w:shd w:val="clear" w:color="auto" w:fill="D9D9D9"/>
                  <w:noWrap/>
                  <w:vAlign w:val="center"/>
                </w:tcPr>
                <w:p w:rsidR="005B72E2" w:rsidRPr="005B72E2" w:rsidRDefault="005B72E2" w:rsidP="005B72E2">
                  <w:pPr>
                    <w:spacing w:after="0" w:line="240" w:lineRule="auto"/>
                    <w:jc w:val="center"/>
                    <w:rPr>
                      <w:rFonts w:ascii="Tahoma" w:eastAsia="Times New Roman" w:hAnsi="Tahoma" w:cs="Tahoma"/>
                      <w:b/>
                      <w:color w:val="000000"/>
                      <w:sz w:val="14"/>
                      <w:szCs w:val="14"/>
                      <w:lang w:val="sr-Cyrl-RS"/>
                    </w:rPr>
                  </w:pPr>
                  <w:r w:rsidRPr="005B72E2">
                    <w:rPr>
                      <w:rFonts w:ascii="Tahoma" w:eastAsia="Times New Roman" w:hAnsi="Tahoma" w:cs="Tahoma"/>
                      <w:b/>
                      <w:color w:val="000000"/>
                      <w:sz w:val="14"/>
                      <w:szCs w:val="14"/>
                      <w:lang w:val="sr-Cyrl-RS"/>
                    </w:rPr>
                    <w:t>нов</w:t>
                  </w:r>
                </w:p>
              </w:tc>
              <w:tc>
                <w:tcPr>
                  <w:tcW w:w="312" w:type="pct"/>
                  <w:shd w:val="clear" w:color="auto" w:fill="D9D9D9"/>
                  <w:noWrap/>
                  <w:vAlign w:val="center"/>
                </w:tcPr>
                <w:p w:rsidR="005B72E2" w:rsidRPr="005B72E2" w:rsidRDefault="005B72E2" w:rsidP="005B72E2">
                  <w:pPr>
                    <w:spacing w:after="0" w:line="240" w:lineRule="auto"/>
                    <w:jc w:val="center"/>
                    <w:rPr>
                      <w:rFonts w:ascii="Tahoma" w:eastAsia="Times New Roman" w:hAnsi="Tahoma" w:cs="Tahoma"/>
                      <w:b/>
                      <w:color w:val="000000"/>
                      <w:sz w:val="14"/>
                      <w:szCs w:val="14"/>
                      <w:lang w:val="sr-Cyrl-RS"/>
                    </w:rPr>
                  </w:pPr>
                  <w:r w:rsidRPr="005B72E2">
                    <w:rPr>
                      <w:rFonts w:ascii="Tahoma" w:eastAsia="Times New Roman" w:hAnsi="Tahoma" w:cs="Tahoma"/>
                      <w:b/>
                      <w:color w:val="000000"/>
                      <w:sz w:val="14"/>
                      <w:szCs w:val="14"/>
                      <w:lang w:val="sr-Cyrl-RS"/>
                    </w:rPr>
                    <w:t>дец</w:t>
                  </w:r>
                </w:p>
              </w:tc>
              <w:tc>
                <w:tcPr>
                  <w:tcW w:w="313" w:type="pct"/>
                  <w:shd w:val="clear" w:color="auto" w:fill="D9D9D9"/>
                  <w:noWrap/>
                  <w:vAlign w:val="center"/>
                </w:tcPr>
                <w:p w:rsidR="005B72E2" w:rsidRPr="005B72E2" w:rsidRDefault="005B72E2" w:rsidP="005B72E2">
                  <w:pPr>
                    <w:spacing w:after="0" w:line="240" w:lineRule="auto"/>
                    <w:jc w:val="center"/>
                    <w:rPr>
                      <w:rFonts w:ascii="Tahoma" w:eastAsia="Times New Roman" w:hAnsi="Tahoma" w:cs="Tahoma"/>
                      <w:b/>
                      <w:color w:val="000000"/>
                      <w:sz w:val="14"/>
                      <w:szCs w:val="14"/>
                      <w:lang w:val="sr-Cyrl-RS"/>
                    </w:rPr>
                  </w:pPr>
                  <w:r w:rsidRPr="005B72E2">
                    <w:rPr>
                      <w:rFonts w:ascii="Tahoma" w:eastAsia="Times New Roman" w:hAnsi="Tahoma" w:cs="Tahoma"/>
                      <w:b/>
                      <w:color w:val="000000"/>
                      <w:sz w:val="14"/>
                      <w:szCs w:val="14"/>
                      <w:lang w:val="sr-Cyrl-RS"/>
                    </w:rPr>
                    <w:t>год</w:t>
                  </w:r>
                </w:p>
              </w:tc>
              <w:tc>
                <w:tcPr>
                  <w:tcW w:w="312" w:type="pct"/>
                  <w:shd w:val="clear" w:color="auto" w:fill="D9D9D9"/>
                  <w:noWrap/>
                  <w:vAlign w:val="center"/>
                </w:tcPr>
                <w:p w:rsidR="005B72E2" w:rsidRPr="005B72E2" w:rsidRDefault="005B72E2" w:rsidP="005B72E2">
                  <w:pPr>
                    <w:spacing w:after="0" w:line="240" w:lineRule="auto"/>
                    <w:jc w:val="center"/>
                    <w:rPr>
                      <w:rFonts w:ascii="Tahoma" w:eastAsia="Times New Roman" w:hAnsi="Tahoma" w:cs="Tahoma"/>
                      <w:b/>
                      <w:color w:val="000000"/>
                      <w:sz w:val="14"/>
                      <w:szCs w:val="14"/>
                      <w:lang w:val="sr-Cyrl-RS"/>
                    </w:rPr>
                  </w:pPr>
                  <w:r w:rsidRPr="005B72E2">
                    <w:rPr>
                      <w:rFonts w:ascii="Tahoma" w:eastAsia="Times New Roman" w:hAnsi="Tahoma" w:cs="Tahoma"/>
                      <w:b/>
                      <w:color w:val="000000"/>
                      <w:sz w:val="14"/>
                      <w:szCs w:val="14"/>
                      <w:lang w:val="sr-Cyrl-RS"/>
                    </w:rPr>
                    <w:t>вег</w:t>
                  </w:r>
                </w:p>
              </w:tc>
            </w:tr>
            <w:tr w:rsidR="005B72E2" w:rsidRPr="005B72E2" w:rsidTr="00C63CFF">
              <w:trPr>
                <w:trHeight w:val="102"/>
                <w:jc w:val="center"/>
              </w:trPr>
              <w:tc>
                <w:tcPr>
                  <w:tcW w:w="312" w:type="pct"/>
                  <w:tcBorders>
                    <w:bottom w:val="dashSmallGap" w:sz="4" w:space="0" w:color="auto"/>
                  </w:tcBorders>
                  <w:shd w:val="clear" w:color="auto" w:fill="auto"/>
                  <w:noWrap/>
                  <w:vAlign w:val="center"/>
                </w:tcPr>
                <w:p w:rsidR="005B72E2" w:rsidRPr="005B72E2" w:rsidRDefault="005B72E2" w:rsidP="005B72E2">
                  <w:pPr>
                    <w:spacing w:after="0" w:line="240" w:lineRule="auto"/>
                    <w:jc w:val="center"/>
                    <w:rPr>
                      <w:rFonts w:ascii="Tahoma" w:eastAsia="Times New Roman" w:hAnsi="Tahoma" w:cs="Tahoma"/>
                      <w:b/>
                      <w:color w:val="000000"/>
                      <w:sz w:val="14"/>
                      <w:szCs w:val="14"/>
                      <w:lang w:val="sr-Cyrl-RS"/>
                    </w:rPr>
                  </w:pPr>
                  <w:r w:rsidRPr="005B72E2">
                    <w:rPr>
                      <w:rFonts w:ascii="Tahoma" w:eastAsia="Times New Roman" w:hAnsi="Tahoma" w:cs="Tahoma"/>
                      <w:b/>
                      <w:color w:val="000000"/>
                      <w:sz w:val="14"/>
                      <w:szCs w:val="14"/>
                      <w:lang w:val="sr-Cyrl-RS"/>
                    </w:rPr>
                    <w:t>Зај</w:t>
                  </w:r>
                </w:p>
              </w:tc>
              <w:tc>
                <w:tcPr>
                  <w:tcW w:w="313" w:type="pct"/>
                  <w:tcBorders>
                    <w:bottom w:val="dashSmallGap" w:sz="4" w:space="0" w:color="auto"/>
                  </w:tcBorders>
                  <w:shd w:val="clear" w:color="auto" w:fill="auto"/>
                  <w:noWrap/>
                  <w:vAlign w:val="center"/>
                </w:tcPr>
                <w:p w:rsidR="005B72E2" w:rsidRPr="005B72E2" w:rsidRDefault="005B72E2" w:rsidP="005B72E2">
                  <w:pPr>
                    <w:spacing w:after="0" w:line="240" w:lineRule="auto"/>
                    <w:jc w:val="center"/>
                    <w:rPr>
                      <w:rFonts w:ascii="Tahoma" w:eastAsia="Times New Roman" w:hAnsi="Tahoma" w:cs="Tahoma"/>
                      <w:b/>
                      <w:color w:val="000000"/>
                      <w:sz w:val="14"/>
                      <w:szCs w:val="14"/>
                    </w:rPr>
                  </w:pPr>
                  <w:r w:rsidRPr="005B72E2">
                    <w:rPr>
                      <w:rFonts w:ascii="Tahoma" w:eastAsia="Times New Roman" w:hAnsi="Tahoma" w:cs="Tahoma"/>
                      <w:b/>
                      <w:color w:val="000000"/>
                      <w:sz w:val="14"/>
                      <w:szCs w:val="14"/>
                    </w:rPr>
                    <w:t>ts</w:t>
                  </w:r>
                </w:p>
              </w:tc>
              <w:tc>
                <w:tcPr>
                  <w:tcW w:w="312" w:type="pct"/>
                  <w:tcBorders>
                    <w:bottom w:val="dashSmallGap" w:sz="4" w:space="0" w:color="auto"/>
                  </w:tcBorders>
                  <w:shd w:val="clear" w:color="auto" w:fill="auto"/>
                  <w:noWrap/>
                  <w:vAlign w:val="center"/>
                </w:tcPr>
                <w:p w:rsidR="005B72E2" w:rsidRPr="005B72E2" w:rsidRDefault="005B72E2" w:rsidP="005B72E2">
                  <w:pPr>
                    <w:spacing w:after="0" w:line="240" w:lineRule="auto"/>
                    <w:jc w:val="center"/>
                    <w:rPr>
                      <w:rFonts w:ascii="Tahoma" w:eastAsia="Times New Roman" w:hAnsi="Tahoma" w:cs="Tahoma"/>
                      <w:color w:val="000000"/>
                      <w:sz w:val="14"/>
                      <w:szCs w:val="14"/>
                    </w:rPr>
                  </w:pPr>
                  <w:r w:rsidRPr="005B72E2">
                    <w:rPr>
                      <w:rFonts w:ascii="Tahoma" w:eastAsia="Times New Roman" w:hAnsi="Tahoma" w:cs="Tahoma"/>
                      <w:color w:val="000000"/>
                      <w:sz w:val="14"/>
                      <w:szCs w:val="14"/>
                    </w:rPr>
                    <w:t>-0,7</w:t>
                  </w:r>
                </w:p>
              </w:tc>
              <w:tc>
                <w:tcPr>
                  <w:tcW w:w="313" w:type="pct"/>
                  <w:tcBorders>
                    <w:bottom w:val="dashSmallGap" w:sz="4" w:space="0" w:color="auto"/>
                  </w:tcBorders>
                  <w:shd w:val="clear" w:color="auto" w:fill="auto"/>
                  <w:noWrap/>
                  <w:vAlign w:val="center"/>
                </w:tcPr>
                <w:p w:rsidR="005B72E2" w:rsidRPr="005B72E2" w:rsidRDefault="005B72E2" w:rsidP="005B72E2">
                  <w:pPr>
                    <w:spacing w:after="0" w:line="240" w:lineRule="auto"/>
                    <w:jc w:val="center"/>
                    <w:rPr>
                      <w:rFonts w:ascii="Tahoma" w:eastAsia="Times New Roman" w:hAnsi="Tahoma" w:cs="Tahoma"/>
                      <w:color w:val="000000"/>
                      <w:sz w:val="14"/>
                      <w:szCs w:val="14"/>
                    </w:rPr>
                  </w:pPr>
                  <w:r w:rsidRPr="005B72E2">
                    <w:rPr>
                      <w:rFonts w:ascii="Tahoma" w:eastAsia="Times New Roman" w:hAnsi="Tahoma" w:cs="Tahoma"/>
                      <w:color w:val="000000"/>
                      <w:sz w:val="14"/>
                      <w:szCs w:val="14"/>
                    </w:rPr>
                    <w:t>1,5</w:t>
                  </w:r>
                </w:p>
              </w:tc>
              <w:tc>
                <w:tcPr>
                  <w:tcW w:w="312" w:type="pct"/>
                  <w:tcBorders>
                    <w:bottom w:val="dashSmallGap" w:sz="4" w:space="0" w:color="auto"/>
                  </w:tcBorders>
                  <w:shd w:val="clear" w:color="auto" w:fill="auto"/>
                  <w:noWrap/>
                  <w:vAlign w:val="center"/>
                </w:tcPr>
                <w:p w:rsidR="005B72E2" w:rsidRPr="005B72E2" w:rsidRDefault="005B72E2" w:rsidP="005B72E2">
                  <w:pPr>
                    <w:spacing w:after="0" w:line="240" w:lineRule="auto"/>
                    <w:jc w:val="center"/>
                    <w:rPr>
                      <w:rFonts w:ascii="Tahoma" w:eastAsia="Times New Roman" w:hAnsi="Tahoma" w:cs="Tahoma"/>
                      <w:color w:val="000000"/>
                      <w:sz w:val="14"/>
                      <w:szCs w:val="14"/>
                    </w:rPr>
                  </w:pPr>
                  <w:r w:rsidRPr="005B72E2">
                    <w:rPr>
                      <w:rFonts w:ascii="Tahoma" w:eastAsia="Times New Roman" w:hAnsi="Tahoma" w:cs="Tahoma"/>
                      <w:color w:val="000000"/>
                      <w:sz w:val="14"/>
                      <w:szCs w:val="14"/>
                    </w:rPr>
                    <w:t>5,7</w:t>
                  </w:r>
                </w:p>
              </w:tc>
              <w:tc>
                <w:tcPr>
                  <w:tcW w:w="313" w:type="pct"/>
                  <w:tcBorders>
                    <w:bottom w:val="dashSmallGap" w:sz="4" w:space="0" w:color="auto"/>
                  </w:tcBorders>
                  <w:shd w:val="clear" w:color="auto" w:fill="auto"/>
                  <w:noWrap/>
                  <w:vAlign w:val="center"/>
                </w:tcPr>
                <w:p w:rsidR="005B72E2" w:rsidRPr="005B72E2" w:rsidRDefault="005B72E2" w:rsidP="005B72E2">
                  <w:pPr>
                    <w:spacing w:after="0" w:line="240" w:lineRule="auto"/>
                    <w:jc w:val="center"/>
                    <w:rPr>
                      <w:rFonts w:ascii="Tahoma" w:eastAsia="Times New Roman" w:hAnsi="Tahoma" w:cs="Tahoma"/>
                      <w:color w:val="000000"/>
                      <w:sz w:val="14"/>
                      <w:szCs w:val="14"/>
                    </w:rPr>
                  </w:pPr>
                  <w:r w:rsidRPr="005B72E2">
                    <w:rPr>
                      <w:rFonts w:ascii="Tahoma" w:eastAsia="Times New Roman" w:hAnsi="Tahoma" w:cs="Tahoma"/>
                      <w:color w:val="000000"/>
                      <w:sz w:val="14"/>
                      <w:szCs w:val="14"/>
                    </w:rPr>
                    <w:t>11,1</w:t>
                  </w:r>
                </w:p>
              </w:tc>
              <w:tc>
                <w:tcPr>
                  <w:tcW w:w="312" w:type="pct"/>
                  <w:tcBorders>
                    <w:bottom w:val="dashSmallGap" w:sz="4" w:space="0" w:color="auto"/>
                  </w:tcBorders>
                  <w:shd w:val="clear" w:color="auto" w:fill="auto"/>
                  <w:noWrap/>
                  <w:vAlign w:val="center"/>
                </w:tcPr>
                <w:p w:rsidR="005B72E2" w:rsidRPr="005B72E2" w:rsidRDefault="005B72E2" w:rsidP="005B72E2">
                  <w:pPr>
                    <w:spacing w:after="0" w:line="240" w:lineRule="auto"/>
                    <w:jc w:val="center"/>
                    <w:rPr>
                      <w:rFonts w:ascii="Tahoma" w:eastAsia="Times New Roman" w:hAnsi="Tahoma" w:cs="Tahoma"/>
                      <w:color w:val="000000"/>
                      <w:sz w:val="14"/>
                      <w:szCs w:val="14"/>
                    </w:rPr>
                  </w:pPr>
                  <w:r w:rsidRPr="005B72E2">
                    <w:rPr>
                      <w:rFonts w:ascii="Tahoma" w:eastAsia="Times New Roman" w:hAnsi="Tahoma" w:cs="Tahoma"/>
                      <w:color w:val="000000"/>
                      <w:sz w:val="14"/>
                      <w:szCs w:val="14"/>
                    </w:rPr>
                    <w:t>16,2</w:t>
                  </w:r>
                </w:p>
              </w:tc>
              <w:tc>
                <w:tcPr>
                  <w:tcW w:w="313" w:type="pct"/>
                  <w:tcBorders>
                    <w:bottom w:val="dashSmallGap" w:sz="4" w:space="0" w:color="auto"/>
                  </w:tcBorders>
                  <w:shd w:val="clear" w:color="auto" w:fill="auto"/>
                  <w:noWrap/>
                  <w:vAlign w:val="center"/>
                </w:tcPr>
                <w:p w:rsidR="005B72E2" w:rsidRPr="005B72E2" w:rsidRDefault="005B72E2" w:rsidP="005B72E2">
                  <w:pPr>
                    <w:spacing w:after="0" w:line="240" w:lineRule="auto"/>
                    <w:jc w:val="center"/>
                    <w:rPr>
                      <w:rFonts w:ascii="Tahoma" w:eastAsia="Times New Roman" w:hAnsi="Tahoma" w:cs="Tahoma"/>
                      <w:color w:val="000000"/>
                      <w:sz w:val="14"/>
                      <w:szCs w:val="14"/>
                    </w:rPr>
                  </w:pPr>
                  <w:r w:rsidRPr="005B72E2">
                    <w:rPr>
                      <w:rFonts w:ascii="Tahoma" w:eastAsia="Times New Roman" w:hAnsi="Tahoma" w:cs="Tahoma"/>
                      <w:color w:val="000000"/>
                      <w:sz w:val="14"/>
                      <w:szCs w:val="14"/>
                    </w:rPr>
                    <w:t>19,6</w:t>
                  </w:r>
                </w:p>
              </w:tc>
              <w:tc>
                <w:tcPr>
                  <w:tcW w:w="313" w:type="pct"/>
                  <w:tcBorders>
                    <w:bottom w:val="dashSmallGap" w:sz="4" w:space="0" w:color="auto"/>
                  </w:tcBorders>
                  <w:shd w:val="clear" w:color="auto" w:fill="auto"/>
                  <w:noWrap/>
                  <w:vAlign w:val="center"/>
                </w:tcPr>
                <w:p w:rsidR="005B72E2" w:rsidRPr="005B72E2" w:rsidRDefault="005B72E2" w:rsidP="005B72E2">
                  <w:pPr>
                    <w:spacing w:after="0" w:line="240" w:lineRule="auto"/>
                    <w:jc w:val="center"/>
                    <w:rPr>
                      <w:rFonts w:ascii="Tahoma" w:eastAsia="Times New Roman" w:hAnsi="Tahoma" w:cs="Tahoma"/>
                      <w:color w:val="000000"/>
                      <w:sz w:val="14"/>
                      <w:szCs w:val="14"/>
                    </w:rPr>
                  </w:pPr>
                  <w:r w:rsidRPr="005B72E2">
                    <w:rPr>
                      <w:rFonts w:ascii="Tahoma" w:eastAsia="Times New Roman" w:hAnsi="Tahoma" w:cs="Tahoma"/>
                      <w:color w:val="000000"/>
                      <w:sz w:val="14"/>
                      <w:szCs w:val="14"/>
                    </w:rPr>
                    <w:t>21,3</w:t>
                  </w:r>
                </w:p>
              </w:tc>
              <w:tc>
                <w:tcPr>
                  <w:tcW w:w="312" w:type="pct"/>
                  <w:tcBorders>
                    <w:bottom w:val="dashSmallGap" w:sz="4" w:space="0" w:color="auto"/>
                  </w:tcBorders>
                  <w:shd w:val="clear" w:color="auto" w:fill="auto"/>
                  <w:noWrap/>
                  <w:vAlign w:val="center"/>
                </w:tcPr>
                <w:p w:rsidR="005B72E2" w:rsidRPr="005B72E2" w:rsidRDefault="005B72E2" w:rsidP="005B72E2">
                  <w:pPr>
                    <w:spacing w:after="0" w:line="240" w:lineRule="auto"/>
                    <w:jc w:val="center"/>
                    <w:rPr>
                      <w:rFonts w:ascii="Tahoma" w:eastAsia="Times New Roman" w:hAnsi="Tahoma" w:cs="Tahoma"/>
                      <w:color w:val="000000"/>
                      <w:sz w:val="14"/>
                      <w:szCs w:val="14"/>
                    </w:rPr>
                  </w:pPr>
                  <w:r w:rsidRPr="005B72E2">
                    <w:rPr>
                      <w:rFonts w:ascii="Tahoma" w:eastAsia="Times New Roman" w:hAnsi="Tahoma" w:cs="Tahoma"/>
                      <w:color w:val="000000"/>
                      <w:sz w:val="14"/>
                      <w:szCs w:val="14"/>
                    </w:rPr>
                    <w:t>21,0</w:t>
                  </w:r>
                </w:p>
              </w:tc>
              <w:tc>
                <w:tcPr>
                  <w:tcW w:w="313" w:type="pct"/>
                  <w:tcBorders>
                    <w:bottom w:val="dashSmallGap" w:sz="4" w:space="0" w:color="auto"/>
                  </w:tcBorders>
                  <w:shd w:val="clear" w:color="auto" w:fill="auto"/>
                  <w:noWrap/>
                  <w:vAlign w:val="center"/>
                </w:tcPr>
                <w:p w:rsidR="005B72E2" w:rsidRPr="005B72E2" w:rsidRDefault="005B72E2" w:rsidP="005B72E2">
                  <w:pPr>
                    <w:spacing w:after="0" w:line="240" w:lineRule="auto"/>
                    <w:jc w:val="center"/>
                    <w:rPr>
                      <w:rFonts w:ascii="Tahoma" w:eastAsia="Times New Roman" w:hAnsi="Tahoma" w:cs="Tahoma"/>
                      <w:color w:val="000000"/>
                      <w:sz w:val="14"/>
                      <w:szCs w:val="14"/>
                    </w:rPr>
                  </w:pPr>
                  <w:r w:rsidRPr="005B72E2">
                    <w:rPr>
                      <w:rFonts w:ascii="Tahoma" w:eastAsia="Times New Roman" w:hAnsi="Tahoma" w:cs="Tahoma"/>
                      <w:color w:val="000000"/>
                      <w:sz w:val="14"/>
                      <w:szCs w:val="14"/>
                    </w:rPr>
                    <w:t>16,9</w:t>
                  </w:r>
                </w:p>
              </w:tc>
              <w:tc>
                <w:tcPr>
                  <w:tcW w:w="312" w:type="pct"/>
                  <w:tcBorders>
                    <w:bottom w:val="dashSmallGap" w:sz="4" w:space="0" w:color="auto"/>
                  </w:tcBorders>
                  <w:shd w:val="clear" w:color="auto" w:fill="auto"/>
                  <w:noWrap/>
                  <w:vAlign w:val="center"/>
                </w:tcPr>
                <w:p w:rsidR="005B72E2" w:rsidRPr="005B72E2" w:rsidRDefault="005B72E2" w:rsidP="005B72E2">
                  <w:pPr>
                    <w:spacing w:after="0" w:line="240" w:lineRule="auto"/>
                    <w:jc w:val="center"/>
                    <w:rPr>
                      <w:rFonts w:ascii="Tahoma" w:eastAsia="Times New Roman" w:hAnsi="Tahoma" w:cs="Tahoma"/>
                      <w:color w:val="000000"/>
                      <w:sz w:val="14"/>
                      <w:szCs w:val="14"/>
                    </w:rPr>
                  </w:pPr>
                  <w:r w:rsidRPr="005B72E2">
                    <w:rPr>
                      <w:rFonts w:ascii="Tahoma" w:eastAsia="Times New Roman" w:hAnsi="Tahoma" w:cs="Tahoma"/>
                      <w:color w:val="000000"/>
                      <w:sz w:val="14"/>
                      <w:szCs w:val="14"/>
                    </w:rPr>
                    <w:t>11,4</w:t>
                  </w:r>
                </w:p>
              </w:tc>
              <w:tc>
                <w:tcPr>
                  <w:tcW w:w="313" w:type="pct"/>
                  <w:tcBorders>
                    <w:bottom w:val="dashSmallGap" w:sz="4" w:space="0" w:color="auto"/>
                  </w:tcBorders>
                  <w:shd w:val="clear" w:color="auto" w:fill="auto"/>
                  <w:noWrap/>
                  <w:vAlign w:val="center"/>
                </w:tcPr>
                <w:p w:rsidR="005B72E2" w:rsidRPr="005B72E2" w:rsidRDefault="005B72E2" w:rsidP="005B72E2">
                  <w:pPr>
                    <w:spacing w:after="0" w:line="240" w:lineRule="auto"/>
                    <w:jc w:val="center"/>
                    <w:rPr>
                      <w:rFonts w:ascii="Tahoma" w:eastAsia="Times New Roman" w:hAnsi="Tahoma" w:cs="Tahoma"/>
                      <w:color w:val="000000"/>
                      <w:sz w:val="14"/>
                      <w:szCs w:val="14"/>
                    </w:rPr>
                  </w:pPr>
                  <w:r w:rsidRPr="005B72E2">
                    <w:rPr>
                      <w:rFonts w:ascii="Tahoma" w:eastAsia="Times New Roman" w:hAnsi="Tahoma" w:cs="Tahoma"/>
                      <w:color w:val="000000"/>
                      <w:sz w:val="14"/>
                      <w:szCs w:val="14"/>
                    </w:rPr>
                    <w:t>5,6</w:t>
                  </w:r>
                </w:p>
              </w:tc>
              <w:tc>
                <w:tcPr>
                  <w:tcW w:w="312" w:type="pct"/>
                  <w:tcBorders>
                    <w:bottom w:val="dashSmallGap" w:sz="4" w:space="0" w:color="auto"/>
                  </w:tcBorders>
                  <w:shd w:val="clear" w:color="auto" w:fill="auto"/>
                  <w:noWrap/>
                  <w:vAlign w:val="center"/>
                </w:tcPr>
                <w:p w:rsidR="005B72E2" w:rsidRPr="005B72E2" w:rsidRDefault="005B72E2" w:rsidP="005B72E2">
                  <w:pPr>
                    <w:spacing w:after="0" w:line="240" w:lineRule="auto"/>
                    <w:jc w:val="center"/>
                    <w:rPr>
                      <w:rFonts w:ascii="Tahoma" w:eastAsia="Times New Roman" w:hAnsi="Tahoma" w:cs="Tahoma"/>
                      <w:color w:val="000000"/>
                      <w:sz w:val="14"/>
                      <w:szCs w:val="14"/>
                    </w:rPr>
                  </w:pPr>
                  <w:r w:rsidRPr="005B72E2">
                    <w:rPr>
                      <w:rFonts w:ascii="Tahoma" w:eastAsia="Times New Roman" w:hAnsi="Tahoma" w:cs="Tahoma"/>
                      <w:color w:val="000000"/>
                      <w:sz w:val="14"/>
                      <w:szCs w:val="14"/>
                    </w:rPr>
                    <w:t>0,8</w:t>
                  </w:r>
                </w:p>
              </w:tc>
              <w:tc>
                <w:tcPr>
                  <w:tcW w:w="313" w:type="pct"/>
                  <w:tcBorders>
                    <w:bottom w:val="dashSmallGap" w:sz="4" w:space="0" w:color="auto"/>
                  </w:tcBorders>
                  <w:shd w:val="clear" w:color="auto" w:fill="auto"/>
                  <w:noWrap/>
                  <w:vAlign w:val="center"/>
                </w:tcPr>
                <w:p w:rsidR="005B72E2" w:rsidRPr="005B72E2" w:rsidRDefault="005B72E2" w:rsidP="005B72E2">
                  <w:pPr>
                    <w:spacing w:after="0" w:line="240" w:lineRule="auto"/>
                    <w:jc w:val="center"/>
                    <w:rPr>
                      <w:rFonts w:ascii="Tahoma" w:eastAsia="Times New Roman" w:hAnsi="Tahoma" w:cs="Tahoma"/>
                      <w:color w:val="000000"/>
                      <w:sz w:val="14"/>
                      <w:szCs w:val="14"/>
                    </w:rPr>
                  </w:pPr>
                  <w:r w:rsidRPr="005B72E2">
                    <w:rPr>
                      <w:rFonts w:ascii="Tahoma" w:eastAsia="Times New Roman" w:hAnsi="Tahoma" w:cs="Tahoma"/>
                      <w:color w:val="000000"/>
                      <w:sz w:val="14"/>
                      <w:szCs w:val="14"/>
                    </w:rPr>
                    <w:t>10,9</w:t>
                  </w:r>
                </w:p>
              </w:tc>
              <w:tc>
                <w:tcPr>
                  <w:tcW w:w="312" w:type="pct"/>
                  <w:tcBorders>
                    <w:bottom w:val="dashSmallGap" w:sz="4" w:space="0" w:color="auto"/>
                  </w:tcBorders>
                  <w:shd w:val="clear" w:color="auto" w:fill="auto"/>
                  <w:noWrap/>
                  <w:vAlign w:val="center"/>
                </w:tcPr>
                <w:p w:rsidR="005B72E2" w:rsidRPr="005B72E2" w:rsidRDefault="005B72E2" w:rsidP="005B72E2">
                  <w:pPr>
                    <w:spacing w:after="0" w:line="240" w:lineRule="auto"/>
                    <w:jc w:val="center"/>
                    <w:rPr>
                      <w:rFonts w:ascii="Tahoma" w:eastAsia="Times New Roman" w:hAnsi="Tahoma" w:cs="Tahoma"/>
                      <w:color w:val="000000"/>
                      <w:sz w:val="14"/>
                      <w:szCs w:val="14"/>
                    </w:rPr>
                  </w:pPr>
                  <w:r w:rsidRPr="005B72E2">
                    <w:rPr>
                      <w:rFonts w:ascii="Tahoma" w:eastAsia="Times New Roman" w:hAnsi="Tahoma" w:cs="Tahoma"/>
                      <w:color w:val="000000"/>
                      <w:sz w:val="14"/>
                      <w:szCs w:val="14"/>
                    </w:rPr>
                    <w:t>16,8</w:t>
                  </w:r>
                </w:p>
              </w:tc>
            </w:tr>
            <w:tr w:rsidR="005B72E2" w:rsidRPr="005B72E2" w:rsidTr="00C63CFF">
              <w:trPr>
                <w:trHeight w:val="56"/>
                <w:jc w:val="center"/>
              </w:trPr>
              <w:tc>
                <w:tcPr>
                  <w:tcW w:w="312" w:type="pct"/>
                  <w:tcBorders>
                    <w:top w:val="dashSmallGap" w:sz="4" w:space="0" w:color="auto"/>
                    <w:bottom w:val="dashSmallGap" w:sz="4" w:space="0" w:color="auto"/>
                  </w:tcBorders>
                  <w:shd w:val="clear" w:color="auto" w:fill="auto"/>
                  <w:noWrap/>
                  <w:hideMark/>
                </w:tcPr>
                <w:p w:rsidR="005B72E2" w:rsidRPr="005B72E2" w:rsidRDefault="005B72E2" w:rsidP="005B72E2">
                  <w:pPr>
                    <w:spacing w:after="0" w:line="240" w:lineRule="auto"/>
                    <w:jc w:val="center"/>
                    <w:rPr>
                      <w:rFonts w:ascii="Times New Roman" w:eastAsia="Times New Roman" w:hAnsi="Times New Roman" w:cs="Times New Roman"/>
                      <w:sz w:val="24"/>
                      <w:szCs w:val="24"/>
                    </w:rPr>
                  </w:pPr>
                  <w:r w:rsidRPr="005B72E2">
                    <w:rPr>
                      <w:rFonts w:ascii="Tahoma" w:eastAsia="Times New Roman" w:hAnsi="Tahoma" w:cs="Tahoma"/>
                      <w:b/>
                      <w:color w:val="000000"/>
                      <w:sz w:val="14"/>
                      <w:szCs w:val="14"/>
                      <w:lang w:val="sr-Cyrl-RS"/>
                    </w:rPr>
                    <w:t>Зај</w:t>
                  </w:r>
                </w:p>
              </w:tc>
              <w:tc>
                <w:tcPr>
                  <w:tcW w:w="313" w:type="pct"/>
                  <w:tcBorders>
                    <w:top w:val="dashSmallGap" w:sz="4" w:space="0" w:color="auto"/>
                    <w:bottom w:val="dashSmallGap" w:sz="4" w:space="0" w:color="auto"/>
                  </w:tcBorders>
                  <w:shd w:val="clear" w:color="auto" w:fill="auto"/>
                  <w:noWrap/>
                  <w:vAlign w:val="center"/>
                  <w:hideMark/>
                </w:tcPr>
                <w:p w:rsidR="005B72E2" w:rsidRPr="005B72E2" w:rsidRDefault="005B72E2" w:rsidP="005B72E2">
                  <w:pPr>
                    <w:spacing w:after="0" w:line="240" w:lineRule="auto"/>
                    <w:jc w:val="center"/>
                    <w:rPr>
                      <w:rFonts w:ascii="Tahoma" w:eastAsia="Times New Roman" w:hAnsi="Tahoma" w:cs="Tahoma"/>
                      <w:b/>
                      <w:color w:val="000000"/>
                      <w:sz w:val="14"/>
                      <w:szCs w:val="14"/>
                    </w:rPr>
                  </w:pPr>
                  <w:r w:rsidRPr="005B72E2">
                    <w:rPr>
                      <w:rFonts w:ascii="Tahoma" w:eastAsia="Times New Roman" w:hAnsi="Tahoma" w:cs="Tahoma"/>
                      <w:b/>
                      <w:color w:val="000000"/>
                      <w:sz w:val="14"/>
                      <w:szCs w:val="14"/>
                    </w:rPr>
                    <w:t>tx</w:t>
                  </w:r>
                </w:p>
              </w:tc>
              <w:tc>
                <w:tcPr>
                  <w:tcW w:w="312" w:type="pct"/>
                  <w:tcBorders>
                    <w:top w:val="dashSmallGap" w:sz="4" w:space="0" w:color="auto"/>
                    <w:bottom w:val="dashSmallGap" w:sz="4" w:space="0" w:color="auto"/>
                  </w:tcBorders>
                  <w:shd w:val="clear" w:color="auto" w:fill="auto"/>
                  <w:noWrap/>
                  <w:vAlign w:val="center"/>
                  <w:hideMark/>
                </w:tcPr>
                <w:p w:rsidR="005B72E2" w:rsidRPr="005B72E2" w:rsidRDefault="005B72E2" w:rsidP="005B72E2">
                  <w:pPr>
                    <w:spacing w:after="0" w:line="240" w:lineRule="auto"/>
                    <w:jc w:val="center"/>
                    <w:rPr>
                      <w:rFonts w:ascii="Tahoma" w:eastAsia="Times New Roman" w:hAnsi="Tahoma" w:cs="Tahoma"/>
                      <w:color w:val="000000"/>
                      <w:sz w:val="14"/>
                      <w:szCs w:val="14"/>
                    </w:rPr>
                  </w:pPr>
                  <w:r w:rsidRPr="005B72E2">
                    <w:rPr>
                      <w:rFonts w:ascii="Tahoma" w:eastAsia="Times New Roman" w:hAnsi="Tahoma" w:cs="Tahoma"/>
                      <w:color w:val="000000"/>
                      <w:sz w:val="14"/>
                      <w:szCs w:val="14"/>
                    </w:rPr>
                    <w:t>3,5</w:t>
                  </w:r>
                </w:p>
              </w:tc>
              <w:tc>
                <w:tcPr>
                  <w:tcW w:w="313" w:type="pct"/>
                  <w:tcBorders>
                    <w:top w:val="dashSmallGap" w:sz="4" w:space="0" w:color="auto"/>
                    <w:bottom w:val="dashSmallGap" w:sz="4" w:space="0" w:color="auto"/>
                  </w:tcBorders>
                  <w:shd w:val="clear" w:color="auto" w:fill="auto"/>
                  <w:noWrap/>
                  <w:vAlign w:val="center"/>
                  <w:hideMark/>
                </w:tcPr>
                <w:p w:rsidR="005B72E2" w:rsidRPr="005B72E2" w:rsidRDefault="005B72E2" w:rsidP="005B72E2">
                  <w:pPr>
                    <w:spacing w:after="0" w:line="240" w:lineRule="auto"/>
                    <w:jc w:val="center"/>
                    <w:rPr>
                      <w:rFonts w:ascii="Tahoma" w:eastAsia="Times New Roman" w:hAnsi="Tahoma" w:cs="Tahoma"/>
                      <w:color w:val="000000"/>
                      <w:sz w:val="14"/>
                      <w:szCs w:val="14"/>
                    </w:rPr>
                  </w:pPr>
                  <w:r w:rsidRPr="005B72E2">
                    <w:rPr>
                      <w:rFonts w:ascii="Tahoma" w:eastAsia="Times New Roman" w:hAnsi="Tahoma" w:cs="Tahoma"/>
                      <w:color w:val="000000"/>
                      <w:sz w:val="14"/>
                      <w:szCs w:val="14"/>
                    </w:rPr>
                    <w:t>6,2</w:t>
                  </w:r>
                </w:p>
              </w:tc>
              <w:tc>
                <w:tcPr>
                  <w:tcW w:w="312" w:type="pct"/>
                  <w:tcBorders>
                    <w:top w:val="dashSmallGap" w:sz="4" w:space="0" w:color="auto"/>
                    <w:bottom w:val="dashSmallGap" w:sz="4" w:space="0" w:color="auto"/>
                  </w:tcBorders>
                  <w:shd w:val="clear" w:color="auto" w:fill="auto"/>
                  <w:noWrap/>
                  <w:vAlign w:val="center"/>
                  <w:hideMark/>
                </w:tcPr>
                <w:p w:rsidR="005B72E2" w:rsidRPr="005B72E2" w:rsidRDefault="005B72E2" w:rsidP="005B72E2">
                  <w:pPr>
                    <w:spacing w:after="0" w:line="240" w:lineRule="auto"/>
                    <w:jc w:val="center"/>
                    <w:rPr>
                      <w:rFonts w:ascii="Tahoma" w:eastAsia="Times New Roman" w:hAnsi="Tahoma" w:cs="Tahoma"/>
                      <w:color w:val="000000"/>
                      <w:sz w:val="14"/>
                      <w:szCs w:val="14"/>
                    </w:rPr>
                  </w:pPr>
                  <w:r w:rsidRPr="005B72E2">
                    <w:rPr>
                      <w:rFonts w:ascii="Tahoma" w:eastAsia="Times New Roman" w:hAnsi="Tahoma" w:cs="Tahoma"/>
                      <w:color w:val="000000"/>
                      <w:sz w:val="14"/>
                      <w:szCs w:val="14"/>
                    </w:rPr>
                    <w:t>11,4</w:t>
                  </w:r>
                </w:p>
              </w:tc>
              <w:tc>
                <w:tcPr>
                  <w:tcW w:w="313" w:type="pct"/>
                  <w:tcBorders>
                    <w:top w:val="dashSmallGap" w:sz="4" w:space="0" w:color="auto"/>
                    <w:bottom w:val="dashSmallGap" w:sz="4" w:space="0" w:color="auto"/>
                  </w:tcBorders>
                  <w:shd w:val="clear" w:color="auto" w:fill="auto"/>
                  <w:noWrap/>
                  <w:vAlign w:val="center"/>
                  <w:hideMark/>
                </w:tcPr>
                <w:p w:rsidR="005B72E2" w:rsidRPr="005B72E2" w:rsidRDefault="005B72E2" w:rsidP="005B72E2">
                  <w:pPr>
                    <w:spacing w:after="0" w:line="240" w:lineRule="auto"/>
                    <w:jc w:val="center"/>
                    <w:rPr>
                      <w:rFonts w:ascii="Tahoma" w:eastAsia="Times New Roman" w:hAnsi="Tahoma" w:cs="Tahoma"/>
                      <w:color w:val="000000"/>
                      <w:sz w:val="14"/>
                      <w:szCs w:val="14"/>
                    </w:rPr>
                  </w:pPr>
                  <w:r w:rsidRPr="005B72E2">
                    <w:rPr>
                      <w:rFonts w:ascii="Tahoma" w:eastAsia="Times New Roman" w:hAnsi="Tahoma" w:cs="Tahoma"/>
                      <w:color w:val="000000"/>
                      <w:sz w:val="14"/>
                      <w:szCs w:val="14"/>
                    </w:rPr>
                    <w:t>17,7</w:t>
                  </w:r>
                </w:p>
              </w:tc>
              <w:tc>
                <w:tcPr>
                  <w:tcW w:w="312" w:type="pct"/>
                  <w:tcBorders>
                    <w:top w:val="dashSmallGap" w:sz="4" w:space="0" w:color="auto"/>
                    <w:bottom w:val="dashSmallGap" w:sz="4" w:space="0" w:color="auto"/>
                  </w:tcBorders>
                  <w:shd w:val="clear" w:color="auto" w:fill="auto"/>
                  <w:noWrap/>
                  <w:vAlign w:val="center"/>
                  <w:hideMark/>
                </w:tcPr>
                <w:p w:rsidR="005B72E2" w:rsidRPr="005B72E2" w:rsidRDefault="005B72E2" w:rsidP="005B72E2">
                  <w:pPr>
                    <w:spacing w:after="0" w:line="240" w:lineRule="auto"/>
                    <w:jc w:val="center"/>
                    <w:rPr>
                      <w:rFonts w:ascii="Tahoma" w:eastAsia="Times New Roman" w:hAnsi="Tahoma" w:cs="Tahoma"/>
                      <w:color w:val="000000"/>
                      <w:sz w:val="14"/>
                      <w:szCs w:val="14"/>
                    </w:rPr>
                  </w:pPr>
                  <w:r w:rsidRPr="005B72E2">
                    <w:rPr>
                      <w:rFonts w:ascii="Tahoma" w:eastAsia="Times New Roman" w:hAnsi="Tahoma" w:cs="Tahoma"/>
                      <w:color w:val="000000"/>
                      <w:sz w:val="14"/>
                      <w:szCs w:val="14"/>
                    </w:rPr>
                    <w:t>23,1</w:t>
                  </w:r>
                </w:p>
              </w:tc>
              <w:tc>
                <w:tcPr>
                  <w:tcW w:w="313" w:type="pct"/>
                  <w:tcBorders>
                    <w:top w:val="dashSmallGap" w:sz="4" w:space="0" w:color="auto"/>
                    <w:bottom w:val="dashSmallGap" w:sz="4" w:space="0" w:color="auto"/>
                  </w:tcBorders>
                  <w:shd w:val="clear" w:color="auto" w:fill="auto"/>
                  <w:noWrap/>
                  <w:vAlign w:val="center"/>
                  <w:hideMark/>
                </w:tcPr>
                <w:p w:rsidR="005B72E2" w:rsidRPr="005B72E2" w:rsidRDefault="005B72E2" w:rsidP="005B72E2">
                  <w:pPr>
                    <w:spacing w:after="0" w:line="240" w:lineRule="auto"/>
                    <w:jc w:val="center"/>
                    <w:rPr>
                      <w:rFonts w:ascii="Tahoma" w:eastAsia="Times New Roman" w:hAnsi="Tahoma" w:cs="Tahoma"/>
                      <w:color w:val="000000"/>
                      <w:sz w:val="14"/>
                      <w:szCs w:val="14"/>
                    </w:rPr>
                  </w:pPr>
                  <w:r w:rsidRPr="005B72E2">
                    <w:rPr>
                      <w:rFonts w:ascii="Tahoma" w:eastAsia="Times New Roman" w:hAnsi="Tahoma" w:cs="Tahoma"/>
                      <w:color w:val="000000"/>
                      <w:sz w:val="14"/>
                      <w:szCs w:val="14"/>
                    </w:rPr>
                    <w:t>26,5</w:t>
                  </w:r>
                </w:p>
              </w:tc>
              <w:tc>
                <w:tcPr>
                  <w:tcW w:w="313" w:type="pct"/>
                  <w:tcBorders>
                    <w:top w:val="dashSmallGap" w:sz="4" w:space="0" w:color="auto"/>
                    <w:bottom w:val="dashSmallGap" w:sz="4" w:space="0" w:color="auto"/>
                  </w:tcBorders>
                  <w:shd w:val="clear" w:color="auto" w:fill="auto"/>
                  <w:noWrap/>
                  <w:vAlign w:val="center"/>
                  <w:hideMark/>
                </w:tcPr>
                <w:p w:rsidR="005B72E2" w:rsidRPr="005B72E2" w:rsidRDefault="005B72E2" w:rsidP="005B72E2">
                  <w:pPr>
                    <w:spacing w:after="0" w:line="240" w:lineRule="auto"/>
                    <w:jc w:val="center"/>
                    <w:rPr>
                      <w:rFonts w:ascii="Tahoma" w:eastAsia="Times New Roman" w:hAnsi="Tahoma" w:cs="Tahoma"/>
                      <w:color w:val="000000"/>
                      <w:sz w:val="14"/>
                      <w:szCs w:val="14"/>
                    </w:rPr>
                  </w:pPr>
                  <w:r w:rsidRPr="005B72E2">
                    <w:rPr>
                      <w:rFonts w:ascii="Tahoma" w:eastAsia="Times New Roman" w:hAnsi="Tahoma" w:cs="Tahoma"/>
                      <w:color w:val="000000"/>
                      <w:sz w:val="14"/>
                      <w:szCs w:val="14"/>
                    </w:rPr>
                    <w:t>28,9</w:t>
                  </w:r>
                </w:p>
              </w:tc>
              <w:tc>
                <w:tcPr>
                  <w:tcW w:w="312" w:type="pct"/>
                  <w:tcBorders>
                    <w:top w:val="dashSmallGap" w:sz="4" w:space="0" w:color="auto"/>
                    <w:bottom w:val="dashSmallGap" w:sz="4" w:space="0" w:color="auto"/>
                  </w:tcBorders>
                  <w:shd w:val="clear" w:color="auto" w:fill="auto"/>
                  <w:noWrap/>
                  <w:vAlign w:val="center"/>
                  <w:hideMark/>
                </w:tcPr>
                <w:p w:rsidR="005B72E2" w:rsidRPr="005B72E2" w:rsidRDefault="005B72E2" w:rsidP="005B72E2">
                  <w:pPr>
                    <w:spacing w:after="0" w:line="240" w:lineRule="auto"/>
                    <w:jc w:val="center"/>
                    <w:rPr>
                      <w:rFonts w:ascii="Tahoma" w:eastAsia="Times New Roman" w:hAnsi="Tahoma" w:cs="Tahoma"/>
                      <w:color w:val="000000"/>
                      <w:sz w:val="14"/>
                      <w:szCs w:val="14"/>
                    </w:rPr>
                  </w:pPr>
                  <w:r w:rsidRPr="005B72E2">
                    <w:rPr>
                      <w:rFonts w:ascii="Tahoma" w:eastAsia="Times New Roman" w:hAnsi="Tahoma" w:cs="Tahoma"/>
                      <w:color w:val="000000"/>
                      <w:sz w:val="14"/>
                      <w:szCs w:val="14"/>
                    </w:rPr>
                    <w:t>28,7</w:t>
                  </w:r>
                </w:p>
              </w:tc>
              <w:tc>
                <w:tcPr>
                  <w:tcW w:w="313" w:type="pct"/>
                  <w:tcBorders>
                    <w:top w:val="dashSmallGap" w:sz="4" w:space="0" w:color="auto"/>
                    <w:bottom w:val="dashSmallGap" w:sz="4" w:space="0" w:color="auto"/>
                  </w:tcBorders>
                  <w:shd w:val="clear" w:color="auto" w:fill="auto"/>
                  <w:noWrap/>
                  <w:vAlign w:val="center"/>
                  <w:hideMark/>
                </w:tcPr>
                <w:p w:rsidR="005B72E2" w:rsidRPr="005B72E2" w:rsidRDefault="005B72E2" w:rsidP="005B72E2">
                  <w:pPr>
                    <w:spacing w:after="0" w:line="240" w:lineRule="auto"/>
                    <w:jc w:val="center"/>
                    <w:rPr>
                      <w:rFonts w:ascii="Tahoma" w:eastAsia="Times New Roman" w:hAnsi="Tahoma" w:cs="Tahoma"/>
                      <w:color w:val="000000"/>
                      <w:sz w:val="14"/>
                      <w:szCs w:val="14"/>
                    </w:rPr>
                  </w:pPr>
                  <w:r w:rsidRPr="005B72E2">
                    <w:rPr>
                      <w:rFonts w:ascii="Tahoma" w:eastAsia="Times New Roman" w:hAnsi="Tahoma" w:cs="Tahoma"/>
                      <w:color w:val="000000"/>
                      <w:sz w:val="14"/>
                      <w:szCs w:val="14"/>
                    </w:rPr>
                    <w:t>24,1</w:t>
                  </w:r>
                </w:p>
              </w:tc>
              <w:tc>
                <w:tcPr>
                  <w:tcW w:w="312" w:type="pct"/>
                  <w:tcBorders>
                    <w:top w:val="dashSmallGap" w:sz="4" w:space="0" w:color="auto"/>
                    <w:bottom w:val="dashSmallGap" w:sz="4" w:space="0" w:color="auto"/>
                  </w:tcBorders>
                  <w:shd w:val="clear" w:color="auto" w:fill="auto"/>
                  <w:noWrap/>
                  <w:vAlign w:val="center"/>
                  <w:hideMark/>
                </w:tcPr>
                <w:p w:rsidR="005B72E2" w:rsidRPr="005B72E2" w:rsidRDefault="005B72E2" w:rsidP="005B72E2">
                  <w:pPr>
                    <w:spacing w:after="0" w:line="240" w:lineRule="auto"/>
                    <w:jc w:val="center"/>
                    <w:rPr>
                      <w:rFonts w:ascii="Tahoma" w:eastAsia="Times New Roman" w:hAnsi="Tahoma" w:cs="Tahoma"/>
                      <w:color w:val="000000"/>
                      <w:sz w:val="14"/>
                      <w:szCs w:val="14"/>
                    </w:rPr>
                  </w:pPr>
                  <w:r w:rsidRPr="005B72E2">
                    <w:rPr>
                      <w:rFonts w:ascii="Tahoma" w:eastAsia="Times New Roman" w:hAnsi="Tahoma" w:cs="Tahoma"/>
                      <w:color w:val="000000"/>
                      <w:sz w:val="14"/>
                      <w:szCs w:val="14"/>
                    </w:rPr>
                    <w:t>17,6</w:t>
                  </w:r>
                </w:p>
              </w:tc>
              <w:tc>
                <w:tcPr>
                  <w:tcW w:w="313" w:type="pct"/>
                  <w:tcBorders>
                    <w:top w:val="dashSmallGap" w:sz="4" w:space="0" w:color="auto"/>
                    <w:bottom w:val="dashSmallGap" w:sz="4" w:space="0" w:color="auto"/>
                  </w:tcBorders>
                  <w:shd w:val="clear" w:color="auto" w:fill="auto"/>
                  <w:noWrap/>
                  <w:vAlign w:val="center"/>
                  <w:hideMark/>
                </w:tcPr>
                <w:p w:rsidR="005B72E2" w:rsidRPr="005B72E2" w:rsidRDefault="005B72E2" w:rsidP="005B72E2">
                  <w:pPr>
                    <w:spacing w:after="0" w:line="240" w:lineRule="auto"/>
                    <w:jc w:val="center"/>
                    <w:rPr>
                      <w:rFonts w:ascii="Tahoma" w:eastAsia="Times New Roman" w:hAnsi="Tahoma" w:cs="Tahoma"/>
                      <w:color w:val="000000"/>
                      <w:sz w:val="14"/>
                      <w:szCs w:val="14"/>
                    </w:rPr>
                  </w:pPr>
                  <w:r w:rsidRPr="005B72E2">
                    <w:rPr>
                      <w:rFonts w:ascii="Tahoma" w:eastAsia="Times New Roman" w:hAnsi="Tahoma" w:cs="Tahoma"/>
                      <w:color w:val="000000"/>
                      <w:sz w:val="14"/>
                      <w:szCs w:val="14"/>
                    </w:rPr>
                    <w:t>10,3</w:t>
                  </w:r>
                </w:p>
              </w:tc>
              <w:tc>
                <w:tcPr>
                  <w:tcW w:w="312" w:type="pct"/>
                  <w:tcBorders>
                    <w:top w:val="dashSmallGap" w:sz="4" w:space="0" w:color="auto"/>
                    <w:bottom w:val="dashSmallGap" w:sz="4" w:space="0" w:color="auto"/>
                  </w:tcBorders>
                  <w:shd w:val="clear" w:color="auto" w:fill="auto"/>
                  <w:noWrap/>
                  <w:vAlign w:val="center"/>
                  <w:hideMark/>
                </w:tcPr>
                <w:p w:rsidR="005B72E2" w:rsidRPr="005B72E2" w:rsidRDefault="005B72E2" w:rsidP="005B72E2">
                  <w:pPr>
                    <w:spacing w:after="0" w:line="240" w:lineRule="auto"/>
                    <w:jc w:val="center"/>
                    <w:rPr>
                      <w:rFonts w:ascii="Tahoma" w:eastAsia="Times New Roman" w:hAnsi="Tahoma" w:cs="Tahoma"/>
                      <w:color w:val="000000"/>
                      <w:sz w:val="14"/>
                      <w:szCs w:val="14"/>
                    </w:rPr>
                  </w:pPr>
                  <w:r w:rsidRPr="005B72E2">
                    <w:rPr>
                      <w:rFonts w:ascii="Tahoma" w:eastAsia="Times New Roman" w:hAnsi="Tahoma" w:cs="Tahoma"/>
                      <w:color w:val="000000"/>
                      <w:sz w:val="14"/>
                      <w:szCs w:val="14"/>
                    </w:rPr>
                    <w:t>4,7</w:t>
                  </w:r>
                </w:p>
              </w:tc>
              <w:tc>
                <w:tcPr>
                  <w:tcW w:w="313" w:type="pct"/>
                  <w:tcBorders>
                    <w:top w:val="dashSmallGap" w:sz="4" w:space="0" w:color="auto"/>
                    <w:bottom w:val="dashSmallGap" w:sz="4" w:space="0" w:color="auto"/>
                  </w:tcBorders>
                  <w:shd w:val="clear" w:color="auto" w:fill="auto"/>
                  <w:noWrap/>
                  <w:vAlign w:val="center"/>
                  <w:hideMark/>
                </w:tcPr>
                <w:p w:rsidR="005B72E2" w:rsidRPr="005B72E2" w:rsidRDefault="005B72E2" w:rsidP="005B72E2">
                  <w:pPr>
                    <w:spacing w:after="0" w:line="240" w:lineRule="auto"/>
                    <w:jc w:val="center"/>
                    <w:rPr>
                      <w:rFonts w:ascii="Tahoma" w:eastAsia="Times New Roman" w:hAnsi="Tahoma" w:cs="Tahoma"/>
                      <w:color w:val="000000"/>
                      <w:sz w:val="14"/>
                      <w:szCs w:val="14"/>
                    </w:rPr>
                  </w:pPr>
                  <w:r w:rsidRPr="005B72E2">
                    <w:rPr>
                      <w:rFonts w:ascii="Tahoma" w:eastAsia="Times New Roman" w:hAnsi="Tahoma" w:cs="Tahoma"/>
                      <w:color w:val="000000"/>
                      <w:sz w:val="14"/>
                      <w:szCs w:val="14"/>
                    </w:rPr>
                    <w:t>16,9</w:t>
                  </w:r>
                </w:p>
              </w:tc>
              <w:tc>
                <w:tcPr>
                  <w:tcW w:w="312" w:type="pct"/>
                  <w:tcBorders>
                    <w:top w:val="dashSmallGap" w:sz="4" w:space="0" w:color="auto"/>
                    <w:bottom w:val="dashSmallGap" w:sz="4" w:space="0" w:color="auto"/>
                  </w:tcBorders>
                  <w:shd w:val="clear" w:color="auto" w:fill="auto"/>
                  <w:noWrap/>
                  <w:vAlign w:val="center"/>
                  <w:hideMark/>
                </w:tcPr>
                <w:p w:rsidR="005B72E2" w:rsidRPr="005B72E2" w:rsidRDefault="005B72E2" w:rsidP="005B72E2">
                  <w:pPr>
                    <w:spacing w:after="0" w:line="240" w:lineRule="auto"/>
                    <w:jc w:val="center"/>
                    <w:rPr>
                      <w:rFonts w:ascii="Tahoma" w:eastAsia="Times New Roman" w:hAnsi="Tahoma" w:cs="Tahoma"/>
                      <w:color w:val="000000"/>
                      <w:sz w:val="14"/>
                      <w:szCs w:val="14"/>
                    </w:rPr>
                  </w:pPr>
                  <w:r w:rsidRPr="005B72E2">
                    <w:rPr>
                      <w:rFonts w:ascii="Tahoma" w:eastAsia="Times New Roman" w:hAnsi="Tahoma" w:cs="Tahoma"/>
                      <w:color w:val="000000"/>
                      <w:sz w:val="14"/>
                      <w:szCs w:val="14"/>
                    </w:rPr>
                    <w:t>23,8</w:t>
                  </w:r>
                </w:p>
              </w:tc>
            </w:tr>
            <w:tr w:rsidR="005B72E2" w:rsidRPr="005B72E2" w:rsidTr="00C63CFF">
              <w:trPr>
                <w:trHeight w:val="56"/>
                <w:jc w:val="center"/>
              </w:trPr>
              <w:tc>
                <w:tcPr>
                  <w:tcW w:w="312" w:type="pct"/>
                  <w:tcBorders>
                    <w:top w:val="dashSmallGap" w:sz="4" w:space="0" w:color="auto"/>
                  </w:tcBorders>
                  <w:shd w:val="clear" w:color="auto" w:fill="auto"/>
                  <w:noWrap/>
                  <w:hideMark/>
                </w:tcPr>
                <w:p w:rsidR="005B72E2" w:rsidRPr="005B72E2" w:rsidRDefault="005B72E2" w:rsidP="005B72E2">
                  <w:pPr>
                    <w:spacing w:after="0" w:line="240" w:lineRule="auto"/>
                    <w:jc w:val="center"/>
                    <w:rPr>
                      <w:rFonts w:ascii="Times New Roman" w:eastAsia="Times New Roman" w:hAnsi="Times New Roman" w:cs="Times New Roman"/>
                      <w:sz w:val="24"/>
                      <w:szCs w:val="24"/>
                    </w:rPr>
                  </w:pPr>
                  <w:r w:rsidRPr="005B72E2">
                    <w:rPr>
                      <w:rFonts w:ascii="Tahoma" w:eastAsia="Times New Roman" w:hAnsi="Tahoma" w:cs="Tahoma"/>
                      <w:b/>
                      <w:color w:val="000000"/>
                      <w:sz w:val="14"/>
                      <w:szCs w:val="14"/>
                      <w:lang w:val="sr-Cyrl-RS"/>
                    </w:rPr>
                    <w:t>Зај</w:t>
                  </w:r>
                </w:p>
              </w:tc>
              <w:tc>
                <w:tcPr>
                  <w:tcW w:w="313" w:type="pct"/>
                  <w:tcBorders>
                    <w:top w:val="dashSmallGap" w:sz="4" w:space="0" w:color="auto"/>
                  </w:tcBorders>
                  <w:shd w:val="clear" w:color="auto" w:fill="auto"/>
                  <w:noWrap/>
                  <w:vAlign w:val="center"/>
                  <w:hideMark/>
                </w:tcPr>
                <w:p w:rsidR="005B72E2" w:rsidRPr="005B72E2" w:rsidRDefault="005B72E2" w:rsidP="005B72E2">
                  <w:pPr>
                    <w:spacing w:after="0" w:line="240" w:lineRule="auto"/>
                    <w:jc w:val="center"/>
                    <w:rPr>
                      <w:rFonts w:ascii="Tahoma" w:eastAsia="Times New Roman" w:hAnsi="Tahoma" w:cs="Tahoma"/>
                      <w:b/>
                      <w:color w:val="000000"/>
                      <w:sz w:val="14"/>
                      <w:szCs w:val="14"/>
                    </w:rPr>
                  </w:pPr>
                  <w:r w:rsidRPr="005B72E2">
                    <w:rPr>
                      <w:rFonts w:ascii="Tahoma" w:eastAsia="Times New Roman" w:hAnsi="Tahoma" w:cs="Tahoma"/>
                      <w:b/>
                      <w:color w:val="000000"/>
                      <w:sz w:val="14"/>
                      <w:szCs w:val="14"/>
                    </w:rPr>
                    <w:t>tn</w:t>
                  </w:r>
                </w:p>
              </w:tc>
              <w:tc>
                <w:tcPr>
                  <w:tcW w:w="312" w:type="pct"/>
                  <w:tcBorders>
                    <w:top w:val="dashSmallGap" w:sz="4" w:space="0" w:color="auto"/>
                  </w:tcBorders>
                  <w:shd w:val="clear" w:color="auto" w:fill="auto"/>
                  <w:noWrap/>
                  <w:vAlign w:val="center"/>
                  <w:hideMark/>
                </w:tcPr>
                <w:p w:rsidR="005B72E2" w:rsidRPr="005B72E2" w:rsidRDefault="005B72E2" w:rsidP="005B72E2">
                  <w:pPr>
                    <w:spacing w:after="0" w:line="240" w:lineRule="auto"/>
                    <w:jc w:val="center"/>
                    <w:rPr>
                      <w:rFonts w:ascii="Tahoma" w:eastAsia="Times New Roman" w:hAnsi="Tahoma" w:cs="Tahoma"/>
                      <w:color w:val="000000"/>
                      <w:sz w:val="14"/>
                      <w:szCs w:val="14"/>
                    </w:rPr>
                  </w:pPr>
                  <w:r w:rsidRPr="005B72E2">
                    <w:rPr>
                      <w:rFonts w:ascii="Tahoma" w:eastAsia="Times New Roman" w:hAnsi="Tahoma" w:cs="Tahoma"/>
                      <w:color w:val="000000"/>
                      <w:sz w:val="14"/>
                      <w:szCs w:val="14"/>
                    </w:rPr>
                    <w:t>-4,8</w:t>
                  </w:r>
                </w:p>
              </w:tc>
              <w:tc>
                <w:tcPr>
                  <w:tcW w:w="313" w:type="pct"/>
                  <w:tcBorders>
                    <w:top w:val="dashSmallGap" w:sz="4" w:space="0" w:color="auto"/>
                  </w:tcBorders>
                  <w:shd w:val="clear" w:color="auto" w:fill="auto"/>
                  <w:noWrap/>
                  <w:vAlign w:val="center"/>
                  <w:hideMark/>
                </w:tcPr>
                <w:p w:rsidR="005B72E2" w:rsidRPr="005B72E2" w:rsidRDefault="005B72E2" w:rsidP="005B72E2">
                  <w:pPr>
                    <w:spacing w:after="0" w:line="240" w:lineRule="auto"/>
                    <w:jc w:val="center"/>
                    <w:rPr>
                      <w:rFonts w:ascii="Tahoma" w:eastAsia="Times New Roman" w:hAnsi="Tahoma" w:cs="Tahoma"/>
                      <w:color w:val="000000"/>
                      <w:sz w:val="14"/>
                      <w:szCs w:val="14"/>
                    </w:rPr>
                  </w:pPr>
                  <w:r w:rsidRPr="005B72E2">
                    <w:rPr>
                      <w:rFonts w:ascii="Tahoma" w:eastAsia="Times New Roman" w:hAnsi="Tahoma" w:cs="Tahoma"/>
                      <w:color w:val="000000"/>
                      <w:sz w:val="14"/>
                      <w:szCs w:val="14"/>
                    </w:rPr>
                    <w:t>-3,2</w:t>
                  </w:r>
                </w:p>
              </w:tc>
              <w:tc>
                <w:tcPr>
                  <w:tcW w:w="312" w:type="pct"/>
                  <w:tcBorders>
                    <w:top w:val="dashSmallGap" w:sz="4" w:space="0" w:color="auto"/>
                  </w:tcBorders>
                  <w:shd w:val="clear" w:color="auto" w:fill="auto"/>
                  <w:noWrap/>
                  <w:vAlign w:val="center"/>
                  <w:hideMark/>
                </w:tcPr>
                <w:p w:rsidR="005B72E2" w:rsidRPr="005B72E2" w:rsidRDefault="005B72E2" w:rsidP="005B72E2">
                  <w:pPr>
                    <w:spacing w:after="0" w:line="240" w:lineRule="auto"/>
                    <w:jc w:val="center"/>
                    <w:rPr>
                      <w:rFonts w:ascii="Tahoma" w:eastAsia="Times New Roman" w:hAnsi="Tahoma" w:cs="Tahoma"/>
                      <w:color w:val="000000"/>
                      <w:sz w:val="14"/>
                      <w:szCs w:val="14"/>
                    </w:rPr>
                  </w:pPr>
                  <w:r w:rsidRPr="005B72E2">
                    <w:rPr>
                      <w:rFonts w:ascii="Tahoma" w:eastAsia="Times New Roman" w:hAnsi="Tahoma" w:cs="Tahoma"/>
                      <w:color w:val="000000"/>
                      <w:sz w:val="14"/>
                      <w:szCs w:val="14"/>
                    </w:rPr>
                    <w:t>0,0</w:t>
                  </w:r>
                </w:p>
              </w:tc>
              <w:tc>
                <w:tcPr>
                  <w:tcW w:w="313" w:type="pct"/>
                  <w:tcBorders>
                    <w:top w:val="dashSmallGap" w:sz="4" w:space="0" w:color="auto"/>
                  </w:tcBorders>
                  <w:shd w:val="clear" w:color="auto" w:fill="auto"/>
                  <w:noWrap/>
                  <w:vAlign w:val="center"/>
                  <w:hideMark/>
                </w:tcPr>
                <w:p w:rsidR="005B72E2" w:rsidRPr="005B72E2" w:rsidRDefault="005B72E2" w:rsidP="005B72E2">
                  <w:pPr>
                    <w:spacing w:after="0" w:line="240" w:lineRule="auto"/>
                    <w:jc w:val="center"/>
                    <w:rPr>
                      <w:rFonts w:ascii="Tahoma" w:eastAsia="Times New Roman" w:hAnsi="Tahoma" w:cs="Tahoma"/>
                      <w:color w:val="000000"/>
                      <w:sz w:val="14"/>
                      <w:szCs w:val="14"/>
                    </w:rPr>
                  </w:pPr>
                  <w:r w:rsidRPr="005B72E2">
                    <w:rPr>
                      <w:rFonts w:ascii="Tahoma" w:eastAsia="Times New Roman" w:hAnsi="Tahoma" w:cs="Tahoma"/>
                      <w:color w:val="000000"/>
                      <w:sz w:val="14"/>
                      <w:szCs w:val="14"/>
                    </w:rPr>
                    <w:t>4,5</w:t>
                  </w:r>
                </w:p>
              </w:tc>
              <w:tc>
                <w:tcPr>
                  <w:tcW w:w="312" w:type="pct"/>
                  <w:tcBorders>
                    <w:top w:val="dashSmallGap" w:sz="4" w:space="0" w:color="auto"/>
                  </w:tcBorders>
                  <w:shd w:val="clear" w:color="auto" w:fill="auto"/>
                  <w:noWrap/>
                  <w:vAlign w:val="center"/>
                  <w:hideMark/>
                </w:tcPr>
                <w:p w:rsidR="005B72E2" w:rsidRPr="005B72E2" w:rsidRDefault="005B72E2" w:rsidP="005B72E2">
                  <w:pPr>
                    <w:spacing w:after="0" w:line="240" w:lineRule="auto"/>
                    <w:jc w:val="center"/>
                    <w:rPr>
                      <w:rFonts w:ascii="Tahoma" w:eastAsia="Times New Roman" w:hAnsi="Tahoma" w:cs="Tahoma"/>
                      <w:color w:val="000000"/>
                      <w:sz w:val="14"/>
                      <w:szCs w:val="14"/>
                    </w:rPr>
                  </w:pPr>
                  <w:r w:rsidRPr="005B72E2">
                    <w:rPr>
                      <w:rFonts w:ascii="Tahoma" w:eastAsia="Times New Roman" w:hAnsi="Tahoma" w:cs="Tahoma"/>
                      <w:color w:val="000000"/>
                      <w:sz w:val="14"/>
                      <w:szCs w:val="14"/>
                    </w:rPr>
                    <w:t>9,3</w:t>
                  </w:r>
                </w:p>
              </w:tc>
              <w:tc>
                <w:tcPr>
                  <w:tcW w:w="313" w:type="pct"/>
                  <w:tcBorders>
                    <w:top w:val="dashSmallGap" w:sz="4" w:space="0" w:color="auto"/>
                  </w:tcBorders>
                  <w:shd w:val="clear" w:color="auto" w:fill="auto"/>
                  <w:noWrap/>
                  <w:vAlign w:val="center"/>
                  <w:hideMark/>
                </w:tcPr>
                <w:p w:rsidR="005B72E2" w:rsidRPr="005B72E2" w:rsidRDefault="005B72E2" w:rsidP="005B72E2">
                  <w:pPr>
                    <w:spacing w:after="0" w:line="240" w:lineRule="auto"/>
                    <w:jc w:val="center"/>
                    <w:rPr>
                      <w:rFonts w:ascii="Tahoma" w:eastAsia="Times New Roman" w:hAnsi="Tahoma" w:cs="Tahoma"/>
                      <w:color w:val="000000"/>
                      <w:sz w:val="14"/>
                      <w:szCs w:val="14"/>
                    </w:rPr>
                  </w:pPr>
                  <w:r w:rsidRPr="005B72E2">
                    <w:rPr>
                      <w:rFonts w:ascii="Tahoma" w:eastAsia="Times New Roman" w:hAnsi="Tahoma" w:cs="Tahoma"/>
                      <w:color w:val="000000"/>
                      <w:sz w:val="14"/>
                      <w:szCs w:val="14"/>
                    </w:rPr>
                    <w:t>12,6</w:t>
                  </w:r>
                </w:p>
              </w:tc>
              <w:tc>
                <w:tcPr>
                  <w:tcW w:w="313" w:type="pct"/>
                  <w:tcBorders>
                    <w:top w:val="dashSmallGap" w:sz="4" w:space="0" w:color="auto"/>
                  </w:tcBorders>
                  <w:shd w:val="clear" w:color="auto" w:fill="auto"/>
                  <w:noWrap/>
                  <w:vAlign w:val="center"/>
                  <w:hideMark/>
                </w:tcPr>
                <w:p w:rsidR="005B72E2" w:rsidRPr="005B72E2" w:rsidRDefault="005B72E2" w:rsidP="005B72E2">
                  <w:pPr>
                    <w:spacing w:after="0" w:line="240" w:lineRule="auto"/>
                    <w:jc w:val="center"/>
                    <w:rPr>
                      <w:rFonts w:ascii="Tahoma" w:eastAsia="Times New Roman" w:hAnsi="Tahoma" w:cs="Tahoma"/>
                      <w:color w:val="000000"/>
                      <w:sz w:val="14"/>
                      <w:szCs w:val="14"/>
                    </w:rPr>
                  </w:pPr>
                  <w:r w:rsidRPr="005B72E2">
                    <w:rPr>
                      <w:rFonts w:ascii="Tahoma" w:eastAsia="Times New Roman" w:hAnsi="Tahoma" w:cs="Tahoma"/>
                      <w:color w:val="000000"/>
                      <w:sz w:val="14"/>
                      <w:szCs w:val="14"/>
                    </w:rPr>
                    <w:t>13,7</w:t>
                  </w:r>
                </w:p>
              </w:tc>
              <w:tc>
                <w:tcPr>
                  <w:tcW w:w="312" w:type="pct"/>
                  <w:tcBorders>
                    <w:top w:val="dashSmallGap" w:sz="4" w:space="0" w:color="auto"/>
                  </w:tcBorders>
                  <w:shd w:val="clear" w:color="auto" w:fill="auto"/>
                  <w:noWrap/>
                  <w:vAlign w:val="center"/>
                  <w:hideMark/>
                </w:tcPr>
                <w:p w:rsidR="005B72E2" w:rsidRPr="005B72E2" w:rsidRDefault="005B72E2" w:rsidP="005B72E2">
                  <w:pPr>
                    <w:spacing w:after="0" w:line="240" w:lineRule="auto"/>
                    <w:jc w:val="center"/>
                    <w:rPr>
                      <w:rFonts w:ascii="Tahoma" w:eastAsia="Times New Roman" w:hAnsi="Tahoma" w:cs="Tahoma"/>
                      <w:color w:val="000000"/>
                      <w:sz w:val="14"/>
                      <w:szCs w:val="14"/>
                    </w:rPr>
                  </w:pPr>
                  <w:r w:rsidRPr="005B72E2">
                    <w:rPr>
                      <w:rFonts w:ascii="Tahoma" w:eastAsia="Times New Roman" w:hAnsi="Tahoma" w:cs="Tahoma"/>
                      <w:color w:val="000000"/>
                      <w:sz w:val="14"/>
                      <w:szCs w:val="14"/>
                    </w:rPr>
                    <w:t>13,3</w:t>
                  </w:r>
                </w:p>
              </w:tc>
              <w:tc>
                <w:tcPr>
                  <w:tcW w:w="313" w:type="pct"/>
                  <w:tcBorders>
                    <w:top w:val="dashSmallGap" w:sz="4" w:space="0" w:color="auto"/>
                  </w:tcBorders>
                  <w:shd w:val="clear" w:color="auto" w:fill="auto"/>
                  <w:noWrap/>
                  <w:vAlign w:val="center"/>
                  <w:hideMark/>
                </w:tcPr>
                <w:p w:rsidR="005B72E2" w:rsidRPr="005B72E2" w:rsidRDefault="005B72E2" w:rsidP="005B72E2">
                  <w:pPr>
                    <w:spacing w:after="0" w:line="240" w:lineRule="auto"/>
                    <w:jc w:val="center"/>
                    <w:rPr>
                      <w:rFonts w:ascii="Tahoma" w:eastAsia="Times New Roman" w:hAnsi="Tahoma" w:cs="Tahoma"/>
                      <w:color w:val="000000"/>
                      <w:sz w:val="14"/>
                      <w:szCs w:val="14"/>
                    </w:rPr>
                  </w:pPr>
                  <w:r w:rsidRPr="005B72E2">
                    <w:rPr>
                      <w:rFonts w:ascii="Tahoma" w:eastAsia="Times New Roman" w:hAnsi="Tahoma" w:cs="Tahoma"/>
                      <w:color w:val="000000"/>
                      <w:sz w:val="14"/>
                      <w:szCs w:val="14"/>
                    </w:rPr>
                    <w:t>9,7</w:t>
                  </w:r>
                </w:p>
              </w:tc>
              <w:tc>
                <w:tcPr>
                  <w:tcW w:w="312" w:type="pct"/>
                  <w:tcBorders>
                    <w:top w:val="dashSmallGap" w:sz="4" w:space="0" w:color="auto"/>
                  </w:tcBorders>
                  <w:shd w:val="clear" w:color="auto" w:fill="auto"/>
                  <w:noWrap/>
                  <w:vAlign w:val="center"/>
                  <w:hideMark/>
                </w:tcPr>
                <w:p w:rsidR="005B72E2" w:rsidRPr="005B72E2" w:rsidRDefault="005B72E2" w:rsidP="005B72E2">
                  <w:pPr>
                    <w:spacing w:after="0" w:line="240" w:lineRule="auto"/>
                    <w:jc w:val="center"/>
                    <w:rPr>
                      <w:rFonts w:ascii="Tahoma" w:eastAsia="Times New Roman" w:hAnsi="Tahoma" w:cs="Tahoma"/>
                      <w:color w:val="000000"/>
                      <w:sz w:val="14"/>
                      <w:szCs w:val="14"/>
                    </w:rPr>
                  </w:pPr>
                  <w:r w:rsidRPr="005B72E2">
                    <w:rPr>
                      <w:rFonts w:ascii="Tahoma" w:eastAsia="Times New Roman" w:hAnsi="Tahoma" w:cs="Tahoma"/>
                      <w:color w:val="000000"/>
                      <w:sz w:val="14"/>
                      <w:szCs w:val="14"/>
                    </w:rPr>
                    <w:t>5,1</w:t>
                  </w:r>
                </w:p>
              </w:tc>
              <w:tc>
                <w:tcPr>
                  <w:tcW w:w="313" w:type="pct"/>
                  <w:tcBorders>
                    <w:top w:val="dashSmallGap" w:sz="4" w:space="0" w:color="auto"/>
                  </w:tcBorders>
                  <w:shd w:val="clear" w:color="auto" w:fill="auto"/>
                  <w:noWrap/>
                  <w:vAlign w:val="center"/>
                  <w:hideMark/>
                </w:tcPr>
                <w:p w:rsidR="005B72E2" w:rsidRPr="005B72E2" w:rsidRDefault="005B72E2" w:rsidP="005B72E2">
                  <w:pPr>
                    <w:spacing w:after="0" w:line="240" w:lineRule="auto"/>
                    <w:jc w:val="center"/>
                    <w:rPr>
                      <w:rFonts w:ascii="Tahoma" w:eastAsia="Times New Roman" w:hAnsi="Tahoma" w:cs="Tahoma"/>
                      <w:color w:val="000000"/>
                      <w:sz w:val="14"/>
                      <w:szCs w:val="14"/>
                    </w:rPr>
                  </w:pPr>
                  <w:r w:rsidRPr="005B72E2">
                    <w:rPr>
                      <w:rFonts w:ascii="Tahoma" w:eastAsia="Times New Roman" w:hAnsi="Tahoma" w:cs="Tahoma"/>
                      <w:color w:val="000000"/>
                      <w:sz w:val="14"/>
                      <w:szCs w:val="14"/>
                    </w:rPr>
                    <w:t>1,0</w:t>
                  </w:r>
                </w:p>
              </w:tc>
              <w:tc>
                <w:tcPr>
                  <w:tcW w:w="312" w:type="pct"/>
                  <w:tcBorders>
                    <w:top w:val="dashSmallGap" w:sz="4" w:space="0" w:color="auto"/>
                  </w:tcBorders>
                  <w:shd w:val="clear" w:color="auto" w:fill="auto"/>
                  <w:noWrap/>
                  <w:vAlign w:val="center"/>
                  <w:hideMark/>
                </w:tcPr>
                <w:p w:rsidR="005B72E2" w:rsidRPr="005B72E2" w:rsidRDefault="005B72E2" w:rsidP="005B72E2">
                  <w:pPr>
                    <w:spacing w:after="0" w:line="240" w:lineRule="auto"/>
                    <w:jc w:val="center"/>
                    <w:rPr>
                      <w:rFonts w:ascii="Tahoma" w:eastAsia="Times New Roman" w:hAnsi="Tahoma" w:cs="Tahoma"/>
                      <w:color w:val="000000"/>
                      <w:sz w:val="14"/>
                      <w:szCs w:val="14"/>
                    </w:rPr>
                  </w:pPr>
                  <w:r w:rsidRPr="005B72E2">
                    <w:rPr>
                      <w:rFonts w:ascii="Tahoma" w:eastAsia="Times New Roman" w:hAnsi="Tahoma" w:cs="Tahoma"/>
                      <w:color w:val="000000"/>
                      <w:sz w:val="14"/>
                      <w:szCs w:val="14"/>
                    </w:rPr>
                    <w:t>-3,0</w:t>
                  </w:r>
                </w:p>
              </w:tc>
              <w:tc>
                <w:tcPr>
                  <w:tcW w:w="313" w:type="pct"/>
                  <w:tcBorders>
                    <w:top w:val="dashSmallGap" w:sz="4" w:space="0" w:color="auto"/>
                  </w:tcBorders>
                  <w:shd w:val="clear" w:color="auto" w:fill="auto"/>
                  <w:noWrap/>
                  <w:vAlign w:val="center"/>
                  <w:hideMark/>
                </w:tcPr>
                <w:p w:rsidR="005B72E2" w:rsidRPr="005B72E2" w:rsidRDefault="005B72E2" w:rsidP="005B72E2">
                  <w:pPr>
                    <w:spacing w:after="0" w:line="240" w:lineRule="auto"/>
                    <w:jc w:val="center"/>
                    <w:rPr>
                      <w:rFonts w:ascii="Tahoma" w:eastAsia="Times New Roman" w:hAnsi="Tahoma" w:cs="Tahoma"/>
                      <w:color w:val="000000"/>
                      <w:sz w:val="14"/>
                      <w:szCs w:val="14"/>
                    </w:rPr>
                  </w:pPr>
                  <w:r w:rsidRPr="005B72E2">
                    <w:rPr>
                      <w:rFonts w:ascii="Tahoma" w:eastAsia="Times New Roman" w:hAnsi="Tahoma" w:cs="Tahoma"/>
                      <w:color w:val="000000"/>
                      <w:sz w:val="14"/>
                      <w:szCs w:val="14"/>
                    </w:rPr>
                    <w:t>4,9</w:t>
                  </w:r>
                </w:p>
              </w:tc>
              <w:tc>
                <w:tcPr>
                  <w:tcW w:w="312" w:type="pct"/>
                  <w:tcBorders>
                    <w:top w:val="dashSmallGap" w:sz="4" w:space="0" w:color="auto"/>
                  </w:tcBorders>
                  <w:shd w:val="clear" w:color="auto" w:fill="auto"/>
                  <w:noWrap/>
                  <w:vAlign w:val="center"/>
                  <w:hideMark/>
                </w:tcPr>
                <w:p w:rsidR="005B72E2" w:rsidRPr="005B72E2" w:rsidRDefault="005B72E2" w:rsidP="005B72E2">
                  <w:pPr>
                    <w:spacing w:after="0" w:line="240" w:lineRule="auto"/>
                    <w:jc w:val="center"/>
                    <w:rPr>
                      <w:rFonts w:ascii="Tahoma" w:eastAsia="Times New Roman" w:hAnsi="Tahoma" w:cs="Tahoma"/>
                      <w:color w:val="000000"/>
                      <w:sz w:val="14"/>
                      <w:szCs w:val="14"/>
                    </w:rPr>
                  </w:pPr>
                  <w:r w:rsidRPr="005B72E2">
                    <w:rPr>
                      <w:rFonts w:ascii="Tahoma" w:eastAsia="Times New Roman" w:hAnsi="Tahoma" w:cs="Tahoma"/>
                      <w:color w:val="000000"/>
                      <w:sz w:val="14"/>
                      <w:szCs w:val="14"/>
                    </w:rPr>
                    <w:t>9,7</w:t>
                  </w:r>
                </w:p>
              </w:tc>
            </w:tr>
            <w:tr w:rsidR="005B72E2" w:rsidRPr="005B72E2" w:rsidTr="00C63CFF">
              <w:trPr>
                <w:trHeight w:val="56"/>
                <w:jc w:val="center"/>
              </w:trPr>
              <w:tc>
                <w:tcPr>
                  <w:tcW w:w="312" w:type="pct"/>
                  <w:tcBorders>
                    <w:bottom w:val="dashSmallGap" w:sz="4" w:space="0" w:color="auto"/>
                  </w:tcBorders>
                  <w:shd w:val="clear" w:color="auto" w:fill="auto"/>
                  <w:noWrap/>
                  <w:vAlign w:val="center"/>
                  <w:hideMark/>
                </w:tcPr>
                <w:p w:rsidR="005B72E2" w:rsidRPr="005B72E2" w:rsidRDefault="005B72E2" w:rsidP="005B72E2">
                  <w:pPr>
                    <w:spacing w:after="0" w:line="240" w:lineRule="auto"/>
                    <w:jc w:val="center"/>
                    <w:rPr>
                      <w:rFonts w:ascii="Tahoma" w:eastAsia="Times New Roman" w:hAnsi="Tahoma" w:cs="Tahoma"/>
                      <w:b/>
                      <w:color w:val="000000"/>
                      <w:sz w:val="14"/>
                      <w:szCs w:val="14"/>
                      <w:lang w:val="sr-Cyrl-RS"/>
                    </w:rPr>
                  </w:pPr>
                  <w:r w:rsidRPr="005B72E2">
                    <w:rPr>
                      <w:rFonts w:ascii="Tahoma" w:eastAsia="Times New Roman" w:hAnsi="Tahoma" w:cs="Tahoma"/>
                      <w:b/>
                      <w:color w:val="000000"/>
                      <w:sz w:val="14"/>
                      <w:szCs w:val="14"/>
                      <w:lang w:val="sr-Cyrl-RS"/>
                    </w:rPr>
                    <w:t>Књ</w:t>
                  </w:r>
                </w:p>
              </w:tc>
              <w:tc>
                <w:tcPr>
                  <w:tcW w:w="313" w:type="pct"/>
                  <w:tcBorders>
                    <w:bottom w:val="dashSmallGap" w:sz="4" w:space="0" w:color="auto"/>
                  </w:tcBorders>
                  <w:shd w:val="clear" w:color="auto" w:fill="auto"/>
                  <w:noWrap/>
                  <w:vAlign w:val="center"/>
                  <w:hideMark/>
                </w:tcPr>
                <w:p w:rsidR="005B72E2" w:rsidRPr="005B72E2" w:rsidRDefault="005B72E2" w:rsidP="005B72E2">
                  <w:pPr>
                    <w:spacing w:after="0" w:line="240" w:lineRule="auto"/>
                    <w:jc w:val="center"/>
                    <w:rPr>
                      <w:rFonts w:ascii="Tahoma" w:eastAsia="Times New Roman" w:hAnsi="Tahoma" w:cs="Tahoma"/>
                      <w:b/>
                      <w:color w:val="000000"/>
                      <w:sz w:val="14"/>
                      <w:szCs w:val="14"/>
                    </w:rPr>
                  </w:pPr>
                  <w:r w:rsidRPr="005B72E2">
                    <w:rPr>
                      <w:rFonts w:ascii="Tahoma" w:eastAsia="Times New Roman" w:hAnsi="Tahoma" w:cs="Tahoma"/>
                      <w:b/>
                      <w:color w:val="000000"/>
                      <w:sz w:val="14"/>
                      <w:szCs w:val="14"/>
                    </w:rPr>
                    <w:t>ts</w:t>
                  </w:r>
                </w:p>
              </w:tc>
              <w:tc>
                <w:tcPr>
                  <w:tcW w:w="312" w:type="pct"/>
                  <w:tcBorders>
                    <w:bottom w:val="dashSmallGap" w:sz="4" w:space="0" w:color="auto"/>
                  </w:tcBorders>
                  <w:shd w:val="clear" w:color="auto" w:fill="auto"/>
                  <w:noWrap/>
                  <w:vAlign w:val="center"/>
                  <w:hideMark/>
                </w:tcPr>
                <w:p w:rsidR="005B72E2" w:rsidRPr="005B72E2" w:rsidRDefault="005B72E2" w:rsidP="005B72E2">
                  <w:pPr>
                    <w:spacing w:after="0" w:line="240" w:lineRule="auto"/>
                    <w:jc w:val="center"/>
                    <w:rPr>
                      <w:rFonts w:ascii="Tahoma" w:eastAsia="Times New Roman" w:hAnsi="Tahoma" w:cs="Tahoma"/>
                      <w:color w:val="000000"/>
                      <w:sz w:val="14"/>
                      <w:szCs w:val="14"/>
                    </w:rPr>
                  </w:pPr>
                  <w:r w:rsidRPr="005B72E2">
                    <w:rPr>
                      <w:rFonts w:ascii="Tahoma" w:eastAsia="Times New Roman" w:hAnsi="Tahoma" w:cs="Tahoma"/>
                      <w:color w:val="000000"/>
                      <w:sz w:val="14"/>
                      <w:szCs w:val="14"/>
                    </w:rPr>
                    <w:t>0,0</w:t>
                  </w:r>
                </w:p>
              </w:tc>
              <w:tc>
                <w:tcPr>
                  <w:tcW w:w="313" w:type="pct"/>
                  <w:tcBorders>
                    <w:bottom w:val="dashSmallGap" w:sz="4" w:space="0" w:color="auto"/>
                  </w:tcBorders>
                  <w:shd w:val="clear" w:color="auto" w:fill="auto"/>
                  <w:noWrap/>
                  <w:vAlign w:val="center"/>
                  <w:hideMark/>
                </w:tcPr>
                <w:p w:rsidR="005B72E2" w:rsidRPr="005B72E2" w:rsidRDefault="005B72E2" w:rsidP="005B72E2">
                  <w:pPr>
                    <w:spacing w:after="0" w:line="240" w:lineRule="auto"/>
                    <w:jc w:val="center"/>
                    <w:rPr>
                      <w:rFonts w:ascii="Tahoma" w:eastAsia="Times New Roman" w:hAnsi="Tahoma" w:cs="Tahoma"/>
                      <w:color w:val="000000"/>
                      <w:sz w:val="14"/>
                      <w:szCs w:val="14"/>
                    </w:rPr>
                  </w:pPr>
                  <w:r w:rsidRPr="005B72E2">
                    <w:rPr>
                      <w:rFonts w:ascii="Tahoma" w:eastAsia="Times New Roman" w:hAnsi="Tahoma" w:cs="Tahoma"/>
                      <w:color w:val="000000"/>
                      <w:sz w:val="14"/>
                      <w:szCs w:val="14"/>
                    </w:rPr>
                    <w:t>1,6</w:t>
                  </w:r>
                </w:p>
              </w:tc>
              <w:tc>
                <w:tcPr>
                  <w:tcW w:w="312" w:type="pct"/>
                  <w:tcBorders>
                    <w:bottom w:val="dashSmallGap" w:sz="4" w:space="0" w:color="auto"/>
                  </w:tcBorders>
                  <w:shd w:val="clear" w:color="auto" w:fill="auto"/>
                  <w:noWrap/>
                  <w:vAlign w:val="center"/>
                  <w:hideMark/>
                </w:tcPr>
                <w:p w:rsidR="005B72E2" w:rsidRPr="005B72E2" w:rsidRDefault="005B72E2" w:rsidP="005B72E2">
                  <w:pPr>
                    <w:spacing w:after="0" w:line="240" w:lineRule="auto"/>
                    <w:jc w:val="center"/>
                    <w:rPr>
                      <w:rFonts w:ascii="Tahoma" w:eastAsia="Times New Roman" w:hAnsi="Tahoma" w:cs="Tahoma"/>
                      <w:color w:val="000000"/>
                      <w:sz w:val="14"/>
                      <w:szCs w:val="14"/>
                    </w:rPr>
                  </w:pPr>
                  <w:r w:rsidRPr="005B72E2">
                    <w:rPr>
                      <w:rFonts w:ascii="Tahoma" w:eastAsia="Times New Roman" w:hAnsi="Tahoma" w:cs="Tahoma"/>
                      <w:color w:val="000000"/>
                      <w:sz w:val="14"/>
                      <w:szCs w:val="14"/>
                    </w:rPr>
                    <w:t>6,2</w:t>
                  </w:r>
                </w:p>
              </w:tc>
              <w:tc>
                <w:tcPr>
                  <w:tcW w:w="313" w:type="pct"/>
                  <w:tcBorders>
                    <w:bottom w:val="dashSmallGap" w:sz="4" w:space="0" w:color="auto"/>
                  </w:tcBorders>
                  <w:shd w:val="clear" w:color="auto" w:fill="auto"/>
                  <w:noWrap/>
                  <w:vAlign w:val="center"/>
                  <w:hideMark/>
                </w:tcPr>
                <w:p w:rsidR="005B72E2" w:rsidRPr="005B72E2" w:rsidRDefault="005B72E2" w:rsidP="005B72E2">
                  <w:pPr>
                    <w:spacing w:after="0" w:line="240" w:lineRule="auto"/>
                    <w:jc w:val="center"/>
                    <w:rPr>
                      <w:rFonts w:ascii="Tahoma" w:eastAsia="Times New Roman" w:hAnsi="Tahoma" w:cs="Tahoma"/>
                      <w:color w:val="000000"/>
                      <w:sz w:val="14"/>
                      <w:szCs w:val="14"/>
                    </w:rPr>
                  </w:pPr>
                  <w:r w:rsidRPr="005B72E2">
                    <w:rPr>
                      <w:rFonts w:ascii="Tahoma" w:eastAsia="Times New Roman" w:hAnsi="Tahoma" w:cs="Tahoma"/>
                      <w:color w:val="000000"/>
                      <w:sz w:val="14"/>
                      <w:szCs w:val="14"/>
                    </w:rPr>
                    <w:t>11,2</w:t>
                  </w:r>
                </w:p>
              </w:tc>
              <w:tc>
                <w:tcPr>
                  <w:tcW w:w="312" w:type="pct"/>
                  <w:tcBorders>
                    <w:bottom w:val="dashSmallGap" w:sz="4" w:space="0" w:color="auto"/>
                  </w:tcBorders>
                  <w:shd w:val="clear" w:color="auto" w:fill="auto"/>
                  <w:noWrap/>
                  <w:vAlign w:val="center"/>
                  <w:hideMark/>
                </w:tcPr>
                <w:p w:rsidR="005B72E2" w:rsidRPr="005B72E2" w:rsidRDefault="005B72E2" w:rsidP="005B72E2">
                  <w:pPr>
                    <w:spacing w:after="0" w:line="240" w:lineRule="auto"/>
                    <w:jc w:val="center"/>
                    <w:rPr>
                      <w:rFonts w:ascii="Tahoma" w:eastAsia="Times New Roman" w:hAnsi="Tahoma" w:cs="Tahoma"/>
                      <w:color w:val="000000"/>
                      <w:sz w:val="14"/>
                      <w:szCs w:val="14"/>
                    </w:rPr>
                  </w:pPr>
                  <w:r w:rsidRPr="005B72E2">
                    <w:rPr>
                      <w:rFonts w:ascii="Tahoma" w:eastAsia="Times New Roman" w:hAnsi="Tahoma" w:cs="Tahoma"/>
                      <w:color w:val="000000"/>
                      <w:sz w:val="14"/>
                      <w:szCs w:val="14"/>
                    </w:rPr>
                    <w:t>16,5</w:t>
                  </w:r>
                </w:p>
              </w:tc>
              <w:tc>
                <w:tcPr>
                  <w:tcW w:w="313" w:type="pct"/>
                  <w:tcBorders>
                    <w:bottom w:val="dashSmallGap" w:sz="4" w:space="0" w:color="auto"/>
                  </w:tcBorders>
                  <w:shd w:val="clear" w:color="auto" w:fill="auto"/>
                  <w:noWrap/>
                  <w:vAlign w:val="center"/>
                  <w:hideMark/>
                </w:tcPr>
                <w:p w:rsidR="005B72E2" w:rsidRPr="005B72E2" w:rsidRDefault="005B72E2" w:rsidP="005B72E2">
                  <w:pPr>
                    <w:spacing w:after="0" w:line="240" w:lineRule="auto"/>
                    <w:jc w:val="center"/>
                    <w:rPr>
                      <w:rFonts w:ascii="Tahoma" w:eastAsia="Times New Roman" w:hAnsi="Tahoma" w:cs="Tahoma"/>
                      <w:color w:val="000000"/>
                      <w:sz w:val="14"/>
                      <w:szCs w:val="14"/>
                    </w:rPr>
                  </w:pPr>
                  <w:r w:rsidRPr="005B72E2">
                    <w:rPr>
                      <w:rFonts w:ascii="Tahoma" w:eastAsia="Times New Roman" w:hAnsi="Tahoma" w:cs="Tahoma"/>
                      <w:color w:val="000000"/>
                      <w:sz w:val="14"/>
                      <w:szCs w:val="14"/>
                    </w:rPr>
                    <w:t>19,6</w:t>
                  </w:r>
                </w:p>
              </w:tc>
              <w:tc>
                <w:tcPr>
                  <w:tcW w:w="313" w:type="pct"/>
                  <w:tcBorders>
                    <w:bottom w:val="dashSmallGap" w:sz="4" w:space="0" w:color="auto"/>
                  </w:tcBorders>
                  <w:shd w:val="clear" w:color="auto" w:fill="auto"/>
                  <w:noWrap/>
                  <w:vAlign w:val="center"/>
                  <w:hideMark/>
                </w:tcPr>
                <w:p w:rsidR="005B72E2" w:rsidRPr="005B72E2" w:rsidRDefault="005B72E2" w:rsidP="005B72E2">
                  <w:pPr>
                    <w:spacing w:after="0" w:line="240" w:lineRule="auto"/>
                    <w:jc w:val="center"/>
                    <w:rPr>
                      <w:rFonts w:ascii="Tahoma" w:eastAsia="Times New Roman" w:hAnsi="Tahoma" w:cs="Tahoma"/>
                      <w:color w:val="000000"/>
                      <w:sz w:val="14"/>
                      <w:szCs w:val="14"/>
                    </w:rPr>
                  </w:pPr>
                  <w:r w:rsidRPr="005B72E2">
                    <w:rPr>
                      <w:rFonts w:ascii="Tahoma" w:eastAsia="Times New Roman" w:hAnsi="Tahoma" w:cs="Tahoma"/>
                      <w:color w:val="000000"/>
                      <w:sz w:val="14"/>
                      <w:szCs w:val="14"/>
                    </w:rPr>
                    <w:t>21,2</w:t>
                  </w:r>
                </w:p>
              </w:tc>
              <w:tc>
                <w:tcPr>
                  <w:tcW w:w="312" w:type="pct"/>
                  <w:tcBorders>
                    <w:bottom w:val="dashSmallGap" w:sz="4" w:space="0" w:color="auto"/>
                  </w:tcBorders>
                  <w:shd w:val="clear" w:color="auto" w:fill="auto"/>
                  <w:noWrap/>
                  <w:vAlign w:val="center"/>
                  <w:hideMark/>
                </w:tcPr>
                <w:p w:rsidR="005B72E2" w:rsidRPr="005B72E2" w:rsidRDefault="005B72E2" w:rsidP="005B72E2">
                  <w:pPr>
                    <w:spacing w:after="0" w:line="240" w:lineRule="auto"/>
                    <w:jc w:val="center"/>
                    <w:rPr>
                      <w:rFonts w:ascii="Tahoma" w:eastAsia="Times New Roman" w:hAnsi="Tahoma" w:cs="Tahoma"/>
                      <w:color w:val="000000"/>
                      <w:sz w:val="14"/>
                      <w:szCs w:val="14"/>
                    </w:rPr>
                  </w:pPr>
                  <w:r w:rsidRPr="005B72E2">
                    <w:rPr>
                      <w:rFonts w:ascii="Tahoma" w:eastAsia="Times New Roman" w:hAnsi="Tahoma" w:cs="Tahoma"/>
                      <w:color w:val="000000"/>
                      <w:sz w:val="14"/>
                      <w:szCs w:val="14"/>
                    </w:rPr>
                    <w:t>21,1</w:t>
                  </w:r>
                </w:p>
              </w:tc>
              <w:tc>
                <w:tcPr>
                  <w:tcW w:w="313" w:type="pct"/>
                  <w:tcBorders>
                    <w:bottom w:val="dashSmallGap" w:sz="4" w:space="0" w:color="auto"/>
                  </w:tcBorders>
                  <w:shd w:val="clear" w:color="auto" w:fill="auto"/>
                  <w:noWrap/>
                  <w:vAlign w:val="center"/>
                  <w:hideMark/>
                </w:tcPr>
                <w:p w:rsidR="005B72E2" w:rsidRPr="005B72E2" w:rsidRDefault="005B72E2" w:rsidP="005B72E2">
                  <w:pPr>
                    <w:spacing w:after="0" w:line="240" w:lineRule="auto"/>
                    <w:jc w:val="center"/>
                    <w:rPr>
                      <w:rFonts w:ascii="Tahoma" w:eastAsia="Times New Roman" w:hAnsi="Tahoma" w:cs="Tahoma"/>
                      <w:color w:val="000000"/>
                      <w:sz w:val="14"/>
                      <w:szCs w:val="14"/>
                    </w:rPr>
                  </w:pPr>
                  <w:r w:rsidRPr="005B72E2">
                    <w:rPr>
                      <w:rFonts w:ascii="Tahoma" w:eastAsia="Times New Roman" w:hAnsi="Tahoma" w:cs="Tahoma"/>
                      <w:color w:val="000000"/>
                      <w:sz w:val="14"/>
                      <w:szCs w:val="14"/>
                    </w:rPr>
                    <w:t>16,7</w:t>
                  </w:r>
                </w:p>
              </w:tc>
              <w:tc>
                <w:tcPr>
                  <w:tcW w:w="312" w:type="pct"/>
                  <w:tcBorders>
                    <w:bottom w:val="dashSmallGap" w:sz="4" w:space="0" w:color="auto"/>
                  </w:tcBorders>
                  <w:shd w:val="clear" w:color="auto" w:fill="auto"/>
                  <w:noWrap/>
                  <w:vAlign w:val="center"/>
                  <w:hideMark/>
                </w:tcPr>
                <w:p w:rsidR="005B72E2" w:rsidRPr="005B72E2" w:rsidRDefault="005B72E2" w:rsidP="005B72E2">
                  <w:pPr>
                    <w:spacing w:after="0" w:line="240" w:lineRule="auto"/>
                    <w:jc w:val="center"/>
                    <w:rPr>
                      <w:rFonts w:ascii="Tahoma" w:eastAsia="Times New Roman" w:hAnsi="Tahoma" w:cs="Tahoma"/>
                      <w:color w:val="000000"/>
                      <w:sz w:val="14"/>
                      <w:szCs w:val="14"/>
                    </w:rPr>
                  </w:pPr>
                  <w:r w:rsidRPr="005B72E2">
                    <w:rPr>
                      <w:rFonts w:ascii="Tahoma" w:eastAsia="Times New Roman" w:hAnsi="Tahoma" w:cs="Tahoma"/>
                      <w:color w:val="000000"/>
                      <w:sz w:val="14"/>
                      <w:szCs w:val="14"/>
                    </w:rPr>
                    <w:t>11,4</w:t>
                  </w:r>
                </w:p>
              </w:tc>
              <w:tc>
                <w:tcPr>
                  <w:tcW w:w="313" w:type="pct"/>
                  <w:tcBorders>
                    <w:bottom w:val="dashSmallGap" w:sz="4" w:space="0" w:color="auto"/>
                  </w:tcBorders>
                  <w:shd w:val="clear" w:color="auto" w:fill="auto"/>
                  <w:noWrap/>
                  <w:vAlign w:val="center"/>
                  <w:hideMark/>
                </w:tcPr>
                <w:p w:rsidR="005B72E2" w:rsidRPr="005B72E2" w:rsidRDefault="005B72E2" w:rsidP="005B72E2">
                  <w:pPr>
                    <w:spacing w:after="0" w:line="240" w:lineRule="auto"/>
                    <w:jc w:val="center"/>
                    <w:rPr>
                      <w:rFonts w:ascii="Tahoma" w:eastAsia="Times New Roman" w:hAnsi="Tahoma" w:cs="Tahoma"/>
                      <w:color w:val="000000"/>
                      <w:sz w:val="14"/>
                      <w:szCs w:val="14"/>
                    </w:rPr>
                  </w:pPr>
                  <w:r w:rsidRPr="005B72E2">
                    <w:rPr>
                      <w:rFonts w:ascii="Tahoma" w:eastAsia="Times New Roman" w:hAnsi="Tahoma" w:cs="Tahoma"/>
                      <w:color w:val="000000"/>
                      <w:sz w:val="14"/>
                      <w:szCs w:val="14"/>
                    </w:rPr>
                    <w:t>5,6</w:t>
                  </w:r>
                </w:p>
              </w:tc>
              <w:tc>
                <w:tcPr>
                  <w:tcW w:w="312" w:type="pct"/>
                  <w:tcBorders>
                    <w:bottom w:val="dashSmallGap" w:sz="4" w:space="0" w:color="auto"/>
                  </w:tcBorders>
                  <w:shd w:val="clear" w:color="auto" w:fill="auto"/>
                  <w:noWrap/>
                  <w:vAlign w:val="center"/>
                  <w:hideMark/>
                </w:tcPr>
                <w:p w:rsidR="005B72E2" w:rsidRPr="005B72E2" w:rsidRDefault="005B72E2" w:rsidP="005B72E2">
                  <w:pPr>
                    <w:spacing w:after="0" w:line="240" w:lineRule="auto"/>
                    <w:jc w:val="center"/>
                    <w:rPr>
                      <w:rFonts w:ascii="Tahoma" w:eastAsia="Times New Roman" w:hAnsi="Tahoma" w:cs="Tahoma"/>
                      <w:color w:val="000000"/>
                      <w:sz w:val="14"/>
                      <w:szCs w:val="14"/>
                    </w:rPr>
                  </w:pPr>
                  <w:r w:rsidRPr="005B72E2">
                    <w:rPr>
                      <w:rFonts w:ascii="Tahoma" w:eastAsia="Times New Roman" w:hAnsi="Tahoma" w:cs="Tahoma"/>
                      <w:color w:val="000000"/>
                      <w:sz w:val="14"/>
                      <w:szCs w:val="14"/>
                    </w:rPr>
                    <w:t>1,4</w:t>
                  </w:r>
                </w:p>
              </w:tc>
              <w:tc>
                <w:tcPr>
                  <w:tcW w:w="313" w:type="pct"/>
                  <w:tcBorders>
                    <w:bottom w:val="dashSmallGap" w:sz="4" w:space="0" w:color="auto"/>
                  </w:tcBorders>
                  <w:shd w:val="clear" w:color="auto" w:fill="auto"/>
                  <w:noWrap/>
                  <w:vAlign w:val="center"/>
                  <w:hideMark/>
                </w:tcPr>
                <w:p w:rsidR="005B72E2" w:rsidRPr="005B72E2" w:rsidRDefault="005B72E2" w:rsidP="005B72E2">
                  <w:pPr>
                    <w:spacing w:after="0" w:line="240" w:lineRule="auto"/>
                    <w:jc w:val="center"/>
                    <w:rPr>
                      <w:rFonts w:ascii="Tahoma" w:eastAsia="Times New Roman" w:hAnsi="Tahoma" w:cs="Tahoma"/>
                      <w:color w:val="000000"/>
                      <w:sz w:val="14"/>
                      <w:szCs w:val="14"/>
                    </w:rPr>
                  </w:pPr>
                  <w:r w:rsidRPr="005B72E2">
                    <w:rPr>
                      <w:rFonts w:ascii="Tahoma" w:eastAsia="Times New Roman" w:hAnsi="Tahoma" w:cs="Tahoma"/>
                      <w:color w:val="000000"/>
                      <w:sz w:val="14"/>
                      <w:szCs w:val="14"/>
                    </w:rPr>
                    <w:t>11,0</w:t>
                  </w:r>
                </w:p>
              </w:tc>
              <w:tc>
                <w:tcPr>
                  <w:tcW w:w="312" w:type="pct"/>
                  <w:tcBorders>
                    <w:bottom w:val="dashSmallGap" w:sz="4" w:space="0" w:color="auto"/>
                  </w:tcBorders>
                  <w:shd w:val="clear" w:color="auto" w:fill="auto"/>
                  <w:noWrap/>
                  <w:vAlign w:val="center"/>
                  <w:hideMark/>
                </w:tcPr>
                <w:p w:rsidR="005B72E2" w:rsidRPr="005B72E2" w:rsidRDefault="005B72E2" w:rsidP="005B72E2">
                  <w:pPr>
                    <w:spacing w:after="0" w:line="240" w:lineRule="auto"/>
                    <w:jc w:val="center"/>
                    <w:rPr>
                      <w:rFonts w:ascii="Tahoma" w:eastAsia="Times New Roman" w:hAnsi="Tahoma" w:cs="Tahoma"/>
                      <w:color w:val="000000"/>
                      <w:sz w:val="14"/>
                      <w:szCs w:val="14"/>
                    </w:rPr>
                  </w:pPr>
                  <w:r w:rsidRPr="005B72E2">
                    <w:rPr>
                      <w:rFonts w:ascii="Tahoma" w:eastAsia="Times New Roman" w:hAnsi="Tahoma" w:cs="Tahoma"/>
                      <w:color w:val="000000"/>
                      <w:sz w:val="14"/>
                      <w:szCs w:val="14"/>
                    </w:rPr>
                    <w:t>16,8</w:t>
                  </w:r>
                </w:p>
              </w:tc>
            </w:tr>
            <w:tr w:rsidR="005B72E2" w:rsidRPr="005B72E2" w:rsidTr="00C63CFF">
              <w:trPr>
                <w:trHeight w:val="56"/>
                <w:jc w:val="center"/>
              </w:trPr>
              <w:tc>
                <w:tcPr>
                  <w:tcW w:w="312" w:type="pct"/>
                  <w:tcBorders>
                    <w:top w:val="dashSmallGap" w:sz="4" w:space="0" w:color="auto"/>
                    <w:bottom w:val="dashSmallGap" w:sz="4" w:space="0" w:color="auto"/>
                  </w:tcBorders>
                  <w:shd w:val="clear" w:color="auto" w:fill="auto"/>
                  <w:noWrap/>
                  <w:hideMark/>
                </w:tcPr>
                <w:p w:rsidR="005B72E2" w:rsidRPr="005B72E2" w:rsidRDefault="005B72E2" w:rsidP="005B72E2">
                  <w:pPr>
                    <w:spacing w:after="0" w:line="240" w:lineRule="auto"/>
                    <w:jc w:val="center"/>
                    <w:rPr>
                      <w:rFonts w:ascii="Times New Roman" w:eastAsia="Times New Roman" w:hAnsi="Times New Roman" w:cs="Times New Roman"/>
                      <w:sz w:val="24"/>
                      <w:szCs w:val="24"/>
                    </w:rPr>
                  </w:pPr>
                  <w:r w:rsidRPr="005B72E2">
                    <w:rPr>
                      <w:rFonts w:ascii="Tahoma" w:eastAsia="Times New Roman" w:hAnsi="Tahoma" w:cs="Tahoma"/>
                      <w:b/>
                      <w:color w:val="000000"/>
                      <w:sz w:val="14"/>
                      <w:szCs w:val="14"/>
                      <w:lang w:val="sr-Cyrl-RS"/>
                    </w:rPr>
                    <w:t>Књ</w:t>
                  </w:r>
                </w:p>
              </w:tc>
              <w:tc>
                <w:tcPr>
                  <w:tcW w:w="313" w:type="pct"/>
                  <w:tcBorders>
                    <w:top w:val="dashSmallGap" w:sz="4" w:space="0" w:color="auto"/>
                    <w:bottom w:val="dashSmallGap" w:sz="4" w:space="0" w:color="auto"/>
                  </w:tcBorders>
                  <w:shd w:val="clear" w:color="auto" w:fill="auto"/>
                  <w:noWrap/>
                  <w:vAlign w:val="center"/>
                  <w:hideMark/>
                </w:tcPr>
                <w:p w:rsidR="005B72E2" w:rsidRPr="005B72E2" w:rsidRDefault="005B72E2" w:rsidP="005B72E2">
                  <w:pPr>
                    <w:spacing w:after="0" w:line="240" w:lineRule="auto"/>
                    <w:jc w:val="center"/>
                    <w:rPr>
                      <w:rFonts w:ascii="Tahoma" w:eastAsia="Times New Roman" w:hAnsi="Tahoma" w:cs="Tahoma"/>
                      <w:b/>
                      <w:color w:val="000000"/>
                      <w:sz w:val="14"/>
                      <w:szCs w:val="14"/>
                    </w:rPr>
                  </w:pPr>
                  <w:r w:rsidRPr="005B72E2">
                    <w:rPr>
                      <w:rFonts w:ascii="Tahoma" w:eastAsia="Times New Roman" w:hAnsi="Tahoma" w:cs="Tahoma"/>
                      <w:b/>
                      <w:color w:val="000000"/>
                      <w:sz w:val="14"/>
                      <w:szCs w:val="14"/>
                    </w:rPr>
                    <w:t>tx</w:t>
                  </w:r>
                </w:p>
              </w:tc>
              <w:tc>
                <w:tcPr>
                  <w:tcW w:w="312" w:type="pct"/>
                  <w:tcBorders>
                    <w:top w:val="dashSmallGap" w:sz="4" w:space="0" w:color="auto"/>
                    <w:bottom w:val="dashSmallGap" w:sz="4" w:space="0" w:color="auto"/>
                  </w:tcBorders>
                  <w:shd w:val="clear" w:color="auto" w:fill="auto"/>
                  <w:noWrap/>
                  <w:vAlign w:val="center"/>
                  <w:hideMark/>
                </w:tcPr>
                <w:p w:rsidR="005B72E2" w:rsidRPr="005B72E2" w:rsidRDefault="005B72E2" w:rsidP="005B72E2">
                  <w:pPr>
                    <w:spacing w:after="0" w:line="240" w:lineRule="auto"/>
                    <w:jc w:val="center"/>
                    <w:rPr>
                      <w:rFonts w:ascii="Tahoma" w:eastAsia="Times New Roman" w:hAnsi="Tahoma" w:cs="Tahoma"/>
                      <w:color w:val="000000"/>
                      <w:sz w:val="14"/>
                      <w:szCs w:val="14"/>
                    </w:rPr>
                  </w:pPr>
                  <w:r w:rsidRPr="005B72E2">
                    <w:rPr>
                      <w:rFonts w:ascii="Tahoma" w:eastAsia="Times New Roman" w:hAnsi="Tahoma" w:cs="Tahoma"/>
                      <w:color w:val="000000"/>
                      <w:sz w:val="14"/>
                      <w:szCs w:val="14"/>
                    </w:rPr>
                    <w:t>4,3</w:t>
                  </w:r>
                </w:p>
              </w:tc>
              <w:tc>
                <w:tcPr>
                  <w:tcW w:w="313" w:type="pct"/>
                  <w:tcBorders>
                    <w:top w:val="dashSmallGap" w:sz="4" w:space="0" w:color="auto"/>
                    <w:bottom w:val="dashSmallGap" w:sz="4" w:space="0" w:color="auto"/>
                  </w:tcBorders>
                  <w:shd w:val="clear" w:color="auto" w:fill="auto"/>
                  <w:noWrap/>
                  <w:vAlign w:val="center"/>
                  <w:hideMark/>
                </w:tcPr>
                <w:p w:rsidR="005B72E2" w:rsidRPr="005B72E2" w:rsidRDefault="005B72E2" w:rsidP="005B72E2">
                  <w:pPr>
                    <w:spacing w:after="0" w:line="240" w:lineRule="auto"/>
                    <w:jc w:val="center"/>
                    <w:rPr>
                      <w:rFonts w:ascii="Tahoma" w:eastAsia="Times New Roman" w:hAnsi="Tahoma" w:cs="Tahoma"/>
                      <w:color w:val="000000"/>
                      <w:sz w:val="14"/>
                      <w:szCs w:val="14"/>
                    </w:rPr>
                  </w:pPr>
                  <w:r w:rsidRPr="005B72E2">
                    <w:rPr>
                      <w:rFonts w:ascii="Tahoma" w:eastAsia="Times New Roman" w:hAnsi="Tahoma" w:cs="Tahoma"/>
                      <w:color w:val="000000"/>
                      <w:sz w:val="14"/>
                      <w:szCs w:val="14"/>
                    </w:rPr>
                    <w:t>6,5</w:t>
                  </w:r>
                </w:p>
              </w:tc>
              <w:tc>
                <w:tcPr>
                  <w:tcW w:w="312" w:type="pct"/>
                  <w:tcBorders>
                    <w:top w:val="dashSmallGap" w:sz="4" w:space="0" w:color="auto"/>
                    <w:bottom w:val="dashSmallGap" w:sz="4" w:space="0" w:color="auto"/>
                  </w:tcBorders>
                  <w:shd w:val="clear" w:color="auto" w:fill="auto"/>
                  <w:noWrap/>
                  <w:vAlign w:val="center"/>
                  <w:hideMark/>
                </w:tcPr>
                <w:p w:rsidR="005B72E2" w:rsidRPr="005B72E2" w:rsidRDefault="005B72E2" w:rsidP="005B72E2">
                  <w:pPr>
                    <w:spacing w:after="0" w:line="240" w:lineRule="auto"/>
                    <w:jc w:val="center"/>
                    <w:rPr>
                      <w:rFonts w:ascii="Tahoma" w:eastAsia="Times New Roman" w:hAnsi="Tahoma" w:cs="Tahoma"/>
                      <w:color w:val="000000"/>
                      <w:sz w:val="14"/>
                      <w:szCs w:val="14"/>
                    </w:rPr>
                  </w:pPr>
                  <w:r w:rsidRPr="005B72E2">
                    <w:rPr>
                      <w:rFonts w:ascii="Tahoma" w:eastAsia="Times New Roman" w:hAnsi="Tahoma" w:cs="Tahoma"/>
                      <w:color w:val="000000"/>
                      <w:sz w:val="14"/>
                      <w:szCs w:val="14"/>
                    </w:rPr>
                    <w:t>12,3</w:t>
                  </w:r>
                </w:p>
              </w:tc>
              <w:tc>
                <w:tcPr>
                  <w:tcW w:w="313" w:type="pct"/>
                  <w:tcBorders>
                    <w:top w:val="dashSmallGap" w:sz="4" w:space="0" w:color="auto"/>
                    <w:bottom w:val="dashSmallGap" w:sz="4" w:space="0" w:color="auto"/>
                  </w:tcBorders>
                  <w:shd w:val="clear" w:color="auto" w:fill="auto"/>
                  <w:noWrap/>
                  <w:vAlign w:val="center"/>
                  <w:hideMark/>
                </w:tcPr>
                <w:p w:rsidR="005B72E2" w:rsidRPr="005B72E2" w:rsidRDefault="005B72E2" w:rsidP="005B72E2">
                  <w:pPr>
                    <w:spacing w:after="0" w:line="240" w:lineRule="auto"/>
                    <w:jc w:val="center"/>
                    <w:rPr>
                      <w:rFonts w:ascii="Tahoma" w:eastAsia="Times New Roman" w:hAnsi="Tahoma" w:cs="Tahoma"/>
                      <w:color w:val="000000"/>
                      <w:sz w:val="14"/>
                      <w:szCs w:val="14"/>
                    </w:rPr>
                  </w:pPr>
                  <w:r w:rsidRPr="005B72E2">
                    <w:rPr>
                      <w:rFonts w:ascii="Tahoma" w:eastAsia="Times New Roman" w:hAnsi="Tahoma" w:cs="Tahoma"/>
                      <w:color w:val="000000"/>
                      <w:sz w:val="14"/>
                      <w:szCs w:val="14"/>
                    </w:rPr>
                    <w:t>18,0</w:t>
                  </w:r>
                </w:p>
              </w:tc>
              <w:tc>
                <w:tcPr>
                  <w:tcW w:w="312" w:type="pct"/>
                  <w:tcBorders>
                    <w:top w:val="dashSmallGap" w:sz="4" w:space="0" w:color="auto"/>
                    <w:bottom w:val="dashSmallGap" w:sz="4" w:space="0" w:color="auto"/>
                  </w:tcBorders>
                  <w:shd w:val="clear" w:color="auto" w:fill="auto"/>
                  <w:noWrap/>
                  <w:vAlign w:val="center"/>
                  <w:hideMark/>
                </w:tcPr>
                <w:p w:rsidR="005B72E2" w:rsidRPr="005B72E2" w:rsidRDefault="005B72E2" w:rsidP="005B72E2">
                  <w:pPr>
                    <w:spacing w:after="0" w:line="240" w:lineRule="auto"/>
                    <w:jc w:val="center"/>
                    <w:rPr>
                      <w:rFonts w:ascii="Tahoma" w:eastAsia="Times New Roman" w:hAnsi="Tahoma" w:cs="Tahoma"/>
                      <w:color w:val="000000"/>
                      <w:sz w:val="14"/>
                      <w:szCs w:val="14"/>
                    </w:rPr>
                  </w:pPr>
                  <w:r w:rsidRPr="005B72E2">
                    <w:rPr>
                      <w:rFonts w:ascii="Tahoma" w:eastAsia="Times New Roman" w:hAnsi="Tahoma" w:cs="Tahoma"/>
                      <w:color w:val="000000"/>
                      <w:sz w:val="14"/>
                      <w:szCs w:val="14"/>
                    </w:rPr>
                    <w:t>23,6</w:t>
                  </w:r>
                </w:p>
              </w:tc>
              <w:tc>
                <w:tcPr>
                  <w:tcW w:w="313" w:type="pct"/>
                  <w:tcBorders>
                    <w:top w:val="dashSmallGap" w:sz="4" w:space="0" w:color="auto"/>
                    <w:bottom w:val="dashSmallGap" w:sz="4" w:space="0" w:color="auto"/>
                  </w:tcBorders>
                  <w:shd w:val="clear" w:color="auto" w:fill="auto"/>
                  <w:noWrap/>
                  <w:vAlign w:val="center"/>
                  <w:hideMark/>
                </w:tcPr>
                <w:p w:rsidR="005B72E2" w:rsidRPr="005B72E2" w:rsidRDefault="005B72E2" w:rsidP="005B72E2">
                  <w:pPr>
                    <w:spacing w:after="0" w:line="240" w:lineRule="auto"/>
                    <w:jc w:val="center"/>
                    <w:rPr>
                      <w:rFonts w:ascii="Tahoma" w:eastAsia="Times New Roman" w:hAnsi="Tahoma" w:cs="Tahoma"/>
                      <w:color w:val="000000"/>
                      <w:sz w:val="14"/>
                      <w:szCs w:val="14"/>
                    </w:rPr>
                  </w:pPr>
                  <w:r w:rsidRPr="005B72E2">
                    <w:rPr>
                      <w:rFonts w:ascii="Tahoma" w:eastAsia="Times New Roman" w:hAnsi="Tahoma" w:cs="Tahoma"/>
                      <w:color w:val="000000"/>
                      <w:sz w:val="14"/>
                      <w:szCs w:val="14"/>
                    </w:rPr>
                    <w:t>26,9</w:t>
                  </w:r>
                </w:p>
              </w:tc>
              <w:tc>
                <w:tcPr>
                  <w:tcW w:w="313" w:type="pct"/>
                  <w:tcBorders>
                    <w:top w:val="dashSmallGap" w:sz="4" w:space="0" w:color="auto"/>
                    <w:bottom w:val="dashSmallGap" w:sz="4" w:space="0" w:color="auto"/>
                  </w:tcBorders>
                  <w:shd w:val="clear" w:color="auto" w:fill="auto"/>
                  <w:noWrap/>
                  <w:vAlign w:val="center"/>
                  <w:hideMark/>
                </w:tcPr>
                <w:p w:rsidR="005B72E2" w:rsidRPr="005B72E2" w:rsidRDefault="005B72E2" w:rsidP="005B72E2">
                  <w:pPr>
                    <w:spacing w:after="0" w:line="240" w:lineRule="auto"/>
                    <w:jc w:val="center"/>
                    <w:rPr>
                      <w:rFonts w:ascii="Tahoma" w:eastAsia="Times New Roman" w:hAnsi="Tahoma" w:cs="Tahoma"/>
                      <w:color w:val="000000"/>
                      <w:sz w:val="14"/>
                      <w:szCs w:val="14"/>
                    </w:rPr>
                  </w:pPr>
                  <w:r w:rsidRPr="005B72E2">
                    <w:rPr>
                      <w:rFonts w:ascii="Tahoma" w:eastAsia="Times New Roman" w:hAnsi="Tahoma" w:cs="Tahoma"/>
                      <w:color w:val="000000"/>
                      <w:sz w:val="14"/>
                      <w:szCs w:val="14"/>
                    </w:rPr>
                    <w:t>29,1</w:t>
                  </w:r>
                </w:p>
              </w:tc>
              <w:tc>
                <w:tcPr>
                  <w:tcW w:w="312" w:type="pct"/>
                  <w:tcBorders>
                    <w:top w:val="dashSmallGap" w:sz="4" w:space="0" w:color="auto"/>
                    <w:bottom w:val="dashSmallGap" w:sz="4" w:space="0" w:color="auto"/>
                  </w:tcBorders>
                  <w:shd w:val="clear" w:color="auto" w:fill="auto"/>
                  <w:noWrap/>
                  <w:vAlign w:val="center"/>
                  <w:hideMark/>
                </w:tcPr>
                <w:p w:rsidR="005B72E2" w:rsidRPr="005B72E2" w:rsidRDefault="005B72E2" w:rsidP="005B72E2">
                  <w:pPr>
                    <w:spacing w:after="0" w:line="240" w:lineRule="auto"/>
                    <w:jc w:val="center"/>
                    <w:rPr>
                      <w:rFonts w:ascii="Tahoma" w:eastAsia="Times New Roman" w:hAnsi="Tahoma" w:cs="Tahoma"/>
                      <w:color w:val="000000"/>
                      <w:sz w:val="14"/>
                      <w:szCs w:val="14"/>
                    </w:rPr>
                  </w:pPr>
                  <w:r w:rsidRPr="005B72E2">
                    <w:rPr>
                      <w:rFonts w:ascii="Tahoma" w:eastAsia="Times New Roman" w:hAnsi="Tahoma" w:cs="Tahoma"/>
                      <w:color w:val="000000"/>
                      <w:sz w:val="14"/>
                      <w:szCs w:val="14"/>
                    </w:rPr>
                    <w:t>29,3</w:t>
                  </w:r>
                </w:p>
              </w:tc>
              <w:tc>
                <w:tcPr>
                  <w:tcW w:w="313" w:type="pct"/>
                  <w:tcBorders>
                    <w:top w:val="dashSmallGap" w:sz="4" w:space="0" w:color="auto"/>
                    <w:bottom w:val="dashSmallGap" w:sz="4" w:space="0" w:color="auto"/>
                  </w:tcBorders>
                  <w:shd w:val="clear" w:color="auto" w:fill="auto"/>
                  <w:noWrap/>
                  <w:vAlign w:val="center"/>
                  <w:hideMark/>
                </w:tcPr>
                <w:p w:rsidR="005B72E2" w:rsidRPr="005B72E2" w:rsidRDefault="005B72E2" w:rsidP="005B72E2">
                  <w:pPr>
                    <w:spacing w:after="0" w:line="240" w:lineRule="auto"/>
                    <w:jc w:val="center"/>
                    <w:rPr>
                      <w:rFonts w:ascii="Tahoma" w:eastAsia="Times New Roman" w:hAnsi="Tahoma" w:cs="Tahoma"/>
                      <w:color w:val="000000"/>
                      <w:sz w:val="14"/>
                      <w:szCs w:val="14"/>
                    </w:rPr>
                  </w:pPr>
                  <w:r w:rsidRPr="005B72E2">
                    <w:rPr>
                      <w:rFonts w:ascii="Tahoma" w:eastAsia="Times New Roman" w:hAnsi="Tahoma" w:cs="Tahoma"/>
                      <w:color w:val="000000"/>
                      <w:sz w:val="14"/>
                      <w:szCs w:val="14"/>
                    </w:rPr>
                    <w:t>24,2</w:t>
                  </w:r>
                </w:p>
              </w:tc>
              <w:tc>
                <w:tcPr>
                  <w:tcW w:w="312" w:type="pct"/>
                  <w:tcBorders>
                    <w:top w:val="dashSmallGap" w:sz="4" w:space="0" w:color="auto"/>
                    <w:bottom w:val="dashSmallGap" w:sz="4" w:space="0" w:color="auto"/>
                  </w:tcBorders>
                  <w:shd w:val="clear" w:color="auto" w:fill="auto"/>
                  <w:noWrap/>
                  <w:vAlign w:val="center"/>
                  <w:hideMark/>
                </w:tcPr>
                <w:p w:rsidR="005B72E2" w:rsidRPr="005B72E2" w:rsidRDefault="005B72E2" w:rsidP="005B72E2">
                  <w:pPr>
                    <w:spacing w:after="0" w:line="240" w:lineRule="auto"/>
                    <w:jc w:val="center"/>
                    <w:rPr>
                      <w:rFonts w:ascii="Tahoma" w:eastAsia="Times New Roman" w:hAnsi="Tahoma" w:cs="Tahoma"/>
                      <w:color w:val="000000"/>
                      <w:sz w:val="14"/>
                      <w:szCs w:val="14"/>
                    </w:rPr>
                  </w:pPr>
                  <w:r w:rsidRPr="005B72E2">
                    <w:rPr>
                      <w:rFonts w:ascii="Tahoma" w:eastAsia="Times New Roman" w:hAnsi="Tahoma" w:cs="Tahoma"/>
                      <w:color w:val="000000"/>
                      <w:sz w:val="14"/>
                      <w:szCs w:val="14"/>
                    </w:rPr>
                    <w:t>18,2</w:t>
                  </w:r>
                </w:p>
              </w:tc>
              <w:tc>
                <w:tcPr>
                  <w:tcW w:w="313" w:type="pct"/>
                  <w:tcBorders>
                    <w:top w:val="dashSmallGap" w:sz="4" w:space="0" w:color="auto"/>
                    <w:bottom w:val="dashSmallGap" w:sz="4" w:space="0" w:color="auto"/>
                  </w:tcBorders>
                  <w:shd w:val="clear" w:color="auto" w:fill="auto"/>
                  <w:noWrap/>
                  <w:vAlign w:val="center"/>
                  <w:hideMark/>
                </w:tcPr>
                <w:p w:rsidR="005B72E2" w:rsidRPr="005B72E2" w:rsidRDefault="005B72E2" w:rsidP="005B72E2">
                  <w:pPr>
                    <w:spacing w:after="0" w:line="240" w:lineRule="auto"/>
                    <w:jc w:val="center"/>
                    <w:rPr>
                      <w:rFonts w:ascii="Tahoma" w:eastAsia="Times New Roman" w:hAnsi="Tahoma" w:cs="Tahoma"/>
                      <w:color w:val="000000"/>
                      <w:sz w:val="14"/>
                      <w:szCs w:val="14"/>
                    </w:rPr>
                  </w:pPr>
                  <w:r w:rsidRPr="005B72E2">
                    <w:rPr>
                      <w:rFonts w:ascii="Tahoma" w:eastAsia="Times New Roman" w:hAnsi="Tahoma" w:cs="Tahoma"/>
                      <w:color w:val="000000"/>
                      <w:sz w:val="14"/>
                      <w:szCs w:val="14"/>
                    </w:rPr>
                    <w:t>10,5</w:t>
                  </w:r>
                </w:p>
              </w:tc>
              <w:tc>
                <w:tcPr>
                  <w:tcW w:w="312" w:type="pct"/>
                  <w:tcBorders>
                    <w:top w:val="dashSmallGap" w:sz="4" w:space="0" w:color="auto"/>
                    <w:bottom w:val="dashSmallGap" w:sz="4" w:space="0" w:color="auto"/>
                  </w:tcBorders>
                  <w:shd w:val="clear" w:color="auto" w:fill="auto"/>
                  <w:noWrap/>
                  <w:vAlign w:val="center"/>
                  <w:hideMark/>
                </w:tcPr>
                <w:p w:rsidR="005B72E2" w:rsidRPr="005B72E2" w:rsidRDefault="005B72E2" w:rsidP="005B72E2">
                  <w:pPr>
                    <w:spacing w:after="0" w:line="240" w:lineRule="auto"/>
                    <w:jc w:val="center"/>
                    <w:rPr>
                      <w:rFonts w:ascii="Tahoma" w:eastAsia="Times New Roman" w:hAnsi="Tahoma" w:cs="Tahoma"/>
                      <w:color w:val="000000"/>
                      <w:sz w:val="14"/>
                      <w:szCs w:val="14"/>
                    </w:rPr>
                  </w:pPr>
                  <w:r w:rsidRPr="005B72E2">
                    <w:rPr>
                      <w:rFonts w:ascii="Tahoma" w:eastAsia="Times New Roman" w:hAnsi="Tahoma" w:cs="Tahoma"/>
                      <w:color w:val="000000"/>
                      <w:sz w:val="14"/>
                      <w:szCs w:val="14"/>
                    </w:rPr>
                    <w:t>5,5</w:t>
                  </w:r>
                </w:p>
              </w:tc>
              <w:tc>
                <w:tcPr>
                  <w:tcW w:w="313" w:type="pct"/>
                  <w:tcBorders>
                    <w:top w:val="dashSmallGap" w:sz="4" w:space="0" w:color="auto"/>
                    <w:bottom w:val="dashSmallGap" w:sz="4" w:space="0" w:color="auto"/>
                  </w:tcBorders>
                  <w:shd w:val="clear" w:color="auto" w:fill="auto"/>
                  <w:noWrap/>
                  <w:vAlign w:val="center"/>
                  <w:hideMark/>
                </w:tcPr>
                <w:p w:rsidR="005B72E2" w:rsidRPr="005B72E2" w:rsidRDefault="005B72E2" w:rsidP="005B72E2">
                  <w:pPr>
                    <w:spacing w:after="0" w:line="240" w:lineRule="auto"/>
                    <w:jc w:val="center"/>
                    <w:rPr>
                      <w:rFonts w:ascii="Tahoma" w:eastAsia="Times New Roman" w:hAnsi="Tahoma" w:cs="Tahoma"/>
                      <w:color w:val="000000"/>
                      <w:sz w:val="14"/>
                      <w:szCs w:val="14"/>
                    </w:rPr>
                  </w:pPr>
                  <w:r w:rsidRPr="005B72E2">
                    <w:rPr>
                      <w:rFonts w:ascii="Tahoma" w:eastAsia="Times New Roman" w:hAnsi="Tahoma" w:cs="Tahoma"/>
                      <w:color w:val="000000"/>
                      <w:sz w:val="14"/>
                      <w:szCs w:val="14"/>
                    </w:rPr>
                    <w:t>17,4</w:t>
                  </w:r>
                </w:p>
              </w:tc>
              <w:tc>
                <w:tcPr>
                  <w:tcW w:w="312" w:type="pct"/>
                  <w:tcBorders>
                    <w:top w:val="dashSmallGap" w:sz="4" w:space="0" w:color="auto"/>
                    <w:bottom w:val="dashSmallGap" w:sz="4" w:space="0" w:color="auto"/>
                  </w:tcBorders>
                  <w:shd w:val="clear" w:color="auto" w:fill="auto"/>
                  <w:noWrap/>
                  <w:vAlign w:val="center"/>
                  <w:hideMark/>
                </w:tcPr>
                <w:p w:rsidR="005B72E2" w:rsidRPr="005B72E2" w:rsidRDefault="005B72E2" w:rsidP="005B72E2">
                  <w:pPr>
                    <w:spacing w:after="0" w:line="240" w:lineRule="auto"/>
                    <w:jc w:val="center"/>
                    <w:rPr>
                      <w:rFonts w:ascii="Tahoma" w:eastAsia="Times New Roman" w:hAnsi="Tahoma" w:cs="Tahoma"/>
                      <w:color w:val="000000"/>
                      <w:sz w:val="14"/>
                      <w:szCs w:val="14"/>
                    </w:rPr>
                  </w:pPr>
                  <w:r w:rsidRPr="005B72E2">
                    <w:rPr>
                      <w:rFonts w:ascii="Tahoma" w:eastAsia="Times New Roman" w:hAnsi="Tahoma" w:cs="Tahoma"/>
                      <w:color w:val="000000"/>
                      <w:sz w:val="14"/>
                      <w:szCs w:val="14"/>
                    </w:rPr>
                    <w:t>24,2</w:t>
                  </w:r>
                </w:p>
              </w:tc>
            </w:tr>
            <w:tr w:rsidR="005B72E2" w:rsidRPr="005B72E2" w:rsidTr="00C63CFF">
              <w:trPr>
                <w:trHeight w:val="56"/>
                <w:jc w:val="center"/>
              </w:trPr>
              <w:tc>
                <w:tcPr>
                  <w:tcW w:w="312" w:type="pct"/>
                  <w:tcBorders>
                    <w:top w:val="dashSmallGap" w:sz="4" w:space="0" w:color="auto"/>
                  </w:tcBorders>
                  <w:shd w:val="clear" w:color="auto" w:fill="auto"/>
                  <w:noWrap/>
                  <w:hideMark/>
                </w:tcPr>
                <w:p w:rsidR="005B72E2" w:rsidRPr="005B72E2" w:rsidRDefault="005B72E2" w:rsidP="005B72E2">
                  <w:pPr>
                    <w:spacing w:after="0" w:line="240" w:lineRule="auto"/>
                    <w:jc w:val="center"/>
                    <w:rPr>
                      <w:rFonts w:ascii="Times New Roman" w:eastAsia="Times New Roman" w:hAnsi="Times New Roman" w:cs="Times New Roman"/>
                      <w:sz w:val="24"/>
                      <w:szCs w:val="24"/>
                    </w:rPr>
                  </w:pPr>
                  <w:r w:rsidRPr="005B72E2">
                    <w:rPr>
                      <w:rFonts w:ascii="Tahoma" w:eastAsia="Times New Roman" w:hAnsi="Tahoma" w:cs="Tahoma"/>
                      <w:b/>
                      <w:color w:val="000000"/>
                      <w:sz w:val="14"/>
                      <w:szCs w:val="14"/>
                      <w:lang w:val="sr-Cyrl-RS"/>
                    </w:rPr>
                    <w:t>Књ</w:t>
                  </w:r>
                </w:p>
              </w:tc>
              <w:tc>
                <w:tcPr>
                  <w:tcW w:w="313" w:type="pct"/>
                  <w:tcBorders>
                    <w:top w:val="dashSmallGap" w:sz="4" w:space="0" w:color="auto"/>
                  </w:tcBorders>
                  <w:shd w:val="clear" w:color="auto" w:fill="auto"/>
                  <w:noWrap/>
                  <w:vAlign w:val="center"/>
                  <w:hideMark/>
                </w:tcPr>
                <w:p w:rsidR="005B72E2" w:rsidRPr="005B72E2" w:rsidRDefault="005B72E2" w:rsidP="005B72E2">
                  <w:pPr>
                    <w:spacing w:after="0" w:line="240" w:lineRule="auto"/>
                    <w:jc w:val="center"/>
                    <w:rPr>
                      <w:rFonts w:ascii="Tahoma" w:eastAsia="Times New Roman" w:hAnsi="Tahoma" w:cs="Tahoma"/>
                      <w:b/>
                      <w:color w:val="000000"/>
                      <w:sz w:val="14"/>
                      <w:szCs w:val="14"/>
                    </w:rPr>
                  </w:pPr>
                  <w:r w:rsidRPr="005B72E2">
                    <w:rPr>
                      <w:rFonts w:ascii="Tahoma" w:eastAsia="Times New Roman" w:hAnsi="Tahoma" w:cs="Tahoma"/>
                      <w:b/>
                      <w:color w:val="000000"/>
                      <w:sz w:val="14"/>
                      <w:szCs w:val="14"/>
                    </w:rPr>
                    <w:t>tn</w:t>
                  </w:r>
                </w:p>
              </w:tc>
              <w:tc>
                <w:tcPr>
                  <w:tcW w:w="312" w:type="pct"/>
                  <w:tcBorders>
                    <w:top w:val="dashSmallGap" w:sz="4" w:space="0" w:color="auto"/>
                  </w:tcBorders>
                  <w:shd w:val="clear" w:color="auto" w:fill="auto"/>
                  <w:noWrap/>
                  <w:vAlign w:val="center"/>
                  <w:hideMark/>
                </w:tcPr>
                <w:p w:rsidR="005B72E2" w:rsidRPr="005B72E2" w:rsidRDefault="005B72E2" w:rsidP="005B72E2">
                  <w:pPr>
                    <w:spacing w:after="0" w:line="240" w:lineRule="auto"/>
                    <w:jc w:val="center"/>
                    <w:rPr>
                      <w:rFonts w:ascii="Tahoma" w:eastAsia="Times New Roman" w:hAnsi="Tahoma" w:cs="Tahoma"/>
                      <w:color w:val="000000"/>
                      <w:sz w:val="14"/>
                      <w:szCs w:val="14"/>
                    </w:rPr>
                  </w:pPr>
                  <w:r w:rsidRPr="005B72E2">
                    <w:rPr>
                      <w:rFonts w:ascii="Tahoma" w:eastAsia="Times New Roman" w:hAnsi="Tahoma" w:cs="Tahoma"/>
                      <w:color w:val="000000"/>
                      <w:sz w:val="14"/>
                      <w:szCs w:val="14"/>
                    </w:rPr>
                    <w:t>-4,3</w:t>
                  </w:r>
                </w:p>
              </w:tc>
              <w:tc>
                <w:tcPr>
                  <w:tcW w:w="313" w:type="pct"/>
                  <w:tcBorders>
                    <w:top w:val="dashSmallGap" w:sz="4" w:space="0" w:color="auto"/>
                  </w:tcBorders>
                  <w:shd w:val="clear" w:color="auto" w:fill="auto"/>
                  <w:noWrap/>
                  <w:vAlign w:val="center"/>
                  <w:hideMark/>
                </w:tcPr>
                <w:p w:rsidR="005B72E2" w:rsidRPr="005B72E2" w:rsidRDefault="005B72E2" w:rsidP="005B72E2">
                  <w:pPr>
                    <w:spacing w:after="0" w:line="240" w:lineRule="auto"/>
                    <w:jc w:val="center"/>
                    <w:rPr>
                      <w:rFonts w:ascii="Tahoma" w:eastAsia="Times New Roman" w:hAnsi="Tahoma" w:cs="Tahoma"/>
                      <w:color w:val="000000"/>
                      <w:sz w:val="14"/>
                      <w:szCs w:val="14"/>
                    </w:rPr>
                  </w:pPr>
                  <w:r w:rsidRPr="005B72E2">
                    <w:rPr>
                      <w:rFonts w:ascii="Tahoma" w:eastAsia="Times New Roman" w:hAnsi="Tahoma" w:cs="Tahoma"/>
                      <w:color w:val="000000"/>
                      <w:sz w:val="14"/>
                      <w:szCs w:val="14"/>
                    </w:rPr>
                    <w:t>-3,2</w:t>
                  </w:r>
                </w:p>
              </w:tc>
              <w:tc>
                <w:tcPr>
                  <w:tcW w:w="312" w:type="pct"/>
                  <w:tcBorders>
                    <w:top w:val="dashSmallGap" w:sz="4" w:space="0" w:color="auto"/>
                  </w:tcBorders>
                  <w:shd w:val="clear" w:color="auto" w:fill="auto"/>
                  <w:noWrap/>
                  <w:vAlign w:val="center"/>
                  <w:hideMark/>
                </w:tcPr>
                <w:p w:rsidR="005B72E2" w:rsidRPr="005B72E2" w:rsidRDefault="005B72E2" w:rsidP="005B72E2">
                  <w:pPr>
                    <w:spacing w:after="0" w:line="240" w:lineRule="auto"/>
                    <w:jc w:val="center"/>
                    <w:rPr>
                      <w:rFonts w:ascii="Tahoma" w:eastAsia="Times New Roman" w:hAnsi="Tahoma" w:cs="Tahoma"/>
                      <w:color w:val="000000"/>
                      <w:sz w:val="14"/>
                      <w:szCs w:val="14"/>
                    </w:rPr>
                  </w:pPr>
                  <w:r w:rsidRPr="005B72E2">
                    <w:rPr>
                      <w:rFonts w:ascii="Tahoma" w:eastAsia="Times New Roman" w:hAnsi="Tahoma" w:cs="Tahoma"/>
                      <w:color w:val="000000"/>
                      <w:sz w:val="14"/>
                      <w:szCs w:val="14"/>
                    </w:rPr>
                    <w:t>0,1</w:t>
                  </w:r>
                </w:p>
              </w:tc>
              <w:tc>
                <w:tcPr>
                  <w:tcW w:w="313" w:type="pct"/>
                  <w:tcBorders>
                    <w:top w:val="dashSmallGap" w:sz="4" w:space="0" w:color="auto"/>
                  </w:tcBorders>
                  <w:shd w:val="clear" w:color="auto" w:fill="auto"/>
                  <w:noWrap/>
                  <w:vAlign w:val="center"/>
                  <w:hideMark/>
                </w:tcPr>
                <w:p w:rsidR="005B72E2" w:rsidRPr="005B72E2" w:rsidRDefault="005B72E2" w:rsidP="005B72E2">
                  <w:pPr>
                    <w:spacing w:after="0" w:line="240" w:lineRule="auto"/>
                    <w:jc w:val="center"/>
                    <w:rPr>
                      <w:rFonts w:ascii="Tahoma" w:eastAsia="Times New Roman" w:hAnsi="Tahoma" w:cs="Tahoma"/>
                      <w:color w:val="000000"/>
                      <w:sz w:val="14"/>
                      <w:szCs w:val="14"/>
                    </w:rPr>
                  </w:pPr>
                  <w:r w:rsidRPr="005B72E2">
                    <w:rPr>
                      <w:rFonts w:ascii="Tahoma" w:eastAsia="Times New Roman" w:hAnsi="Tahoma" w:cs="Tahoma"/>
                      <w:color w:val="000000"/>
                      <w:sz w:val="14"/>
                      <w:szCs w:val="14"/>
                    </w:rPr>
                    <w:t>4,3</w:t>
                  </w:r>
                </w:p>
              </w:tc>
              <w:tc>
                <w:tcPr>
                  <w:tcW w:w="312" w:type="pct"/>
                  <w:tcBorders>
                    <w:top w:val="dashSmallGap" w:sz="4" w:space="0" w:color="auto"/>
                  </w:tcBorders>
                  <w:shd w:val="clear" w:color="auto" w:fill="auto"/>
                  <w:noWrap/>
                  <w:vAlign w:val="center"/>
                  <w:hideMark/>
                </w:tcPr>
                <w:p w:rsidR="005B72E2" w:rsidRPr="005B72E2" w:rsidRDefault="005B72E2" w:rsidP="005B72E2">
                  <w:pPr>
                    <w:spacing w:after="0" w:line="240" w:lineRule="auto"/>
                    <w:jc w:val="center"/>
                    <w:rPr>
                      <w:rFonts w:ascii="Tahoma" w:eastAsia="Times New Roman" w:hAnsi="Tahoma" w:cs="Tahoma"/>
                      <w:color w:val="000000"/>
                      <w:sz w:val="14"/>
                      <w:szCs w:val="14"/>
                    </w:rPr>
                  </w:pPr>
                  <w:r w:rsidRPr="005B72E2">
                    <w:rPr>
                      <w:rFonts w:ascii="Tahoma" w:eastAsia="Times New Roman" w:hAnsi="Tahoma" w:cs="Tahoma"/>
                      <w:color w:val="000000"/>
                      <w:sz w:val="14"/>
                      <w:szCs w:val="14"/>
                    </w:rPr>
                    <w:t>9,3</w:t>
                  </w:r>
                </w:p>
              </w:tc>
              <w:tc>
                <w:tcPr>
                  <w:tcW w:w="313" w:type="pct"/>
                  <w:tcBorders>
                    <w:top w:val="dashSmallGap" w:sz="4" w:space="0" w:color="auto"/>
                  </w:tcBorders>
                  <w:shd w:val="clear" w:color="auto" w:fill="auto"/>
                  <w:noWrap/>
                  <w:vAlign w:val="center"/>
                  <w:hideMark/>
                </w:tcPr>
                <w:p w:rsidR="005B72E2" w:rsidRPr="005B72E2" w:rsidRDefault="005B72E2" w:rsidP="005B72E2">
                  <w:pPr>
                    <w:spacing w:after="0" w:line="240" w:lineRule="auto"/>
                    <w:jc w:val="center"/>
                    <w:rPr>
                      <w:rFonts w:ascii="Tahoma" w:eastAsia="Times New Roman" w:hAnsi="Tahoma" w:cs="Tahoma"/>
                      <w:color w:val="000000"/>
                      <w:sz w:val="14"/>
                      <w:szCs w:val="14"/>
                    </w:rPr>
                  </w:pPr>
                  <w:r w:rsidRPr="005B72E2">
                    <w:rPr>
                      <w:rFonts w:ascii="Tahoma" w:eastAsia="Times New Roman" w:hAnsi="Tahoma" w:cs="Tahoma"/>
                      <w:color w:val="000000"/>
                      <w:sz w:val="14"/>
                      <w:szCs w:val="14"/>
                    </w:rPr>
                    <w:t>12,4</w:t>
                  </w:r>
                </w:p>
              </w:tc>
              <w:tc>
                <w:tcPr>
                  <w:tcW w:w="313" w:type="pct"/>
                  <w:tcBorders>
                    <w:top w:val="dashSmallGap" w:sz="4" w:space="0" w:color="auto"/>
                  </w:tcBorders>
                  <w:shd w:val="clear" w:color="auto" w:fill="auto"/>
                  <w:noWrap/>
                  <w:vAlign w:val="center"/>
                  <w:hideMark/>
                </w:tcPr>
                <w:p w:rsidR="005B72E2" w:rsidRPr="005B72E2" w:rsidRDefault="005B72E2" w:rsidP="005B72E2">
                  <w:pPr>
                    <w:spacing w:after="0" w:line="240" w:lineRule="auto"/>
                    <w:jc w:val="center"/>
                    <w:rPr>
                      <w:rFonts w:ascii="Tahoma" w:eastAsia="Times New Roman" w:hAnsi="Tahoma" w:cs="Tahoma"/>
                      <w:color w:val="000000"/>
                      <w:sz w:val="14"/>
                      <w:szCs w:val="14"/>
                    </w:rPr>
                  </w:pPr>
                  <w:r w:rsidRPr="005B72E2">
                    <w:rPr>
                      <w:rFonts w:ascii="Tahoma" w:eastAsia="Times New Roman" w:hAnsi="Tahoma" w:cs="Tahoma"/>
                      <w:color w:val="000000"/>
                      <w:sz w:val="14"/>
                      <w:szCs w:val="14"/>
                    </w:rPr>
                    <w:t>13,4</w:t>
                  </w:r>
                </w:p>
              </w:tc>
              <w:tc>
                <w:tcPr>
                  <w:tcW w:w="312" w:type="pct"/>
                  <w:tcBorders>
                    <w:top w:val="dashSmallGap" w:sz="4" w:space="0" w:color="auto"/>
                  </w:tcBorders>
                  <w:shd w:val="clear" w:color="auto" w:fill="auto"/>
                  <w:noWrap/>
                  <w:vAlign w:val="center"/>
                  <w:hideMark/>
                </w:tcPr>
                <w:p w:rsidR="005B72E2" w:rsidRPr="005B72E2" w:rsidRDefault="005B72E2" w:rsidP="005B72E2">
                  <w:pPr>
                    <w:spacing w:after="0" w:line="240" w:lineRule="auto"/>
                    <w:jc w:val="center"/>
                    <w:rPr>
                      <w:rFonts w:ascii="Tahoma" w:eastAsia="Times New Roman" w:hAnsi="Tahoma" w:cs="Tahoma"/>
                      <w:color w:val="000000"/>
                      <w:sz w:val="14"/>
                      <w:szCs w:val="14"/>
                    </w:rPr>
                  </w:pPr>
                  <w:r w:rsidRPr="005B72E2">
                    <w:rPr>
                      <w:rFonts w:ascii="Tahoma" w:eastAsia="Times New Roman" w:hAnsi="Tahoma" w:cs="Tahoma"/>
                      <w:color w:val="000000"/>
                      <w:sz w:val="14"/>
                      <w:szCs w:val="14"/>
                    </w:rPr>
                    <w:t>12,9</w:t>
                  </w:r>
                </w:p>
              </w:tc>
              <w:tc>
                <w:tcPr>
                  <w:tcW w:w="313" w:type="pct"/>
                  <w:tcBorders>
                    <w:top w:val="dashSmallGap" w:sz="4" w:space="0" w:color="auto"/>
                  </w:tcBorders>
                  <w:shd w:val="clear" w:color="auto" w:fill="auto"/>
                  <w:noWrap/>
                  <w:vAlign w:val="center"/>
                  <w:hideMark/>
                </w:tcPr>
                <w:p w:rsidR="005B72E2" w:rsidRPr="005B72E2" w:rsidRDefault="005B72E2" w:rsidP="005B72E2">
                  <w:pPr>
                    <w:spacing w:after="0" w:line="240" w:lineRule="auto"/>
                    <w:jc w:val="center"/>
                    <w:rPr>
                      <w:rFonts w:ascii="Tahoma" w:eastAsia="Times New Roman" w:hAnsi="Tahoma" w:cs="Tahoma"/>
                      <w:color w:val="000000"/>
                      <w:sz w:val="14"/>
                      <w:szCs w:val="14"/>
                    </w:rPr>
                  </w:pPr>
                  <w:r w:rsidRPr="005B72E2">
                    <w:rPr>
                      <w:rFonts w:ascii="Tahoma" w:eastAsia="Times New Roman" w:hAnsi="Tahoma" w:cs="Tahoma"/>
                      <w:color w:val="000000"/>
                      <w:sz w:val="14"/>
                      <w:szCs w:val="14"/>
                    </w:rPr>
                    <w:t>9,2</w:t>
                  </w:r>
                </w:p>
              </w:tc>
              <w:tc>
                <w:tcPr>
                  <w:tcW w:w="312" w:type="pct"/>
                  <w:tcBorders>
                    <w:top w:val="dashSmallGap" w:sz="4" w:space="0" w:color="auto"/>
                  </w:tcBorders>
                  <w:shd w:val="clear" w:color="auto" w:fill="auto"/>
                  <w:noWrap/>
                  <w:vAlign w:val="center"/>
                  <w:hideMark/>
                </w:tcPr>
                <w:p w:rsidR="005B72E2" w:rsidRPr="005B72E2" w:rsidRDefault="005B72E2" w:rsidP="005B72E2">
                  <w:pPr>
                    <w:spacing w:after="0" w:line="240" w:lineRule="auto"/>
                    <w:jc w:val="center"/>
                    <w:rPr>
                      <w:rFonts w:ascii="Tahoma" w:eastAsia="Times New Roman" w:hAnsi="Tahoma" w:cs="Tahoma"/>
                      <w:color w:val="000000"/>
                      <w:sz w:val="14"/>
                      <w:szCs w:val="14"/>
                    </w:rPr>
                  </w:pPr>
                  <w:r w:rsidRPr="005B72E2">
                    <w:rPr>
                      <w:rFonts w:ascii="Tahoma" w:eastAsia="Times New Roman" w:hAnsi="Tahoma" w:cs="Tahoma"/>
                      <w:color w:val="000000"/>
                      <w:sz w:val="14"/>
                      <w:szCs w:val="14"/>
                    </w:rPr>
                    <w:t>4,6</w:t>
                  </w:r>
                </w:p>
              </w:tc>
              <w:tc>
                <w:tcPr>
                  <w:tcW w:w="313" w:type="pct"/>
                  <w:tcBorders>
                    <w:top w:val="dashSmallGap" w:sz="4" w:space="0" w:color="auto"/>
                  </w:tcBorders>
                  <w:shd w:val="clear" w:color="auto" w:fill="auto"/>
                  <w:noWrap/>
                  <w:vAlign w:val="center"/>
                  <w:hideMark/>
                </w:tcPr>
                <w:p w:rsidR="005B72E2" w:rsidRPr="005B72E2" w:rsidRDefault="005B72E2" w:rsidP="005B72E2">
                  <w:pPr>
                    <w:spacing w:after="0" w:line="240" w:lineRule="auto"/>
                    <w:jc w:val="center"/>
                    <w:rPr>
                      <w:rFonts w:ascii="Tahoma" w:eastAsia="Times New Roman" w:hAnsi="Tahoma" w:cs="Tahoma"/>
                      <w:color w:val="000000"/>
                      <w:sz w:val="14"/>
                      <w:szCs w:val="14"/>
                    </w:rPr>
                  </w:pPr>
                  <w:r w:rsidRPr="005B72E2">
                    <w:rPr>
                      <w:rFonts w:ascii="Tahoma" w:eastAsia="Times New Roman" w:hAnsi="Tahoma" w:cs="Tahoma"/>
                      <w:color w:val="000000"/>
                      <w:sz w:val="14"/>
                      <w:szCs w:val="14"/>
                    </w:rPr>
                    <w:t>0,7</w:t>
                  </w:r>
                </w:p>
              </w:tc>
              <w:tc>
                <w:tcPr>
                  <w:tcW w:w="312" w:type="pct"/>
                  <w:tcBorders>
                    <w:top w:val="dashSmallGap" w:sz="4" w:space="0" w:color="auto"/>
                  </w:tcBorders>
                  <w:shd w:val="clear" w:color="auto" w:fill="auto"/>
                  <w:noWrap/>
                  <w:vAlign w:val="center"/>
                  <w:hideMark/>
                </w:tcPr>
                <w:p w:rsidR="005B72E2" w:rsidRPr="005B72E2" w:rsidRDefault="005B72E2" w:rsidP="005B72E2">
                  <w:pPr>
                    <w:spacing w:after="0" w:line="240" w:lineRule="auto"/>
                    <w:jc w:val="center"/>
                    <w:rPr>
                      <w:rFonts w:ascii="Tahoma" w:eastAsia="Times New Roman" w:hAnsi="Tahoma" w:cs="Tahoma"/>
                      <w:color w:val="000000"/>
                      <w:sz w:val="14"/>
                      <w:szCs w:val="14"/>
                    </w:rPr>
                  </w:pPr>
                  <w:r w:rsidRPr="005B72E2">
                    <w:rPr>
                      <w:rFonts w:ascii="Tahoma" w:eastAsia="Times New Roman" w:hAnsi="Tahoma" w:cs="Tahoma"/>
                      <w:color w:val="000000"/>
                      <w:sz w:val="14"/>
                      <w:szCs w:val="14"/>
                    </w:rPr>
                    <w:t>-2,8</w:t>
                  </w:r>
                </w:p>
              </w:tc>
              <w:tc>
                <w:tcPr>
                  <w:tcW w:w="313" w:type="pct"/>
                  <w:tcBorders>
                    <w:top w:val="dashSmallGap" w:sz="4" w:space="0" w:color="auto"/>
                  </w:tcBorders>
                  <w:shd w:val="clear" w:color="auto" w:fill="auto"/>
                  <w:noWrap/>
                  <w:vAlign w:val="center"/>
                  <w:hideMark/>
                </w:tcPr>
                <w:p w:rsidR="005B72E2" w:rsidRPr="005B72E2" w:rsidRDefault="005B72E2" w:rsidP="005B72E2">
                  <w:pPr>
                    <w:spacing w:after="0" w:line="240" w:lineRule="auto"/>
                    <w:jc w:val="center"/>
                    <w:rPr>
                      <w:rFonts w:ascii="Tahoma" w:eastAsia="Times New Roman" w:hAnsi="Tahoma" w:cs="Tahoma"/>
                      <w:color w:val="000000"/>
                      <w:sz w:val="14"/>
                      <w:szCs w:val="14"/>
                    </w:rPr>
                  </w:pPr>
                  <w:r w:rsidRPr="005B72E2">
                    <w:rPr>
                      <w:rFonts w:ascii="Tahoma" w:eastAsia="Times New Roman" w:hAnsi="Tahoma" w:cs="Tahoma"/>
                      <w:color w:val="000000"/>
                      <w:sz w:val="14"/>
                      <w:szCs w:val="14"/>
                    </w:rPr>
                    <w:t>4,7</w:t>
                  </w:r>
                </w:p>
              </w:tc>
              <w:tc>
                <w:tcPr>
                  <w:tcW w:w="312" w:type="pct"/>
                  <w:tcBorders>
                    <w:top w:val="dashSmallGap" w:sz="4" w:space="0" w:color="auto"/>
                  </w:tcBorders>
                  <w:shd w:val="clear" w:color="auto" w:fill="auto"/>
                  <w:noWrap/>
                  <w:vAlign w:val="center"/>
                  <w:hideMark/>
                </w:tcPr>
                <w:p w:rsidR="005B72E2" w:rsidRPr="005B72E2" w:rsidRDefault="005B72E2" w:rsidP="005B72E2">
                  <w:pPr>
                    <w:spacing w:after="0" w:line="240" w:lineRule="auto"/>
                    <w:jc w:val="center"/>
                    <w:rPr>
                      <w:rFonts w:ascii="Tahoma" w:eastAsia="Times New Roman" w:hAnsi="Tahoma" w:cs="Tahoma"/>
                      <w:color w:val="000000"/>
                      <w:sz w:val="14"/>
                      <w:szCs w:val="14"/>
                    </w:rPr>
                  </w:pPr>
                  <w:r w:rsidRPr="005B72E2">
                    <w:rPr>
                      <w:rFonts w:ascii="Tahoma" w:eastAsia="Times New Roman" w:hAnsi="Tahoma" w:cs="Tahoma"/>
                      <w:color w:val="000000"/>
                      <w:sz w:val="14"/>
                      <w:szCs w:val="14"/>
                    </w:rPr>
                    <w:t>9,5</w:t>
                  </w:r>
                </w:p>
              </w:tc>
            </w:tr>
          </w:tbl>
          <w:p w:rsidR="005B72E2" w:rsidRPr="005B72E2" w:rsidRDefault="005B72E2" w:rsidP="005B72E2">
            <w:pPr>
              <w:spacing w:after="0" w:line="240" w:lineRule="auto"/>
              <w:jc w:val="both"/>
              <w:rPr>
                <w:rFonts w:ascii="Tahoma" w:eastAsia="Times New Roman" w:hAnsi="Tahoma" w:cs="Tahoma"/>
                <w:sz w:val="16"/>
                <w:szCs w:val="16"/>
                <w:lang w:val="sr-Latn-RS"/>
              </w:rPr>
            </w:pPr>
          </w:p>
          <w:p w:rsidR="005B72E2" w:rsidRPr="005B72E2" w:rsidRDefault="005B72E2" w:rsidP="005B72E2">
            <w:pPr>
              <w:numPr>
                <w:ilvl w:val="0"/>
                <w:numId w:val="18"/>
              </w:numPr>
              <w:spacing w:after="0" w:line="240" w:lineRule="auto"/>
              <w:jc w:val="both"/>
              <w:rPr>
                <w:rFonts w:ascii="Tahoma" w:eastAsia="Times New Roman" w:hAnsi="Tahoma" w:cs="Tahoma"/>
                <w:sz w:val="16"/>
                <w:szCs w:val="16"/>
                <w:lang w:val="sr-Cyrl-RS"/>
              </w:rPr>
            </w:pPr>
            <w:r w:rsidRPr="005B72E2">
              <w:rPr>
                <w:rFonts w:ascii="Tahoma" w:eastAsia="Times New Roman" w:hAnsi="Tahoma" w:cs="Tahoma"/>
                <w:sz w:val="16"/>
                <w:szCs w:val="16"/>
                <w:lang w:val="sr-Cyrl-RS"/>
              </w:rPr>
              <w:t>Средње месечне суме падавина (јан</w:t>
            </w:r>
            <w:r w:rsidRPr="005B72E2">
              <w:rPr>
                <w:rFonts w:ascii="Tahoma" w:eastAsia="Times New Roman" w:hAnsi="Tahoma" w:cs="Tahoma"/>
                <w:sz w:val="16"/>
                <w:szCs w:val="16"/>
                <w:lang w:val="sr-Latn-RS"/>
              </w:rPr>
              <w:t>-</w:t>
            </w:r>
            <w:r w:rsidRPr="005B72E2">
              <w:rPr>
                <w:rFonts w:ascii="Tahoma" w:eastAsia="Times New Roman" w:hAnsi="Tahoma" w:cs="Tahoma"/>
                <w:sz w:val="16"/>
                <w:szCs w:val="16"/>
                <w:lang w:val="sr-Cyrl-RS"/>
              </w:rPr>
              <w:t>дец), средња годишња сума падавина</w:t>
            </w:r>
            <w:r w:rsidRPr="005B72E2">
              <w:rPr>
                <w:rFonts w:ascii="Arial" w:eastAsia="Times New Roman" w:hAnsi="Arial" w:cs="Arial"/>
                <w:b/>
                <w:color w:val="000000"/>
                <w:sz w:val="16"/>
                <w:szCs w:val="16"/>
                <w:lang w:val="sr-Cyrl-RS"/>
              </w:rPr>
              <w:t xml:space="preserve"> </w:t>
            </w:r>
            <w:r w:rsidRPr="005B72E2">
              <w:rPr>
                <w:rFonts w:ascii="Arial" w:eastAsia="Times New Roman" w:hAnsi="Arial" w:cs="Arial"/>
                <w:color w:val="000000"/>
                <w:sz w:val="16"/>
                <w:szCs w:val="16"/>
                <w:lang w:val="sr-Cyrl-RS"/>
              </w:rPr>
              <w:t>(год) и средња сума за вегетациони период (вег)</w:t>
            </w:r>
            <w:r w:rsidRPr="005B72E2">
              <w:rPr>
                <w:rFonts w:ascii="Arial" w:eastAsia="Times New Roman" w:hAnsi="Arial" w:cs="Arial"/>
                <w:color w:val="000000"/>
                <w:sz w:val="16"/>
                <w:szCs w:val="16"/>
                <w:lang w:val="sr-Latn-RS"/>
              </w:rPr>
              <w:t xml:space="preserve"> (mm)</w:t>
            </w:r>
            <w:r w:rsidRPr="005B72E2">
              <w:rPr>
                <w:rFonts w:ascii="Arial" w:eastAsia="Times New Roman" w:hAnsi="Arial" w:cs="Arial"/>
                <w:color w:val="000000"/>
                <w:sz w:val="16"/>
                <w:szCs w:val="16"/>
                <w:lang w:val="sr-Cyrl-RS"/>
              </w:rPr>
              <w:t>:</w:t>
            </w:r>
          </w:p>
          <w:tbl>
            <w:tblPr>
              <w:tblW w:w="10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673"/>
              <w:gridCol w:w="673"/>
              <w:gridCol w:w="673"/>
              <w:gridCol w:w="673"/>
              <w:gridCol w:w="673"/>
              <w:gridCol w:w="673"/>
              <w:gridCol w:w="673"/>
              <w:gridCol w:w="673"/>
              <w:gridCol w:w="673"/>
              <w:gridCol w:w="673"/>
              <w:gridCol w:w="673"/>
              <w:gridCol w:w="673"/>
              <w:gridCol w:w="673"/>
              <w:gridCol w:w="672"/>
            </w:tblGrid>
            <w:tr w:rsidR="005B72E2" w:rsidRPr="005B72E2" w:rsidTr="00C63CFF">
              <w:trPr>
                <w:trHeight w:val="300"/>
                <w:jc w:val="center"/>
              </w:trPr>
              <w:tc>
                <w:tcPr>
                  <w:tcW w:w="333" w:type="pct"/>
                  <w:shd w:val="clear" w:color="auto" w:fill="D9D9D9"/>
                  <w:noWrap/>
                  <w:vAlign w:val="center"/>
                </w:tcPr>
                <w:p w:rsidR="005B72E2" w:rsidRPr="005B72E2" w:rsidRDefault="005B72E2" w:rsidP="005B72E2">
                  <w:pPr>
                    <w:spacing w:after="0" w:line="240" w:lineRule="auto"/>
                    <w:jc w:val="center"/>
                    <w:rPr>
                      <w:rFonts w:ascii="Tahoma" w:eastAsia="Times New Roman" w:hAnsi="Tahoma" w:cs="Tahoma"/>
                      <w:color w:val="000000"/>
                      <w:sz w:val="14"/>
                      <w:szCs w:val="14"/>
                      <w:lang w:val="sr-Cyrl-RS"/>
                    </w:rPr>
                  </w:pPr>
                  <w:r w:rsidRPr="005B72E2">
                    <w:rPr>
                      <w:rFonts w:ascii="Tahoma" w:eastAsia="Times New Roman" w:hAnsi="Tahoma" w:cs="Tahoma"/>
                      <w:color w:val="000000"/>
                      <w:sz w:val="14"/>
                      <w:szCs w:val="14"/>
                      <w:lang w:val="sr-Cyrl-RS"/>
                    </w:rPr>
                    <w:t>Стан</w:t>
                  </w:r>
                </w:p>
              </w:tc>
              <w:tc>
                <w:tcPr>
                  <w:tcW w:w="333" w:type="pct"/>
                  <w:shd w:val="clear" w:color="auto" w:fill="D9D9D9"/>
                  <w:noWrap/>
                  <w:vAlign w:val="center"/>
                </w:tcPr>
                <w:p w:rsidR="005B72E2" w:rsidRPr="005B72E2" w:rsidRDefault="005B72E2" w:rsidP="005B72E2">
                  <w:pPr>
                    <w:spacing w:after="0" w:line="240" w:lineRule="auto"/>
                    <w:jc w:val="center"/>
                    <w:rPr>
                      <w:rFonts w:ascii="Tahoma" w:eastAsia="Times New Roman" w:hAnsi="Tahoma" w:cs="Tahoma"/>
                      <w:b/>
                      <w:color w:val="000000"/>
                      <w:sz w:val="14"/>
                      <w:szCs w:val="14"/>
                      <w:lang w:val="sr-Cyrl-RS"/>
                    </w:rPr>
                  </w:pPr>
                  <w:r w:rsidRPr="005B72E2">
                    <w:rPr>
                      <w:rFonts w:ascii="Tahoma" w:eastAsia="Times New Roman" w:hAnsi="Tahoma" w:cs="Tahoma"/>
                      <w:b/>
                      <w:color w:val="000000"/>
                      <w:sz w:val="14"/>
                      <w:szCs w:val="14"/>
                      <w:lang w:val="sr-Cyrl-RS"/>
                    </w:rPr>
                    <w:t>јан</w:t>
                  </w:r>
                </w:p>
              </w:tc>
              <w:tc>
                <w:tcPr>
                  <w:tcW w:w="333" w:type="pct"/>
                  <w:shd w:val="clear" w:color="auto" w:fill="D9D9D9"/>
                  <w:noWrap/>
                  <w:vAlign w:val="center"/>
                </w:tcPr>
                <w:p w:rsidR="005B72E2" w:rsidRPr="005B72E2" w:rsidRDefault="005B72E2" w:rsidP="005B72E2">
                  <w:pPr>
                    <w:spacing w:after="0" w:line="240" w:lineRule="auto"/>
                    <w:jc w:val="center"/>
                    <w:rPr>
                      <w:rFonts w:ascii="Tahoma" w:eastAsia="Times New Roman" w:hAnsi="Tahoma" w:cs="Tahoma"/>
                      <w:b/>
                      <w:color w:val="000000"/>
                      <w:sz w:val="14"/>
                      <w:szCs w:val="14"/>
                      <w:lang w:val="sr-Cyrl-RS"/>
                    </w:rPr>
                  </w:pPr>
                  <w:r w:rsidRPr="005B72E2">
                    <w:rPr>
                      <w:rFonts w:ascii="Tahoma" w:eastAsia="Times New Roman" w:hAnsi="Tahoma" w:cs="Tahoma"/>
                      <w:b/>
                      <w:color w:val="000000"/>
                      <w:sz w:val="14"/>
                      <w:szCs w:val="14"/>
                      <w:lang w:val="sr-Cyrl-RS"/>
                    </w:rPr>
                    <w:t>феб</w:t>
                  </w:r>
                </w:p>
              </w:tc>
              <w:tc>
                <w:tcPr>
                  <w:tcW w:w="333" w:type="pct"/>
                  <w:shd w:val="clear" w:color="auto" w:fill="D9D9D9"/>
                  <w:noWrap/>
                  <w:vAlign w:val="center"/>
                </w:tcPr>
                <w:p w:rsidR="005B72E2" w:rsidRPr="005B72E2" w:rsidRDefault="005B72E2" w:rsidP="005B72E2">
                  <w:pPr>
                    <w:spacing w:after="0" w:line="240" w:lineRule="auto"/>
                    <w:jc w:val="center"/>
                    <w:rPr>
                      <w:rFonts w:ascii="Tahoma" w:eastAsia="Times New Roman" w:hAnsi="Tahoma" w:cs="Tahoma"/>
                      <w:b/>
                      <w:color w:val="000000"/>
                      <w:sz w:val="14"/>
                      <w:szCs w:val="14"/>
                      <w:lang w:val="sr-Cyrl-RS"/>
                    </w:rPr>
                  </w:pPr>
                  <w:r w:rsidRPr="005B72E2">
                    <w:rPr>
                      <w:rFonts w:ascii="Tahoma" w:eastAsia="Times New Roman" w:hAnsi="Tahoma" w:cs="Tahoma"/>
                      <w:b/>
                      <w:color w:val="000000"/>
                      <w:sz w:val="14"/>
                      <w:szCs w:val="14"/>
                      <w:lang w:val="sr-Cyrl-RS"/>
                    </w:rPr>
                    <w:t>мар</w:t>
                  </w:r>
                </w:p>
              </w:tc>
              <w:tc>
                <w:tcPr>
                  <w:tcW w:w="333" w:type="pct"/>
                  <w:shd w:val="clear" w:color="auto" w:fill="D9D9D9"/>
                  <w:noWrap/>
                  <w:vAlign w:val="center"/>
                </w:tcPr>
                <w:p w:rsidR="005B72E2" w:rsidRPr="005B72E2" w:rsidRDefault="005B72E2" w:rsidP="005B72E2">
                  <w:pPr>
                    <w:spacing w:after="0" w:line="240" w:lineRule="auto"/>
                    <w:jc w:val="center"/>
                    <w:rPr>
                      <w:rFonts w:ascii="Tahoma" w:eastAsia="Times New Roman" w:hAnsi="Tahoma" w:cs="Tahoma"/>
                      <w:b/>
                      <w:color w:val="000000"/>
                      <w:sz w:val="14"/>
                      <w:szCs w:val="14"/>
                      <w:lang w:val="sr-Cyrl-RS"/>
                    </w:rPr>
                  </w:pPr>
                  <w:r w:rsidRPr="005B72E2">
                    <w:rPr>
                      <w:rFonts w:ascii="Tahoma" w:eastAsia="Times New Roman" w:hAnsi="Tahoma" w:cs="Tahoma"/>
                      <w:b/>
                      <w:color w:val="000000"/>
                      <w:sz w:val="14"/>
                      <w:szCs w:val="14"/>
                      <w:lang w:val="sr-Cyrl-RS"/>
                    </w:rPr>
                    <w:t>апр</w:t>
                  </w:r>
                </w:p>
              </w:tc>
              <w:tc>
                <w:tcPr>
                  <w:tcW w:w="333" w:type="pct"/>
                  <w:shd w:val="clear" w:color="auto" w:fill="D9D9D9"/>
                  <w:noWrap/>
                  <w:vAlign w:val="center"/>
                </w:tcPr>
                <w:p w:rsidR="005B72E2" w:rsidRPr="005B72E2" w:rsidRDefault="005B72E2" w:rsidP="005B72E2">
                  <w:pPr>
                    <w:spacing w:after="0" w:line="240" w:lineRule="auto"/>
                    <w:jc w:val="center"/>
                    <w:rPr>
                      <w:rFonts w:ascii="Tahoma" w:eastAsia="Times New Roman" w:hAnsi="Tahoma" w:cs="Tahoma"/>
                      <w:b/>
                      <w:color w:val="000000"/>
                      <w:sz w:val="14"/>
                      <w:szCs w:val="14"/>
                      <w:lang w:val="sr-Cyrl-RS"/>
                    </w:rPr>
                  </w:pPr>
                  <w:r w:rsidRPr="005B72E2">
                    <w:rPr>
                      <w:rFonts w:ascii="Tahoma" w:eastAsia="Times New Roman" w:hAnsi="Tahoma" w:cs="Tahoma"/>
                      <w:b/>
                      <w:color w:val="000000"/>
                      <w:sz w:val="14"/>
                      <w:szCs w:val="14"/>
                      <w:lang w:val="sr-Cyrl-RS"/>
                    </w:rPr>
                    <w:t>мај</w:t>
                  </w:r>
                </w:p>
              </w:tc>
              <w:tc>
                <w:tcPr>
                  <w:tcW w:w="333" w:type="pct"/>
                  <w:shd w:val="clear" w:color="auto" w:fill="D9D9D9"/>
                  <w:noWrap/>
                  <w:vAlign w:val="center"/>
                </w:tcPr>
                <w:p w:rsidR="005B72E2" w:rsidRPr="005B72E2" w:rsidRDefault="005B72E2" w:rsidP="005B72E2">
                  <w:pPr>
                    <w:spacing w:after="0" w:line="240" w:lineRule="auto"/>
                    <w:jc w:val="center"/>
                    <w:rPr>
                      <w:rFonts w:ascii="Tahoma" w:eastAsia="Times New Roman" w:hAnsi="Tahoma" w:cs="Tahoma"/>
                      <w:b/>
                      <w:color w:val="000000"/>
                      <w:sz w:val="14"/>
                      <w:szCs w:val="14"/>
                      <w:lang w:val="sr-Cyrl-RS"/>
                    </w:rPr>
                  </w:pPr>
                  <w:r w:rsidRPr="005B72E2">
                    <w:rPr>
                      <w:rFonts w:ascii="Tahoma" w:eastAsia="Times New Roman" w:hAnsi="Tahoma" w:cs="Tahoma"/>
                      <w:b/>
                      <w:color w:val="000000"/>
                      <w:sz w:val="14"/>
                      <w:szCs w:val="14"/>
                      <w:lang w:val="sr-Cyrl-RS"/>
                    </w:rPr>
                    <w:t>јун</w:t>
                  </w:r>
                </w:p>
              </w:tc>
              <w:tc>
                <w:tcPr>
                  <w:tcW w:w="333" w:type="pct"/>
                  <w:shd w:val="clear" w:color="auto" w:fill="D9D9D9"/>
                  <w:noWrap/>
                  <w:vAlign w:val="center"/>
                </w:tcPr>
                <w:p w:rsidR="005B72E2" w:rsidRPr="005B72E2" w:rsidRDefault="005B72E2" w:rsidP="005B72E2">
                  <w:pPr>
                    <w:spacing w:after="0" w:line="240" w:lineRule="auto"/>
                    <w:jc w:val="center"/>
                    <w:rPr>
                      <w:rFonts w:ascii="Tahoma" w:eastAsia="Times New Roman" w:hAnsi="Tahoma" w:cs="Tahoma"/>
                      <w:b/>
                      <w:color w:val="000000"/>
                      <w:sz w:val="14"/>
                      <w:szCs w:val="14"/>
                      <w:lang w:val="sr-Cyrl-RS"/>
                    </w:rPr>
                  </w:pPr>
                  <w:r w:rsidRPr="005B72E2">
                    <w:rPr>
                      <w:rFonts w:ascii="Tahoma" w:eastAsia="Times New Roman" w:hAnsi="Tahoma" w:cs="Tahoma"/>
                      <w:b/>
                      <w:color w:val="000000"/>
                      <w:sz w:val="14"/>
                      <w:szCs w:val="14"/>
                      <w:lang w:val="sr-Cyrl-RS"/>
                    </w:rPr>
                    <w:t>јул</w:t>
                  </w:r>
                </w:p>
              </w:tc>
              <w:tc>
                <w:tcPr>
                  <w:tcW w:w="333" w:type="pct"/>
                  <w:shd w:val="clear" w:color="auto" w:fill="D9D9D9"/>
                  <w:noWrap/>
                  <w:vAlign w:val="center"/>
                </w:tcPr>
                <w:p w:rsidR="005B72E2" w:rsidRPr="005B72E2" w:rsidRDefault="005B72E2" w:rsidP="005B72E2">
                  <w:pPr>
                    <w:spacing w:after="0" w:line="240" w:lineRule="auto"/>
                    <w:jc w:val="center"/>
                    <w:rPr>
                      <w:rFonts w:ascii="Tahoma" w:eastAsia="Times New Roman" w:hAnsi="Tahoma" w:cs="Tahoma"/>
                      <w:b/>
                      <w:color w:val="000000"/>
                      <w:sz w:val="14"/>
                      <w:szCs w:val="14"/>
                      <w:lang w:val="sr-Cyrl-RS"/>
                    </w:rPr>
                  </w:pPr>
                  <w:r w:rsidRPr="005B72E2">
                    <w:rPr>
                      <w:rFonts w:ascii="Tahoma" w:eastAsia="Times New Roman" w:hAnsi="Tahoma" w:cs="Tahoma"/>
                      <w:b/>
                      <w:color w:val="000000"/>
                      <w:sz w:val="14"/>
                      <w:szCs w:val="14"/>
                      <w:lang w:val="sr-Cyrl-RS"/>
                    </w:rPr>
                    <w:t>авг</w:t>
                  </w:r>
                </w:p>
              </w:tc>
              <w:tc>
                <w:tcPr>
                  <w:tcW w:w="333" w:type="pct"/>
                  <w:shd w:val="clear" w:color="auto" w:fill="D9D9D9"/>
                  <w:noWrap/>
                  <w:vAlign w:val="center"/>
                </w:tcPr>
                <w:p w:rsidR="005B72E2" w:rsidRPr="005B72E2" w:rsidRDefault="005B72E2" w:rsidP="005B72E2">
                  <w:pPr>
                    <w:spacing w:after="0" w:line="240" w:lineRule="auto"/>
                    <w:jc w:val="center"/>
                    <w:rPr>
                      <w:rFonts w:ascii="Tahoma" w:eastAsia="Times New Roman" w:hAnsi="Tahoma" w:cs="Tahoma"/>
                      <w:b/>
                      <w:color w:val="000000"/>
                      <w:sz w:val="14"/>
                      <w:szCs w:val="14"/>
                      <w:lang w:val="sr-Cyrl-RS"/>
                    </w:rPr>
                  </w:pPr>
                  <w:r w:rsidRPr="005B72E2">
                    <w:rPr>
                      <w:rFonts w:ascii="Tahoma" w:eastAsia="Times New Roman" w:hAnsi="Tahoma" w:cs="Tahoma"/>
                      <w:b/>
                      <w:color w:val="000000"/>
                      <w:sz w:val="14"/>
                      <w:szCs w:val="14"/>
                      <w:lang w:val="sr-Cyrl-RS"/>
                    </w:rPr>
                    <w:t>сеп</w:t>
                  </w:r>
                </w:p>
              </w:tc>
              <w:tc>
                <w:tcPr>
                  <w:tcW w:w="333" w:type="pct"/>
                  <w:shd w:val="clear" w:color="auto" w:fill="D9D9D9"/>
                  <w:noWrap/>
                  <w:vAlign w:val="center"/>
                </w:tcPr>
                <w:p w:rsidR="005B72E2" w:rsidRPr="005B72E2" w:rsidRDefault="005B72E2" w:rsidP="005B72E2">
                  <w:pPr>
                    <w:spacing w:after="0" w:line="240" w:lineRule="auto"/>
                    <w:jc w:val="center"/>
                    <w:rPr>
                      <w:rFonts w:ascii="Tahoma" w:eastAsia="Times New Roman" w:hAnsi="Tahoma" w:cs="Tahoma"/>
                      <w:b/>
                      <w:color w:val="000000"/>
                      <w:sz w:val="14"/>
                      <w:szCs w:val="14"/>
                      <w:lang w:val="sr-Cyrl-RS"/>
                    </w:rPr>
                  </w:pPr>
                  <w:r w:rsidRPr="005B72E2">
                    <w:rPr>
                      <w:rFonts w:ascii="Tahoma" w:eastAsia="Times New Roman" w:hAnsi="Tahoma" w:cs="Tahoma"/>
                      <w:b/>
                      <w:color w:val="000000"/>
                      <w:sz w:val="14"/>
                      <w:szCs w:val="14"/>
                      <w:lang w:val="sr-Cyrl-RS"/>
                    </w:rPr>
                    <w:t>окт</w:t>
                  </w:r>
                </w:p>
              </w:tc>
              <w:tc>
                <w:tcPr>
                  <w:tcW w:w="333" w:type="pct"/>
                  <w:shd w:val="clear" w:color="auto" w:fill="D9D9D9"/>
                  <w:noWrap/>
                  <w:vAlign w:val="center"/>
                </w:tcPr>
                <w:p w:rsidR="005B72E2" w:rsidRPr="005B72E2" w:rsidRDefault="005B72E2" w:rsidP="005B72E2">
                  <w:pPr>
                    <w:spacing w:after="0" w:line="240" w:lineRule="auto"/>
                    <w:jc w:val="center"/>
                    <w:rPr>
                      <w:rFonts w:ascii="Tahoma" w:eastAsia="Times New Roman" w:hAnsi="Tahoma" w:cs="Tahoma"/>
                      <w:b/>
                      <w:color w:val="000000"/>
                      <w:sz w:val="14"/>
                      <w:szCs w:val="14"/>
                      <w:lang w:val="sr-Cyrl-RS"/>
                    </w:rPr>
                  </w:pPr>
                  <w:r w:rsidRPr="005B72E2">
                    <w:rPr>
                      <w:rFonts w:ascii="Tahoma" w:eastAsia="Times New Roman" w:hAnsi="Tahoma" w:cs="Tahoma"/>
                      <w:b/>
                      <w:color w:val="000000"/>
                      <w:sz w:val="14"/>
                      <w:szCs w:val="14"/>
                      <w:lang w:val="sr-Cyrl-RS"/>
                    </w:rPr>
                    <w:t>нов</w:t>
                  </w:r>
                </w:p>
              </w:tc>
              <w:tc>
                <w:tcPr>
                  <w:tcW w:w="333" w:type="pct"/>
                  <w:shd w:val="clear" w:color="auto" w:fill="D9D9D9"/>
                  <w:noWrap/>
                  <w:vAlign w:val="center"/>
                </w:tcPr>
                <w:p w:rsidR="005B72E2" w:rsidRPr="005B72E2" w:rsidRDefault="005B72E2" w:rsidP="005B72E2">
                  <w:pPr>
                    <w:spacing w:after="0" w:line="240" w:lineRule="auto"/>
                    <w:jc w:val="center"/>
                    <w:rPr>
                      <w:rFonts w:ascii="Tahoma" w:eastAsia="Times New Roman" w:hAnsi="Tahoma" w:cs="Tahoma"/>
                      <w:b/>
                      <w:color w:val="000000"/>
                      <w:sz w:val="14"/>
                      <w:szCs w:val="14"/>
                      <w:lang w:val="sr-Cyrl-RS"/>
                    </w:rPr>
                  </w:pPr>
                  <w:r w:rsidRPr="005B72E2">
                    <w:rPr>
                      <w:rFonts w:ascii="Tahoma" w:eastAsia="Times New Roman" w:hAnsi="Tahoma" w:cs="Tahoma"/>
                      <w:b/>
                      <w:color w:val="000000"/>
                      <w:sz w:val="14"/>
                      <w:szCs w:val="14"/>
                      <w:lang w:val="sr-Cyrl-RS"/>
                    </w:rPr>
                    <w:t>дец</w:t>
                  </w:r>
                </w:p>
              </w:tc>
              <w:tc>
                <w:tcPr>
                  <w:tcW w:w="333" w:type="pct"/>
                  <w:shd w:val="clear" w:color="auto" w:fill="D9D9D9"/>
                  <w:noWrap/>
                  <w:vAlign w:val="center"/>
                </w:tcPr>
                <w:p w:rsidR="005B72E2" w:rsidRPr="005B72E2" w:rsidRDefault="005B72E2" w:rsidP="005B72E2">
                  <w:pPr>
                    <w:spacing w:after="0" w:line="240" w:lineRule="auto"/>
                    <w:jc w:val="center"/>
                    <w:rPr>
                      <w:rFonts w:ascii="Tahoma" w:eastAsia="Times New Roman" w:hAnsi="Tahoma" w:cs="Tahoma"/>
                      <w:b/>
                      <w:color w:val="000000"/>
                      <w:sz w:val="14"/>
                      <w:szCs w:val="14"/>
                      <w:lang w:val="sr-Cyrl-RS"/>
                    </w:rPr>
                  </w:pPr>
                  <w:r w:rsidRPr="005B72E2">
                    <w:rPr>
                      <w:rFonts w:ascii="Tahoma" w:eastAsia="Times New Roman" w:hAnsi="Tahoma" w:cs="Tahoma"/>
                      <w:b/>
                      <w:color w:val="000000"/>
                      <w:sz w:val="14"/>
                      <w:szCs w:val="14"/>
                      <w:lang w:val="sr-Cyrl-RS"/>
                    </w:rPr>
                    <w:t>год</w:t>
                  </w:r>
                </w:p>
              </w:tc>
              <w:tc>
                <w:tcPr>
                  <w:tcW w:w="333" w:type="pct"/>
                  <w:shd w:val="clear" w:color="auto" w:fill="D9D9D9"/>
                  <w:noWrap/>
                  <w:vAlign w:val="center"/>
                </w:tcPr>
                <w:p w:rsidR="005B72E2" w:rsidRPr="005B72E2" w:rsidRDefault="005B72E2" w:rsidP="005B72E2">
                  <w:pPr>
                    <w:spacing w:after="0" w:line="240" w:lineRule="auto"/>
                    <w:jc w:val="center"/>
                    <w:rPr>
                      <w:rFonts w:ascii="Tahoma" w:eastAsia="Times New Roman" w:hAnsi="Tahoma" w:cs="Tahoma"/>
                      <w:b/>
                      <w:color w:val="000000"/>
                      <w:sz w:val="14"/>
                      <w:szCs w:val="14"/>
                      <w:lang w:val="sr-Cyrl-RS"/>
                    </w:rPr>
                  </w:pPr>
                  <w:r w:rsidRPr="005B72E2">
                    <w:rPr>
                      <w:rFonts w:ascii="Tahoma" w:eastAsia="Times New Roman" w:hAnsi="Tahoma" w:cs="Tahoma"/>
                      <w:b/>
                      <w:color w:val="000000"/>
                      <w:sz w:val="14"/>
                      <w:szCs w:val="14"/>
                      <w:lang w:val="sr-Cyrl-RS"/>
                    </w:rPr>
                    <w:t>вег</w:t>
                  </w:r>
                </w:p>
              </w:tc>
            </w:tr>
            <w:tr w:rsidR="005B72E2" w:rsidRPr="005B72E2" w:rsidTr="00C63CFF">
              <w:trPr>
                <w:trHeight w:val="56"/>
                <w:jc w:val="center"/>
              </w:trPr>
              <w:tc>
                <w:tcPr>
                  <w:tcW w:w="333" w:type="pct"/>
                  <w:shd w:val="clear" w:color="auto" w:fill="auto"/>
                  <w:noWrap/>
                  <w:vAlign w:val="center"/>
                </w:tcPr>
                <w:p w:rsidR="005B72E2" w:rsidRPr="005B72E2" w:rsidRDefault="005B72E2" w:rsidP="005B72E2">
                  <w:pPr>
                    <w:spacing w:after="0" w:line="240" w:lineRule="auto"/>
                    <w:rPr>
                      <w:rFonts w:ascii="Tahoma" w:eastAsia="Times New Roman" w:hAnsi="Tahoma" w:cs="Tahoma"/>
                      <w:b/>
                      <w:bCs/>
                      <w:color w:val="000000"/>
                      <w:sz w:val="14"/>
                      <w:szCs w:val="14"/>
                      <w:lang w:val="sr-Cyrl-RS"/>
                    </w:rPr>
                  </w:pPr>
                  <w:r w:rsidRPr="005B72E2">
                    <w:rPr>
                      <w:rFonts w:ascii="Tahoma" w:eastAsia="Times New Roman" w:hAnsi="Tahoma" w:cs="Tahoma"/>
                      <w:b/>
                      <w:bCs/>
                      <w:color w:val="000000"/>
                      <w:sz w:val="14"/>
                      <w:szCs w:val="14"/>
                      <w:lang w:val="sr-Cyrl-RS"/>
                    </w:rPr>
                    <w:t>Зај</w:t>
                  </w:r>
                </w:p>
              </w:tc>
              <w:tc>
                <w:tcPr>
                  <w:tcW w:w="333" w:type="pct"/>
                  <w:shd w:val="clear" w:color="auto" w:fill="auto"/>
                  <w:noWrap/>
                  <w:vAlign w:val="center"/>
                </w:tcPr>
                <w:p w:rsidR="005B72E2" w:rsidRPr="005B72E2" w:rsidRDefault="005B72E2" w:rsidP="005B72E2">
                  <w:pPr>
                    <w:spacing w:after="0" w:line="240" w:lineRule="auto"/>
                    <w:jc w:val="right"/>
                    <w:rPr>
                      <w:rFonts w:ascii="Tahoma" w:eastAsia="Times New Roman" w:hAnsi="Tahoma" w:cs="Tahoma"/>
                      <w:color w:val="000000"/>
                      <w:sz w:val="14"/>
                      <w:szCs w:val="14"/>
                      <w:lang w:val="sr-Cyrl-RS"/>
                    </w:rPr>
                  </w:pPr>
                  <w:r w:rsidRPr="005B72E2">
                    <w:rPr>
                      <w:rFonts w:ascii="Tahoma" w:eastAsia="Times New Roman" w:hAnsi="Tahoma" w:cs="Tahoma"/>
                      <w:color w:val="000000"/>
                      <w:sz w:val="14"/>
                      <w:szCs w:val="14"/>
                      <w:lang w:val="sr-Cyrl-RS"/>
                    </w:rPr>
                    <w:t>39,2</w:t>
                  </w:r>
                </w:p>
              </w:tc>
              <w:tc>
                <w:tcPr>
                  <w:tcW w:w="333" w:type="pct"/>
                  <w:shd w:val="clear" w:color="auto" w:fill="auto"/>
                  <w:noWrap/>
                  <w:vAlign w:val="center"/>
                </w:tcPr>
                <w:p w:rsidR="005B72E2" w:rsidRPr="005B72E2" w:rsidRDefault="005B72E2" w:rsidP="005B72E2">
                  <w:pPr>
                    <w:spacing w:after="0" w:line="240" w:lineRule="auto"/>
                    <w:jc w:val="right"/>
                    <w:rPr>
                      <w:rFonts w:ascii="Tahoma" w:eastAsia="Times New Roman" w:hAnsi="Tahoma" w:cs="Tahoma"/>
                      <w:color w:val="000000"/>
                      <w:sz w:val="14"/>
                      <w:szCs w:val="14"/>
                      <w:lang w:val="sr-Cyrl-RS"/>
                    </w:rPr>
                  </w:pPr>
                  <w:r w:rsidRPr="005B72E2">
                    <w:rPr>
                      <w:rFonts w:ascii="Tahoma" w:eastAsia="Times New Roman" w:hAnsi="Tahoma" w:cs="Tahoma"/>
                      <w:color w:val="000000"/>
                      <w:sz w:val="14"/>
                      <w:szCs w:val="14"/>
                      <w:lang w:val="sr-Cyrl-RS"/>
                    </w:rPr>
                    <w:t>39,6</w:t>
                  </w:r>
                </w:p>
              </w:tc>
              <w:tc>
                <w:tcPr>
                  <w:tcW w:w="333" w:type="pct"/>
                  <w:shd w:val="clear" w:color="auto" w:fill="auto"/>
                  <w:noWrap/>
                  <w:vAlign w:val="center"/>
                </w:tcPr>
                <w:p w:rsidR="005B72E2" w:rsidRPr="005B72E2" w:rsidRDefault="005B72E2" w:rsidP="005B72E2">
                  <w:pPr>
                    <w:spacing w:after="0" w:line="240" w:lineRule="auto"/>
                    <w:jc w:val="right"/>
                    <w:rPr>
                      <w:rFonts w:ascii="Tahoma" w:eastAsia="Times New Roman" w:hAnsi="Tahoma" w:cs="Tahoma"/>
                      <w:color w:val="000000"/>
                      <w:sz w:val="14"/>
                      <w:szCs w:val="14"/>
                      <w:lang w:val="sr-Cyrl-RS"/>
                    </w:rPr>
                  </w:pPr>
                  <w:r w:rsidRPr="005B72E2">
                    <w:rPr>
                      <w:rFonts w:ascii="Tahoma" w:eastAsia="Times New Roman" w:hAnsi="Tahoma" w:cs="Tahoma"/>
                      <w:color w:val="000000"/>
                      <w:sz w:val="14"/>
                      <w:szCs w:val="14"/>
                      <w:lang w:val="sr-Cyrl-RS"/>
                    </w:rPr>
                    <w:t>42,5</w:t>
                  </w:r>
                </w:p>
              </w:tc>
              <w:tc>
                <w:tcPr>
                  <w:tcW w:w="333" w:type="pct"/>
                  <w:shd w:val="clear" w:color="auto" w:fill="auto"/>
                  <w:noWrap/>
                  <w:vAlign w:val="center"/>
                </w:tcPr>
                <w:p w:rsidR="005B72E2" w:rsidRPr="005B72E2" w:rsidRDefault="005B72E2" w:rsidP="005B72E2">
                  <w:pPr>
                    <w:spacing w:after="0" w:line="240" w:lineRule="auto"/>
                    <w:jc w:val="right"/>
                    <w:rPr>
                      <w:rFonts w:ascii="Tahoma" w:eastAsia="Times New Roman" w:hAnsi="Tahoma" w:cs="Tahoma"/>
                      <w:color w:val="000000"/>
                      <w:sz w:val="14"/>
                      <w:szCs w:val="14"/>
                      <w:lang w:val="sr-Cyrl-RS"/>
                    </w:rPr>
                  </w:pPr>
                  <w:r w:rsidRPr="005B72E2">
                    <w:rPr>
                      <w:rFonts w:ascii="Tahoma" w:eastAsia="Times New Roman" w:hAnsi="Tahoma" w:cs="Tahoma"/>
                      <w:color w:val="000000"/>
                      <w:sz w:val="14"/>
                      <w:szCs w:val="14"/>
                      <w:lang w:val="sr-Cyrl-RS"/>
                    </w:rPr>
                    <w:t>54,1</w:t>
                  </w:r>
                </w:p>
              </w:tc>
              <w:tc>
                <w:tcPr>
                  <w:tcW w:w="333" w:type="pct"/>
                  <w:shd w:val="clear" w:color="auto" w:fill="auto"/>
                  <w:noWrap/>
                  <w:vAlign w:val="center"/>
                </w:tcPr>
                <w:p w:rsidR="005B72E2" w:rsidRPr="005B72E2" w:rsidRDefault="005B72E2" w:rsidP="005B72E2">
                  <w:pPr>
                    <w:spacing w:after="0" w:line="240" w:lineRule="auto"/>
                    <w:jc w:val="right"/>
                    <w:rPr>
                      <w:rFonts w:ascii="Tahoma" w:eastAsia="Times New Roman" w:hAnsi="Tahoma" w:cs="Tahoma"/>
                      <w:color w:val="000000"/>
                      <w:sz w:val="14"/>
                      <w:szCs w:val="14"/>
                      <w:lang w:val="sr-Cyrl-RS"/>
                    </w:rPr>
                  </w:pPr>
                  <w:r w:rsidRPr="005B72E2">
                    <w:rPr>
                      <w:rFonts w:ascii="Tahoma" w:eastAsia="Times New Roman" w:hAnsi="Tahoma" w:cs="Tahoma"/>
                      <w:color w:val="000000"/>
                      <w:sz w:val="14"/>
                      <w:szCs w:val="14"/>
                      <w:lang w:val="sr-Cyrl-RS"/>
                    </w:rPr>
                    <w:t>63,3</w:t>
                  </w:r>
                </w:p>
              </w:tc>
              <w:tc>
                <w:tcPr>
                  <w:tcW w:w="333" w:type="pct"/>
                  <w:shd w:val="clear" w:color="auto" w:fill="auto"/>
                  <w:noWrap/>
                  <w:vAlign w:val="center"/>
                </w:tcPr>
                <w:p w:rsidR="005B72E2" w:rsidRPr="005B72E2" w:rsidRDefault="005B72E2" w:rsidP="005B72E2">
                  <w:pPr>
                    <w:spacing w:after="0" w:line="240" w:lineRule="auto"/>
                    <w:jc w:val="right"/>
                    <w:rPr>
                      <w:rFonts w:ascii="Tahoma" w:eastAsia="Times New Roman" w:hAnsi="Tahoma" w:cs="Tahoma"/>
                      <w:color w:val="000000"/>
                      <w:sz w:val="14"/>
                      <w:szCs w:val="14"/>
                      <w:lang w:val="sr-Cyrl-RS"/>
                    </w:rPr>
                  </w:pPr>
                  <w:r w:rsidRPr="005B72E2">
                    <w:rPr>
                      <w:rFonts w:ascii="Tahoma" w:eastAsia="Times New Roman" w:hAnsi="Tahoma" w:cs="Tahoma"/>
                      <w:color w:val="000000"/>
                      <w:sz w:val="14"/>
                      <w:szCs w:val="14"/>
                      <w:lang w:val="sr-Cyrl-RS"/>
                    </w:rPr>
                    <w:t>64,8</w:t>
                  </w:r>
                </w:p>
              </w:tc>
              <w:tc>
                <w:tcPr>
                  <w:tcW w:w="333" w:type="pct"/>
                  <w:shd w:val="clear" w:color="auto" w:fill="auto"/>
                  <w:noWrap/>
                  <w:vAlign w:val="center"/>
                </w:tcPr>
                <w:p w:rsidR="005B72E2" w:rsidRPr="005B72E2" w:rsidRDefault="005B72E2" w:rsidP="005B72E2">
                  <w:pPr>
                    <w:spacing w:after="0" w:line="240" w:lineRule="auto"/>
                    <w:jc w:val="right"/>
                    <w:rPr>
                      <w:rFonts w:ascii="Tahoma" w:eastAsia="Times New Roman" w:hAnsi="Tahoma" w:cs="Tahoma"/>
                      <w:color w:val="000000"/>
                      <w:sz w:val="14"/>
                      <w:szCs w:val="14"/>
                      <w:lang w:val="sr-Cyrl-RS"/>
                    </w:rPr>
                  </w:pPr>
                  <w:r w:rsidRPr="005B72E2">
                    <w:rPr>
                      <w:rFonts w:ascii="Tahoma" w:eastAsia="Times New Roman" w:hAnsi="Tahoma" w:cs="Tahoma"/>
                      <w:color w:val="000000"/>
                      <w:sz w:val="14"/>
                      <w:szCs w:val="14"/>
                      <w:lang w:val="sr-Cyrl-RS"/>
                    </w:rPr>
                    <w:t>56,9</w:t>
                  </w:r>
                </w:p>
              </w:tc>
              <w:tc>
                <w:tcPr>
                  <w:tcW w:w="333" w:type="pct"/>
                  <w:shd w:val="clear" w:color="auto" w:fill="auto"/>
                  <w:noWrap/>
                  <w:vAlign w:val="center"/>
                </w:tcPr>
                <w:p w:rsidR="005B72E2" w:rsidRPr="005B72E2" w:rsidRDefault="005B72E2" w:rsidP="005B72E2">
                  <w:pPr>
                    <w:spacing w:after="0" w:line="240" w:lineRule="auto"/>
                    <w:jc w:val="right"/>
                    <w:rPr>
                      <w:rFonts w:ascii="Tahoma" w:eastAsia="Times New Roman" w:hAnsi="Tahoma" w:cs="Tahoma"/>
                      <w:color w:val="000000"/>
                      <w:sz w:val="14"/>
                      <w:szCs w:val="14"/>
                      <w:lang w:val="sr-Cyrl-RS"/>
                    </w:rPr>
                  </w:pPr>
                  <w:r w:rsidRPr="005B72E2">
                    <w:rPr>
                      <w:rFonts w:ascii="Tahoma" w:eastAsia="Times New Roman" w:hAnsi="Tahoma" w:cs="Tahoma"/>
                      <w:color w:val="000000"/>
                      <w:sz w:val="14"/>
                      <w:szCs w:val="14"/>
                      <w:lang w:val="sr-Cyrl-RS"/>
                    </w:rPr>
                    <w:t>42,6</w:t>
                  </w:r>
                </w:p>
              </w:tc>
              <w:tc>
                <w:tcPr>
                  <w:tcW w:w="333" w:type="pct"/>
                  <w:shd w:val="clear" w:color="auto" w:fill="auto"/>
                  <w:noWrap/>
                  <w:vAlign w:val="center"/>
                </w:tcPr>
                <w:p w:rsidR="005B72E2" w:rsidRPr="005B72E2" w:rsidRDefault="005B72E2" w:rsidP="005B72E2">
                  <w:pPr>
                    <w:spacing w:after="0" w:line="240" w:lineRule="auto"/>
                    <w:jc w:val="right"/>
                    <w:rPr>
                      <w:rFonts w:ascii="Tahoma" w:eastAsia="Times New Roman" w:hAnsi="Tahoma" w:cs="Tahoma"/>
                      <w:color w:val="000000"/>
                      <w:sz w:val="14"/>
                      <w:szCs w:val="14"/>
                      <w:lang w:val="sr-Cyrl-RS"/>
                    </w:rPr>
                  </w:pPr>
                  <w:r w:rsidRPr="005B72E2">
                    <w:rPr>
                      <w:rFonts w:ascii="Tahoma" w:eastAsia="Times New Roman" w:hAnsi="Tahoma" w:cs="Tahoma"/>
                      <w:color w:val="000000"/>
                      <w:sz w:val="14"/>
                      <w:szCs w:val="14"/>
                      <w:lang w:val="sr-Cyrl-RS"/>
                    </w:rPr>
                    <w:t>43,4</w:t>
                  </w:r>
                </w:p>
              </w:tc>
              <w:tc>
                <w:tcPr>
                  <w:tcW w:w="333" w:type="pct"/>
                  <w:shd w:val="clear" w:color="auto" w:fill="auto"/>
                  <w:noWrap/>
                  <w:vAlign w:val="center"/>
                </w:tcPr>
                <w:p w:rsidR="005B72E2" w:rsidRPr="005B72E2" w:rsidRDefault="005B72E2" w:rsidP="005B72E2">
                  <w:pPr>
                    <w:spacing w:after="0" w:line="240" w:lineRule="auto"/>
                    <w:jc w:val="right"/>
                    <w:rPr>
                      <w:rFonts w:ascii="Tahoma" w:eastAsia="Times New Roman" w:hAnsi="Tahoma" w:cs="Tahoma"/>
                      <w:color w:val="000000"/>
                      <w:sz w:val="14"/>
                      <w:szCs w:val="14"/>
                      <w:lang w:val="sr-Cyrl-RS"/>
                    </w:rPr>
                  </w:pPr>
                  <w:r w:rsidRPr="005B72E2">
                    <w:rPr>
                      <w:rFonts w:ascii="Tahoma" w:eastAsia="Times New Roman" w:hAnsi="Tahoma" w:cs="Tahoma"/>
                      <w:color w:val="000000"/>
                      <w:sz w:val="14"/>
                      <w:szCs w:val="14"/>
                      <w:lang w:val="sr-Cyrl-RS"/>
                    </w:rPr>
                    <w:t>45,8</w:t>
                  </w:r>
                </w:p>
              </w:tc>
              <w:tc>
                <w:tcPr>
                  <w:tcW w:w="333" w:type="pct"/>
                  <w:shd w:val="clear" w:color="auto" w:fill="auto"/>
                  <w:noWrap/>
                  <w:vAlign w:val="center"/>
                </w:tcPr>
                <w:p w:rsidR="005B72E2" w:rsidRPr="005B72E2" w:rsidRDefault="005B72E2" w:rsidP="005B72E2">
                  <w:pPr>
                    <w:spacing w:after="0" w:line="240" w:lineRule="auto"/>
                    <w:jc w:val="right"/>
                    <w:rPr>
                      <w:rFonts w:ascii="Tahoma" w:eastAsia="Times New Roman" w:hAnsi="Tahoma" w:cs="Tahoma"/>
                      <w:color w:val="000000"/>
                      <w:sz w:val="14"/>
                      <w:szCs w:val="14"/>
                      <w:lang w:val="sr-Cyrl-RS"/>
                    </w:rPr>
                  </w:pPr>
                  <w:r w:rsidRPr="005B72E2">
                    <w:rPr>
                      <w:rFonts w:ascii="Tahoma" w:eastAsia="Times New Roman" w:hAnsi="Tahoma" w:cs="Tahoma"/>
                      <w:color w:val="000000"/>
                      <w:sz w:val="14"/>
                      <w:szCs w:val="14"/>
                      <w:lang w:val="sr-Cyrl-RS"/>
                    </w:rPr>
                    <w:t>53,7</w:t>
                  </w:r>
                </w:p>
              </w:tc>
              <w:tc>
                <w:tcPr>
                  <w:tcW w:w="333" w:type="pct"/>
                  <w:shd w:val="clear" w:color="auto" w:fill="auto"/>
                  <w:noWrap/>
                  <w:vAlign w:val="center"/>
                </w:tcPr>
                <w:p w:rsidR="005B72E2" w:rsidRPr="005B72E2" w:rsidRDefault="005B72E2" w:rsidP="005B72E2">
                  <w:pPr>
                    <w:spacing w:after="0" w:line="240" w:lineRule="auto"/>
                    <w:jc w:val="right"/>
                    <w:rPr>
                      <w:rFonts w:ascii="Tahoma" w:eastAsia="Times New Roman" w:hAnsi="Tahoma" w:cs="Tahoma"/>
                      <w:color w:val="000000"/>
                      <w:sz w:val="14"/>
                      <w:szCs w:val="14"/>
                      <w:lang w:val="sr-Cyrl-RS"/>
                    </w:rPr>
                  </w:pPr>
                  <w:r w:rsidRPr="005B72E2">
                    <w:rPr>
                      <w:rFonts w:ascii="Tahoma" w:eastAsia="Times New Roman" w:hAnsi="Tahoma" w:cs="Tahoma"/>
                      <w:color w:val="000000"/>
                      <w:sz w:val="14"/>
                      <w:szCs w:val="14"/>
                      <w:lang w:val="sr-Cyrl-RS"/>
                    </w:rPr>
                    <w:t>52,8</w:t>
                  </w:r>
                </w:p>
              </w:tc>
              <w:tc>
                <w:tcPr>
                  <w:tcW w:w="333" w:type="pct"/>
                  <w:shd w:val="clear" w:color="auto" w:fill="auto"/>
                  <w:noWrap/>
                  <w:vAlign w:val="center"/>
                </w:tcPr>
                <w:p w:rsidR="005B72E2" w:rsidRPr="005B72E2" w:rsidRDefault="005B72E2" w:rsidP="005B72E2">
                  <w:pPr>
                    <w:spacing w:after="0" w:line="240" w:lineRule="auto"/>
                    <w:jc w:val="right"/>
                    <w:rPr>
                      <w:rFonts w:ascii="Tahoma" w:eastAsia="Times New Roman" w:hAnsi="Tahoma" w:cs="Tahoma"/>
                      <w:color w:val="000000"/>
                      <w:sz w:val="14"/>
                      <w:szCs w:val="14"/>
                      <w:lang w:val="sr-Cyrl-RS"/>
                    </w:rPr>
                  </w:pPr>
                  <w:r w:rsidRPr="005B72E2">
                    <w:rPr>
                      <w:rFonts w:ascii="Tahoma" w:eastAsia="Times New Roman" w:hAnsi="Tahoma" w:cs="Tahoma"/>
                      <w:color w:val="000000"/>
                      <w:sz w:val="14"/>
                      <w:szCs w:val="14"/>
                      <w:lang w:val="sr-Cyrl-RS"/>
                    </w:rPr>
                    <w:t>598,9</w:t>
                  </w:r>
                </w:p>
              </w:tc>
              <w:tc>
                <w:tcPr>
                  <w:tcW w:w="333" w:type="pct"/>
                  <w:shd w:val="clear" w:color="auto" w:fill="auto"/>
                  <w:noWrap/>
                  <w:vAlign w:val="center"/>
                </w:tcPr>
                <w:p w:rsidR="005B72E2" w:rsidRPr="005B72E2" w:rsidRDefault="005B72E2" w:rsidP="005B72E2">
                  <w:pPr>
                    <w:spacing w:after="0" w:line="240" w:lineRule="auto"/>
                    <w:jc w:val="right"/>
                    <w:rPr>
                      <w:rFonts w:ascii="Tahoma" w:eastAsia="Times New Roman" w:hAnsi="Tahoma" w:cs="Tahoma"/>
                      <w:color w:val="000000"/>
                      <w:sz w:val="14"/>
                      <w:szCs w:val="14"/>
                      <w:lang w:val="sr-Cyrl-RS"/>
                    </w:rPr>
                  </w:pPr>
                  <w:r w:rsidRPr="005B72E2">
                    <w:rPr>
                      <w:rFonts w:ascii="Tahoma" w:eastAsia="Times New Roman" w:hAnsi="Tahoma" w:cs="Tahoma"/>
                      <w:color w:val="000000"/>
                      <w:sz w:val="14"/>
                      <w:szCs w:val="14"/>
                      <w:lang w:val="sr-Cyrl-RS"/>
                    </w:rPr>
                    <w:t>371,0</w:t>
                  </w:r>
                </w:p>
              </w:tc>
            </w:tr>
            <w:tr w:rsidR="005B72E2" w:rsidRPr="005B72E2" w:rsidTr="00C63CFF">
              <w:trPr>
                <w:trHeight w:val="56"/>
                <w:jc w:val="center"/>
              </w:trPr>
              <w:tc>
                <w:tcPr>
                  <w:tcW w:w="333" w:type="pct"/>
                  <w:shd w:val="clear" w:color="auto" w:fill="auto"/>
                  <w:noWrap/>
                  <w:vAlign w:val="center"/>
                </w:tcPr>
                <w:p w:rsidR="005B72E2" w:rsidRPr="005B72E2" w:rsidRDefault="005B72E2" w:rsidP="005B72E2">
                  <w:pPr>
                    <w:spacing w:after="0" w:line="240" w:lineRule="auto"/>
                    <w:rPr>
                      <w:rFonts w:ascii="Tahoma" w:eastAsia="Times New Roman" w:hAnsi="Tahoma" w:cs="Tahoma"/>
                      <w:b/>
                      <w:bCs/>
                      <w:color w:val="000000"/>
                      <w:sz w:val="14"/>
                      <w:szCs w:val="14"/>
                      <w:lang w:val="sr-Cyrl-RS"/>
                    </w:rPr>
                  </w:pPr>
                  <w:r w:rsidRPr="005B72E2">
                    <w:rPr>
                      <w:rFonts w:ascii="Tahoma" w:eastAsia="Times New Roman" w:hAnsi="Tahoma" w:cs="Tahoma"/>
                      <w:b/>
                      <w:color w:val="000000"/>
                      <w:sz w:val="14"/>
                      <w:szCs w:val="14"/>
                      <w:lang w:val="sr-Cyrl-RS"/>
                    </w:rPr>
                    <w:t>Књ</w:t>
                  </w:r>
                </w:p>
              </w:tc>
              <w:tc>
                <w:tcPr>
                  <w:tcW w:w="333" w:type="pct"/>
                  <w:shd w:val="clear" w:color="auto" w:fill="auto"/>
                  <w:noWrap/>
                  <w:vAlign w:val="center"/>
                </w:tcPr>
                <w:p w:rsidR="005B72E2" w:rsidRPr="005B72E2" w:rsidRDefault="005B72E2" w:rsidP="005B72E2">
                  <w:pPr>
                    <w:spacing w:after="0" w:line="240" w:lineRule="auto"/>
                    <w:jc w:val="right"/>
                    <w:rPr>
                      <w:rFonts w:ascii="Tahoma" w:eastAsia="Times New Roman" w:hAnsi="Tahoma" w:cs="Tahoma"/>
                      <w:color w:val="000000"/>
                      <w:sz w:val="14"/>
                      <w:szCs w:val="14"/>
                      <w:lang w:val="sr-Cyrl-RS"/>
                    </w:rPr>
                  </w:pPr>
                  <w:r w:rsidRPr="005B72E2">
                    <w:rPr>
                      <w:rFonts w:ascii="Tahoma" w:eastAsia="Times New Roman" w:hAnsi="Tahoma" w:cs="Tahoma"/>
                      <w:color w:val="000000"/>
                      <w:sz w:val="14"/>
                      <w:szCs w:val="14"/>
                      <w:lang w:val="sr-Cyrl-RS"/>
                    </w:rPr>
                    <w:t>39,0</w:t>
                  </w:r>
                </w:p>
              </w:tc>
              <w:tc>
                <w:tcPr>
                  <w:tcW w:w="333" w:type="pct"/>
                  <w:shd w:val="clear" w:color="auto" w:fill="auto"/>
                  <w:noWrap/>
                  <w:vAlign w:val="center"/>
                </w:tcPr>
                <w:p w:rsidR="005B72E2" w:rsidRPr="005B72E2" w:rsidRDefault="005B72E2" w:rsidP="005B72E2">
                  <w:pPr>
                    <w:spacing w:after="0" w:line="240" w:lineRule="auto"/>
                    <w:jc w:val="right"/>
                    <w:rPr>
                      <w:rFonts w:ascii="Tahoma" w:eastAsia="Times New Roman" w:hAnsi="Tahoma" w:cs="Tahoma"/>
                      <w:color w:val="000000"/>
                      <w:sz w:val="14"/>
                      <w:szCs w:val="14"/>
                      <w:lang w:val="sr-Cyrl-RS"/>
                    </w:rPr>
                  </w:pPr>
                  <w:r w:rsidRPr="005B72E2">
                    <w:rPr>
                      <w:rFonts w:ascii="Tahoma" w:eastAsia="Times New Roman" w:hAnsi="Tahoma" w:cs="Tahoma"/>
                      <w:color w:val="000000"/>
                      <w:sz w:val="14"/>
                      <w:szCs w:val="14"/>
                      <w:lang w:val="sr-Cyrl-RS"/>
                    </w:rPr>
                    <w:t>39,0</w:t>
                  </w:r>
                </w:p>
              </w:tc>
              <w:tc>
                <w:tcPr>
                  <w:tcW w:w="333" w:type="pct"/>
                  <w:shd w:val="clear" w:color="auto" w:fill="auto"/>
                  <w:noWrap/>
                  <w:vAlign w:val="center"/>
                </w:tcPr>
                <w:p w:rsidR="005B72E2" w:rsidRPr="005B72E2" w:rsidRDefault="005B72E2" w:rsidP="005B72E2">
                  <w:pPr>
                    <w:spacing w:after="0" w:line="240" w:lineRule="auto"/>
                    <w:jc w:val="right"/>
                    <w:rPr>
                      <w:rFonts w:ascii="Tahoma" w:eastAsia="Times New Roman" w:hAnsi="Tahoma" w:cs="Tahoma"/>
                      <w:color w:val="000000"/>
                      <w:sz w:val="14"/>
                      <w:szCs w:val="14"/>
                      <w:lang w:val="sr-Cyrl-RS"/>
                    </w:rPr>
                  </w:pPr>
                  <w:r w:rsidRPr="005B72E2">
                    <w:rPr>
                      <w:rFonts w:ascii="Tahoma" w:eastAsia="Times New Roman" w:hAnsi="Tahoma" w:cs="Tahoma"/>
                      <w:color w:val="000000"/>
                      <w:sz w:val="14"/>
                      <w:szCs w:val="14"/>
                      <w:lang w:val="sr-Cyrl-RS"/>
                    </w:rPr>
                    <w:t>41,0</w:t>
                  </w:r>
                </w:p>
              </w:tc>
              <w:tc>
                <w:tcPr>
                  <w:tcW w:w="333" w:type="pct"/>
                  <w:shd w:val="clear" w:color="auto" w:fill="auto"/>
                  <w:noWrap/>
                  <w:vAlign w:val="center"/>
                </w:tcPr>
                <w:p w:rsidR="005B72E2" w:rsidRPr="005B72E2" w:rsidRDefault="005B72E2" w:rsidP="005B72E2">
                  <w:pPr>
                    <w:spacing w:after="0" w:line="240" w:lineRule="auto"/>
                    <w:jc w:val="right"/>
                    <w:rPr>
                      <w:rFonts w:ascii="Tahoma" w:eastAsia="Times New Roman" w:hAnsi="Tahoma" w:cs="Tahoma"/>
                      <w:color w:val="000000"/>
                      <w:sz w:val="14"/>
                      <w:szCs w:val="14"/>
                      <w:lang w:val="sr-Cyrl-RS"/>
                    </w:rPr>
                  </w:pPr>
                  <w:r w:rsidRPr="005B72E2">
                    <w:rPr>
                      <w:rFonts w:ascii="Tahoma" w:eastAsia="Times New Roman" w:hAnsi="Tahoma" w:cs="Tahoma"/>
                      <w:color w:val="000000"/>
                      <w:sz w:val="14"/>
                      <w:szCs w:val="14"/>
                      <w:lang w:val="sr-Cyrl-RS"/>
                    </w:rPr>
                    <w:t>49,8</w:t>
                  </w:r>
                </w:p>
              </w:tc>
              <w:tc>
                <w:tcPr>
                  <w:tcW w:w="333" w:type="pct"/>
                  <w:shd w:val="clear" w:color="auto" w:fill="auto"/>
                  <w:noWrap/>
                  <w:vAlign w:val="center"/>
                </w:tcPr>
                <w:p w:rsidR="005B72E2" w:rsidRPr="005B72E2" w:rsidRDefault="005B72E2" w:rsidP="005B72E2">
                  <w:pPr>
                    <w:spacing w:after="0" w:line="240" w:lineRule="auto"/>
                    <w:jc w:val="right"/>
                    <w:rPr>
                      <w:rFonts w:ascii="Tahoma" w:eastAsia="Times New Roman" w:hAnsi="Tahoma" w:cs="Tahoma"/>
                      <w:color w:val="000000"/>
                      <w:sz w:val="14"/>
                      <w:szCs w:val="14"/>
                      <w:lang w:val="sr-Cyrl-RS"/>
                    </w:rPr>
                  </w:pPr>
                  <w:r w:rsidRPr="005B72E2">
                    <w:rPr>
                      <w:rFonts w:ascii="Tahoma" w:eastAsia="Times New Roman" w:hAnsi="Tahoma" w:cs="Tahoma"/>
                      <w:color w:val="000000"/>
                      <w:sz w:val="14"/>
                      <w:szCs w:val="14"/>
                      <w:lang w:val="sr-Cyrl-RS"/>
                    </w:rPr>
                    <w:t>59,9</w:t>
                  </w:r>
                </w:p>
              </w:tc>
              <w:tc>
                <w:tcPr>
                  <w:tcW w:w="333" w:type="pct"/>
                  <w:shd w:val="clear" w:color="auto" w:fill="auto"/>
                  <w:noWrap/>
                  <w:vAlign w:val="center"/>
                </w:tcPr>
                <w:p w:rsidR="005B72E2" w:rsidRPr="005B72E2" w:rsidRDefault="005B72E2" w:rsidP="005B72E2">
                  <w:pPr>
                    <w:spacing w:after="0" w:line="240" w:lineRule="auto"/>
                    <w:jc w:val="right"/>
                    <w:rPr>
                      <w:rFonts w:ascii="Tahoma" w:eastAsia="Times New Roman" w:hAnsi="Tahoma" w:cs="Tahoma"/>
                      <w:color w:val="000000"/>
                      <w:sz w:val="14"/>
                      <w:szCs w:val="14"/>
                      <w:lang w:val="sr-Cyrl-RS"/>
                    </w:rPr>
                  </w:pPr>
                  <w:r w:rsidRPr="005B72E2">
                    <w:rPr>
                      <w:rFonts w:ascii="Tahoma" w:eastAsia="Times New Roman" w:hAnsi="Tahoma" w:cs="Tahoma"/>
                      <w:color w:val="000000"/>
                      <w:sz w:val="14"/>
                      <w:szCs w:val="14"/>
                      <w:lang w:val="sr-Cyrl-RS"/>
                    </w:rPr>
                    <w:t>65,6</w:t>
                  </w:r>
                </w:p>
              </w:tc>
              <w:tc>
                <w:tcPr>
                  <w:tcW w:w="333" w:type="pct"/>
                  <w:shd w:val="clear" w:color="auto" w:fill="auto"/>
                  <w:noWrap/>
                  <w:vAlign w:val="center"/>
                </w:tcPr>
                <w:p w:rsidR="005B72E2" w:rsidRPr="005B72E2" w:rsidRDefault="005B72E2" w:rsidP="005B72E2">
                  <w:pPr>
                    <w:spacing w:after="0" w:line="240" w:lineRule="auto"/>
                    <w:jc w:val="right"/>
                    <w:rPr>
                      <w:rFonts w:ascii="Tahoma" w:eastAsia="Times New Roman" w:hAnsi="Tahoma" w:cs="Tahoma"/>
                      <w:color w:val="000000"/>
                      <w:sz w:val="14"/>
                      <w:szCs w:val="14"/>
                      <w:lang w:val="sr-Cyrl-RS"/>
                    </w:rPr>
                  </w:pPr>
                  <w:r w:rsidRPr="005B72E2">
                    <w:rPr>
                      <w:rFonts w:ascii="Tahoma" w:eastAsia="Times New Roman" w:hAnsi="Tahoma" w:cs="Tahoma"/>
                      <w:color w:val="000000"/>
                      <w:sz w:val="14"/>
                      <w:szCs w:val="14"/>
                      <w:lang w:val="sr-Cyrl-RS"/>
                    </w:rPr>
                    <w:t>51,1</w:t>
                  </w:r>
                </w:p>
              </w:tc>
              <w:tc>
                <w:tcPr>
                  <w:tcW w:w="333" w:type="pct"/>
                  <w:shd w:val="clear" w:color="auto" w:fill="auto"/>
                  <w:noWrap/>
                  <w:vAlign w:val="center"/>
                </w:tcPr>
                <w:p w:rsidR="005B72E2" w:rsidRPr="005B72E2" w:rsidRDefault="005B72E2" w:rsidP="005B72E2">
                  <w:pPr>
                    <w:spacing w:after="0" w:line="240" w:lineRule="auto"/>
                    <w:jc w:val="right"/>
                    <w:rPr>
                      <w:rFonts w:ascii="Tahoma" w:eastAsia="Times New Roman" w:hAnsi="Tahoma" w:cs="Tahoma"/>
                      <w:color w:val="000000"/>
                      <w:sz w:val="14"/>
                      <w:szCs w:val="14"/>
                      <w:lang w:val="sr-Cyrl-RS"/>
                    </w:rPr>
                  </w:pPr>
                  <w:r w:rsidRPr="005B72E2">
                    <w:rPr>
                      <w:rFonts w:ascii="Tahoma" w:eastAsia="Times New Roman" w:hAnsi="Tahoma" w:cs="Tahoma"/>
                      <w:color w:val="000000"/>
                      <w:sz w:val="14"/>
                      <w:szCs w:val="14"/>
                      <w:lang w:val="sr-Cyrl-RS"/>
                    </w:rPr>
                    <w:t>43,2</w:t>
                  </w:r>
                </w:p>
              </w:tc>
              <w:tc>
                <w:tcPr>
                  <w:tcW w:w="333" w:type="pct"/>
                  <w:shd w:val="clear" w:color="auto" w:fill="auto"/>
                  <w:noWrap/>
                  <w:vAlign w:val="center"/>
                </w:tcPr>
                <w:p w:rsidR="005B72E2" w:rsidRPr="005B72E2" w:rsidRDefault="005B72E2" w:rsidP="005B72E2">
                  <w:pPr>
                    <w:spacing w:after="0" w:line="240" w:lineRule="auto"/>
                    <w:jc w:val="right"/>
                    <w:rPr>
                      <w:rFonts w:ascii="Tahoma" w:eastAsia="Times New Roman" w:hAnsi="Tahoma" w:cs="Tahoma"/>
                      <w:color w:val="000000"/>
                      <w:sz w:val="14"/>
                      <w:szCs w:val="14"/>
                      <w:lang w:val="sr-Cyrl-RS"/>
                    </w:rPr>
                  </w:pPr>
                  <w:r w:rsidRPr="005B72E2">
                    <w:rPr>
                      <w:rFonts w:ascii="Tahoma" w:eastAsia="Times New Roman" w:hAnsi="Tahoma" w:cs="Tahoma"/>
                      <w:color w:val="000000"/>
                      <w:sz w:val="14"/>
                      <w:szCs w:val="14"/>
                      <w:lang w:val="sr-Cyrl-RS"/>
                    </w:rPr>
                    <w:t>52,9</w:t>
                  </w:r>
                </w:p>
              </w:tc>
              <w:tc>
                <w:tcPr>
                  <w:tcW w:w="333" w:type="pct"/>
                  <w:shd w:val="clear" w:color="auto" w:fill="auto"/>
                  <w:noWrap/>
                  <w:vAlign w:val="center"/>
                </w:tcPr>
                <w:p w:rsidR="005B72E2" w:rsidRPr="005B72E2" w:rsidRDefault="005B72E2" w:rsidP="005B72E2">
                  <w:pPr>
                    <w:spacing w:after="0" w:line="240" w:lineRule="auto"/>
                    <w:jc w:val="right"/>
                    <w:rPr>
                      <w:rFonts w:ascii="Tahoma" w:eastAsia="Times New Roman" w:hAnsi="Tahoma" w:cs="Tahoma"/>
                      <w:color w:val="000000"/>
                      <w:sz w:val="14"/>
                      <w:szCs w:val="14"/>
                      <w:lang w:val="sr-Cyrl-RS"/>
                    </w:rPr>
                  </w:pPr>
                  <w:r w:rsidRPr="005B72E2">
                    <w:rPr>
                      <w:rFonts w:ascii="Tahoma" w:eastAsia="Times New Roman" w:hAnsi="Tahoma" w:cs="Tahoma"/>
                      <w:color w:val="000000"/>
                      <w:sz w:val="14"/>
                      <w:szCs w:val="14"/>
                      <w:lang w:val="sr-Cyrl-RS"/>
                    </w:rPr>
                    <w:t>44,9</w:t>
                  </w:r>
                </w:p>
              </w:tc>
              <w:tc>
                <w:tcPr>
                  <w:tcW w:w="333" w:type="pct"/>
                  <w:shd w:val="clear" w:color="auto" w:fill="auto"/>
                  <w:noWrap/>
                  <w:vAlign w:val="center"/>
                </w:tcPr>
                <w:p w:rsidR="005B72E2" w:rsidRPr="005B72E2" w:rsidRDefault="005B72E2" w:rsidP="005B72E2">
                  <w:pPr>
                    <w:spacing w:after="0" w:line="240" w:lineRule="auto"/>
                    <w:jc w:val="right"/>
                    <w:rPr>
                      <w:rFonts w:ascii="Tahoma" w:eastAsia="Times New Roman" w:hAnsi="Tahoma" w:cs="Tahoma"/>
                      <w:color w:val="000000"/>
                      <w:sz w:val="14"/>
                      <w:szCs w:val="14"/>
                      <w:lang w:val="sr-Cyrl-RS"/>
                    </w:rPr>
                  </w:pPr>
                  <w:r w:rsidRPr="005B72E2">
                    <w:rPr>
                      <w:rFonts w:ascii="Tahoma" w:eastAsia="Times New Roman" w:hAnsi="Tahoma" w:cs="Tahoma"/>
                      <w:color w:val="000000"/>
                      <w:sz w:val="14"/>
                      <w:szCs w:val="14"/>
                      <w:lang w:val="sr-Cyrl-RS"/>
                    </w:rPr>
                    <w:t>53,5</w:t>
                  </w:r>
                </w:p>
              </w:tc>
              <w:tc>
                <w:tcPr>
                  <w:tcW w:w="333" w:type="pct"/>
                  <w:shd w:val="clear" w:color="auto" w:fill="auto"/>
                  <w:noWrap/>
                  <w:vAlign w:val="center"/>
                </w:tcPr>
                <w:p w:rsidR="005B72E2" w:rsidRPr="005B72E2" w:rsidRDefault="005B72E2" w:rsidP="005B72E2">
                  <w:pPr>
                    <w:spacing w:after="0" w:line="240" w:lineRule="auto"/>
                    <w:jc w:val="right"/>
                    <w:rPr>
                      <w:rFonts w:ascii="Tahoma" w:eastAsia="Times New Roman" w:hAnsi="Tahoma" w:cs="Tahoma"/>
                      <w:color w:val="000000"/>
                      <w:sz w:val="14"/>
                      <w:szCs w:val="14"/>
                      <w:lang w:val="sr-Cyrl-RS"/>
                    </w:rPr>
                  </w:pPr>
                  <w:r w:rsidRPr="005B72E2">
                    <w:rPr>
                      <w:rFonts w:ascii="Tahoma" w:eastAsia="Times New Roman" w:hAnsi="Tahoma" w:cs="Tahoma"/>
                      <w:color w:val="000000"/>
                      <w:sz w:val="14"/>
                      <w:szCs w:val="14"/>
                      <w:lang w:val="sr-Cyrl-RS"/>
                    </w:rPr>
                    <w:t>52,6</w:t>
                  </w:r>
                </w:p>
              </w:tc>
              <w:tc>
                <w:tcPr>
                  <w:tcW w:w="333" w:type="pct"/>
                  <w:shd w:val="clear" w:color="auto" w:fill="auto"/>
                  <w:noWrap/>
                  <w:vAlign w:val="center"/>
                </w:tcPr>
                <w:p w:rsidR="005B72E2" w:rsidRPr="005B72E2" w:rsidRDefault="005B72E2" w:rsidP="005B72E2">
                  <w:pPr>
                    <w:spacing w:after="0" w:line="240" w:lineRule="auto"/>
                    <w:jc w:val="right"/>
                    <w:rPr>
                      <w:rFonts w:ascii="Tahoma" w:eastAsia="Times New Roman" w:hAnsi="Tahoma" w:cs="Tahoma"/>
                      <w:color w:val="000000"/>
                      <w:sz w:val="14"/>
                      <w:szCs w:val="14"/>
                      <w:lang w:val="sr-Cyrl-RS"/>
                    </w:rPr>
                  </w:pPr>
                  <w:r w:rsidRPr="005B72E2">
                    <w:rPr>
                      <w:rFonts w:ascii="Tahoma" w:eastAsia="Times New Roman" w:hAnsi="Tahoma" w:cs="Tahoma"/>
                      <w:color w:val="000000"/>
                      <w:sz w:val="14"/>
                      <w:szCs w:val="14"/>
                      <w:lang w:val="sr-Cyrl-RS"/>
                    </w:rPr>
                    <w:t>592,3</w:t>
                  </w:r>
                </w:p>
              </w:tc>
              <w:tc>
                <w:tcPr>
                  <w:tcW w:w="333" w:type="pct"/>
                  <w:shd w:val="clear" w:color="auto" w:fill="auto"/>
                  <w:noWrap/>
                  <w:vAlign w:val="center"/>
                </w:tcPr>
                <w:p w:rsidR="005B72E2" w:rsidRPr="005B72E2" w:rsidRDefault="005B72E2" w:rsidP="005B72E2">
                  <w:pPr>
                    <w:spacing w:after="0" w:line="240" w:lineRule="auto"/>
                    <w:jc w:val="right"/>
                    <w:rPr>
                      <w:rFonts w:ascii="Tahoma" w:eastAsia="Times New Roman" w:hAnsi="Tahoma" w:cs="Tahoma"/>
                      <w:color w:val="000000"/>
                      <w:sz w:val="14"/>
                      <w:szCs w:val="14"/>
                      <w:lang w:val="sr-Cyrl-RS"/>
                    </w:rPr>
                  </w:pPr>
                  <w:r w:rsidRPr="005B72E2">
                    <w:rPr>
                      <w:rFonts w:ascii="Tahoma" w:eastAsia="Times New Roman" w:hAnsi="Tahoma" w:cs="Tahoma"/>
                      <w:color w:val="000000"/>
                      <w:sz w:val="14"/>
                      <w:szCs w:val="14"/>
                      <w:lang w:val="sr-Cyrl-RS"/>
                    </w:rPr>
                    <w:t>367,4</w:t>
                  </w:r>
                </w:p>
              </w:tc>
            </w:tr>
          </w:tbl>
          <w:p w:rsidR="005B72E2" w:rsidRPr="005B72E2" w:rsidRDefault="005B72E2" w:rsidP="005B72E2">
            <w:pPr>
              <w:spacing w:after="0" w:line="240" w:lineRule="auto"/>
              <w:jc w:val="both"/>
              <w:rPr>
                <w:rFonts w:ascii="Tahoma" w:eastAsia="Times New Roman" w:hAnsi="Tahoma" w:cs="Tahoma"/>
                <w:sz w:val="16"/>
                <w:szCs w:val="16"/>
                <w:lang w:val="sr-Latn-RS"/>
              </w:rPr>
            </w:pPr>
          </w:p>
          <w:p w:rsidR="005B72E2" w:rsidRPr="005B72E2" w:rsidRDefault="005B72E2" w:rsidP="005B72E2">
            <w:pPr>
              <w:spacing w:after="0" w:line="240" w:lineRule="auto"/>
              <w:ind w:firstLine="720"/>
              <w:jc w:val="both"/>
              <w:rPr>
                <w:rFonts w:ascii="Tahoma" w:eastAsia="Times New Roman" w:hAnsi="Tahoma" w:cs="Tahoma"/>
                <w:sz w:val="16"/>
                <w:szCs w:val="16"/>
                <w:lang w:val="sr-Cyrl-CS"/>
              </w:rPr>
            </w:pPr>
            <w:r w:rsidRPr="005B72E2">
              <w:rPr>
                <w:rFonts w:ascii="Tahoma" w:eastAsia="Times New Roman" w:hAnsi="Tahoma" w:cs="Tahoma"/>
                <w:sz w:val="16"/>
                <w:szCs w:val="16"/>
                <w:lang w:val="sr-Cyrl-CS"/>
              </w:rPr>
              <w:t xml:space="preserve">Сви наведени параметри указују да у оквиру ознаке „Књажевац“ постоје специфични климатски услови који су повољни за гајење винове лозе. </w:t>
            </w:r>
          </w:p>
          <w:p w:rsidR="005B72E2" w:rsidRPr="005B72E2" w:rsidRDefault="005B72E2" w:rsidP="005B72E2">
            <w:pPr>
              <w:spacing w:after="0" w:line="240" w:lineRule="auto"/>
              <w:jc w:val="both"/>
              <w:rPr>
                <w:rFonts w:ascii="Tahoma" w:eastAsia="Times New Roman" w:hAnsi="Tahoma" w:cs="Tahoma"/>
                <w:sz w:val="16"/>
                <w:szCs w:val="16"/>
                <w:u w:val="single"/>
                <w:lang w:val="sr-Latn-RS"/>
              </w:rPr>
            </w:pPr>
          </w:p>
          <w:p w:rsidR="005B72E2" w:rsidRPr="005B72E2" w:rsidRDefault="005B72E2" w:rsidP="005B72E2">
            <w:pPr>
              <w:spacing w:after="0" w:line="240" w:lineRule="auto"/>
              <w:jc w:val="both"/>
              <w:rPr>
                <w:rFonts w:ascii="Tahoma" w:eastAsia="Times New Roman" w:hAnsi="Tahoma" w:cs="Tahoma"/>
                <w:bCs/>
                <w:sz w:val="16"/>
                <w:szCs w:val="16"/>
                <w:u w:val="single"/>
                <w:lang w:val="sr-Cyrl-CS"/>
              </w:rPr>
            </w:pPr>
            <w:r w:rsidRPr="005B72E2">
              <w:rPr>
                <w:rFonts w:ascii="Tahoma" w:eastAsia="Times New Roman" w:hAnsi="Tahoma" w:cs="Tahoma"/>
                <w:sz w:val="16"/>
                <w:szCs w:val="16"/>
                <w:u w:val="single"/>
                <w:lang w:val="sr-Cyrl-CS"/>
              </w:rPr>
              <w:t>Карактеристике земљишта</w:t>
            </w:r>
          </w:p>
          <w:p w:rsidR="005B72E2" w:rsidRPr="005B72E2" w:rsidRDefault="005B72E2" w:rsidP="005B72E2">
            <w:pPr>
              <w:tabs>
                <w:tab w:val="left" w:pos="720"/>
              </w:tabs>
              <w:spacing w:after="0" w:line="240" w:lineRule="auto"/>
              <w:jc w:val="both"/>
              <w:rPr>
                <w:rFonts w:ascii="Tahoma" w:eastAsia="Times New Roman" w:hAnsi="Tahoma" w:cs="Tahoma"/>
                <w:sz w:val="16"/>
                <w:szCs w:val="16"/>
                <w:lang w:val="sr-Cyrl-CS"/>
              </w:rPr>
            </w:pPr>
          </w:p>
          <w:p w:rsidR="005B72E2" w:rsidRPr="005B72E2" w:rsidRDefault="005B72E2" w:rsidP="005B72E2">
            <w:pPr>
              <w:spacing w:after="0" w:line="240" w:lineRule="auto"/>
              <w:jc w:val="both"/>
              <w:rPr>
                <w:rFonts w:ascii="Tahoma" w:eastAsia="Times New Roman" w:hAnsi="Tahoma" w:cs="Tahoma"/>
                <w:sz w:val="16"/>
                <w:szCs w:val="16"/>
                <w:lang w:val="sr-Cyrl-CS"/>
              </w:rPr>
            </w:pPr>
            <w:r w:rsidRPr="005B72E2">
              <w:rPr>
                <w:rFonts w:ascii="Tahoma" w:eastAsia="Times New Roman" w:hAnsi="Tahoma" w:cs="Tahoma"/>
                <w:sz w:val="16"/>
                <w:szCs w:val="16"/>
                <w:lang w:val="sr-Cyrl-CS"/>
              </w:rPr>
              <w:t xml:space="preserve">Књажевачки рејон, односно ознаку „Књажевац“ карактерише вертисол, односно комплекси смоница и метаморфних смоница, као главни тип земљишта. Ови комплекси земљишта доминантни су у Борском, Зајечарском и Потркањском виногорју, а у Бољевачком виногорју они су иза комплекса киселих, смеђих и подзоластих земљишта. </w:t>
            </w:r>
          </w:p>
          <w:p w:rsidR="005B72E2" w:rsidRPr="005B72E2" w:rsidRDefault="005B72E2" w:rsidP="005B72E2">
            <w:pPr>
              <w:spacing w:after="0" w:line="240" w:lineRule="auto"/>
              <w:jc w:val="both"/>
              <w:rPr>
                <w:rFonts w:ascii="Tahoma" w:eastAsia="Times New Roman" w:hAnsi="Tahoma" w:cs="Tahoma"/>
                <w:sz w:val="16"/>
                <w:szCs w:val="16"/>
                <w:lang w:val="sr-Cyrl-CS"/>
              </w:rPr>
            </w:pPr>
            <w:r w:rsidRPr="005B72E2">
              <w:rPr>
                <w:rFonts w:ascii="Tahoma" w:eastAsia="Times New Roman" w:hAnsi="Tahoma" w:cs="Tahoma"/>
                <w:sz w:val="16"/>
                <w:szCs w:val="16"/>
                <w:lang w:val="sr-Cyrl-CS"/>
              </w:rPr>
              <w:t xml:space="preserve">Комплекси земљишта ознаке „Књажевац“ поред бескарбонатних, нормалних смоница </w:t>
            </w:r>
            <w:r w:rsidRPr="005B72E2">
              <w:rPr>
                <w:rFonts w:ascii="Tahoma" w:eastAsia="Times New Roman" w:hAnsi="Tahoma" w:cs="Tahoma"/>
                <w:sz w:val="16"/>
                <w:szCs w:val="16"/>
                <w:lang w:val="sr-Latn-RS"/>
              </w:rPr>
              <w:t>A</w:t>
            </w:r>
            <w:r w:rsidRPr="005B72E2">
              <w:rPr>
                <w:rFonts w:ascii="Tahoma" w:eastAsia="Times New Roman" w:hAnsi="Tahoma" w:cs="Tahoma"/>
                <w:sz w:val="16"/>
                <w:szCs w:val="16"/>
                <w:lang w:val="sr-Cyrl-CS"/>
              </w:rPr>
              <w:t>-</w:t>
            </w:r>
            <w:r w:rsidRPr="005B72E2">
              <w:rPr>
                <w:rFonts w:ascii="Tahoma" w:eastAsia="Times New Roman" w:hAnsi="Tahoma" w:cs="Tahoma"/>
                <w:sz w:val="16"/>
                <w:szCs w:val="16"/>
                <w:lang w:val="sr-Latn-RS"/>
              </w:rPr>
              <w:t>C</w:t>
            </w:r>
            <w:r w:rsidRPr="005B72E2">
              <w:rPr>
                <w:rFonts w:ascii="Tahoma" w:eastAsia="Times New Roman" w:hAnsi="Tahoma" w:cs="Tahoma"/>
                <w:sz w:val="16"/>
                <w:szCs w:val="16"/>
                <w:lang w:val="sr-Cyrl-CS"/>
              </w:rPr>
              <w:t xml:space="preserve"> профила, обухватају првенствено смонице у фази огајњачавања </w:t>
            </w:r>
            <w:r w:rsidRPr="005B72E2">
              <w:rPr>
                <w:rFonts w:ascii="Tahoma" w:eastAsia="Times New Roman" w:hAnsi="Tahoma" w:cs="Tahoma"/>
                <w:sz w:val="16"/>
                <w:szCs w:val="16"/>
                <w:lang w:val="sr-Latn-RS"/>
              </w:rPr>
              <w:t>A</w:t>
            </w:r>
            <w:r w:rsidRPr="005B72E2">
              <w:rPr>
                <w:rFonts w:ascii="Tahoma" w:eastAsia="Times New Roman" w:hAnsi="Tahoma" w:cs="Tahoma"/>
                <w:sz w:val="16"/>
                <w:szCs w:val="16"/>
                <w:lang w:val="sr-Cyrl-CS"/>
              </w:rPr>
              <w:t>-(</w:t>
            </w:r>
            <w:r w:rsidRPr="005B72E2">
              <w:rPr>
                <w:rFonts w:ascii="Tahoma" w:eastAsia="Times New Roman" w:hAnsi="Tahoma" w:cs="Tahoma"/>
                <w:sz w:val="16"/>
                <w:szCs w:val="16"/>
                <w:lang w:val="sr-Latn-RS"/>
              </w:rPr>
              <w:t>B</w:t>
            </w:r>
            <w:r w:rsidRPr="005B72E2">
              <w:rPr>
                <w:rFonts w:ascii="Tahoma" w:eastAsia="Times New Roman" w:hAnsi="Tahoma" w:cs="Tahoma"/>
                <w:sz w:val="16"/>
                <w:szCs w:val="16"/>
                <w:lang w:val="sr-Cyrl-CS"/>
              </w:rPr>
              <w:t>)-</w:t>
            </w:r>
            <w:r w:rsidRPr="005B72E2">
              <w:rPr>
                <w:rFonts w:ascii="Tahoma" w:eastAsia="Times New Roman" w:hAnsi="Tahoma" w:cs="Tahoma"/>
                <w:sz w:val="16"/>
                <w:szCs w:val="16"/>
                <w:lang w:val="sr-Latn-RS"/>
              </w:rPr>
              <w:t>C</w:t>
            </w:r>
            <w:r w:rsidRPr="005B72E2">
              <w:rPr>
                <w:rFonts w:ascii="Tahoma" w:eastAsia="Times New Roman" w:hAnsi="Tahoma" w:cs="Tahoma"/>
                <w:sz w:val="16"/>
                <w:szCs w:val="16"/>
                <w:lang w:val="sr-Cyrl-CS"/>
              </w:rPr>
              <w:t xml:space="preserve"> профила и еродиране смонице, а ређе лесивиране смонице </w:t>
            </w:r>
            <w:r w:rsidRPr="005B72E2">
              <w:rPr>
                <w:rFonts w:ascii="Tahoma" w:eastAsia="Times New Roman" w:hAnsi="Tahoma" w:cs="Tahoma"/>
                <w:sz w:val="16"/>
                <w:szCs w:val="16"/>
                <w:lang w:val="sr-Latn-RS"/>
              </w:rPr>
              <w:t>A</w:t>
            </w:r>
            <w:r w:rsidRPr="005B72E2">
              <w:rPr>
                <w:rFonts w:ascii="Tahoma" w:eastAsia="Times New Roman" w:hAnsi="Tahoma" w:cs="Tahoma"/>
                <w:sz w:val="16"/>
                <w:szCs w:val="16"/>
                <w:lang w:val="sr-Cyrl-CS"/>
              </w:rPr>
              <w:t>-</w:t>
            </w:r>
            <w:r w:rsidRPr="005B72E2">
              <w:rPr>
                <w:rFonts w:ascii="Tahoma" w:eastAsia="Times New Roman" w:hAnsi="Tahoma" w:cs="Tahoma"/>
                <w:sz w:val="16"/>
                <w:szCs w:val="16"/>
                <w:lang w:val="sr-Latn-RS"/>
              </w:rPr>
              <w:t>B</w:t>
            </w:r>
            <w:r w:rsidRPr="005B72E2">
              <w:rPr>
                <w:rFonts w:ascii="Tahoma" w:eastAsia="Times New Roman" w:hAnsi="Tahoma" w:cs="Tahoma"/>
                <w:sz w:val="16"/>
                <w:szCs w:val="16"/>
                <w:vertAlign w:val="subscript"/>
              </w:rPr>
              <w:t>t</w:t>
            </w:r>
            <w:r w:rsidRPr="005B72E2">
              <w:rPr>
                <w:rFonts w:ascii="Tahoma" w:eastAsia="Times New Roman" w:hAnsi="Tahoma" w:cs="Tahoma"/>
                <w:sz w:val="16"/>
                <w:szCs w:val="16"/>
                <w:lang w:val="sr-Cyrl-CS"/>
              </w:rPr>
              <w:t>-</w:t>
            </w:r>
            <w:r w:rsidRPr="005B72E2">
              <w:rPr>
                <w:rFonts w:ascii="Tahoma" w:eastAsia="Times New Roman" w:hAnsi="Tahoma" w:cs="Tahoma"/>
                <w:sz w:val="16"/>
                <w:szCs w:val="16"/>
                <w:lang w:val="sr-Latn-RS"/>
              </w:rPr>
              <w:t>C</w:t>
            </w:r>
            <w:r w:rsidRPr="005B72E2">
              <w:rPr>
                <w:rFonts w:ascii="Tahoma" w:eastAsia="Times New Roman" w:hAnsi="Tahoma" w:cs="Tahoma"/>
                <w:sz w:val="16"/>
                <w:szCs w:val="16"/>
                <w:lang w:val="sr-Cyrl-CS"/>
              </w:rPr>
              <w:t xml:space="preserve"> профила. Комплекси ових земљишта су већином тежег механичког састава, али конкретно по механичким особинама земљишта на којима се налазе конкретни виногради из Елабората, преовлађују глинаста и средње иловаста. Преовлађују дубока земљишта (нормалне смонице, смонице у огајњачавању и лесивиране смонице), неутралне до слабо-киселе реакције (нормалне смонице и смонице у огајањачавању), затим неутралне до слабо алкалне реакције (еродиране смонице) и киселе реакције (лесивиране смонице), а у конкретним виноградима у овом елаборату преовађују слабо кисела земљишта светло браон и браон боје.</w:t>
            </w:r>
          </w:p>
          <w:p w:rsidR="005B72E2" w:rsidRPr="005B72E2" w:rsidRDefault="005B72E2" w:rsidP="005B72E2">
            <w:pPr>
              <w:tabs>
                <w:tab w:val="left" w:pos="720"/>
              </w:tabs>
              <w:spacing w:after="0" w:line="240" w:lineRule="auto"/>
              <w:jc w:val="both"/>
              <w:rPr>
                <w:rFonts w:ascii="Tahoma" w:eastAsia="Times New Roman" w:hAnsi="Tahoma" w:cs="Tahoma"/>
                <w:sz w:val="16"/>
                <w:szCs w:val="16"/>
                <w:lang w:val="sr-Cyrl-CS"/>
              </w:rPr>
            </w:pPr>
          </w:p>
          <w:p w:rsidR="005B72E2" w:rsidRPr="005B72E2" w:rsidRDefault="005B72E2" w:rsidP="005B72E2">
            <w:pPr>
              <w:tabs>
                <w:tab w:val="left" w:pos="720"/>
              </w:tabs>
              <w:spacing w:after="0" w:line="240" w:lineRule="auto"/>
              <w:jc w:val="both"/>
              <w:rPr>
                <w:rFonts w:ascii="Tahoma" w:eastAsia="Times New Roman" w:hAnsi="Tahoma" w:cs="Tahoma"/>
                <w:b/>
                <w:sz w:val="16"/>
                <w:szCs w:val="16"/>
                <w:lang w:val="ru-RU"/>
              </w:rPr>
            </w:pPr>
            <w:r w:rsidRPr="005B72E2">
              <w:rPr>
                <w:rFonts w:ascii="Tahoma" w:eastAsia="Times New Roman" w:hAnsi="Tahoma" w:cs="Tahoma"/>
                <w:b/>
                <w:sz w:val="16"/>
                <w:szCs w:val="16"/>
                <w:lang w:val="ru-RU"/>
              </w:rPr>
              <w:t>1.2.) Детаљи о људским факторима који су битни за повезаност са квалитетом и карактеристикама вина</w:t>
            </w:r>
          </w:p>
          <w:p w:rsidR="005B72E2" w:rsidRPr="005B72E2" w:rsidRDefault="005B72E2" w:rsidP="005B72E2">
            <w:pPr>
              <w:tabs>
                <w:tab w:val="left" w:pos="720"/>
              </w:tabs>
              <w:spacing w:after="0" w:line="240" w:lineRule="auto"/>
              <w:jc w:val="both"/>
              <w:rPr>
                <w:rFonts w:ascii="Tahoma" w:eastAsia="Times New Roman" w:hAnsi="Tahoma" w:cs="Tahoma"/>
                <w:sz w:val="16"/>
                <w:szCs w:val="16"/>
                <w:lang w:val="ru-RU"/>
              </w:rPr>
            </w:pPr>
          </w:p>
          <w:p w:rsidR="005B72E2" w:rsidRPr="005B72E2" w:rsidRDefault="005B72E2" w:rsidP="005B72E2">
            <w:pPr>
              <w:tabs>
                <w:tab w:val="left" w:pos="720"/>
              </w:tabs>
              <w:spacing w:after="0" w:line="240" w:lineRule="auto"/>
              <w:jc w:val="both"/>
              <w:rPr>
                <w:rFonts w:ascii="Tahoma" w:eastAsia="Times New Roman" w:hAnsi="Tahoma" w:cs="Tahoma"/>
                <w:sz w:val="16"/>
                <w:szCs w:val="16"/>
                <w:u w:val="single"/>
                <w:lang w:val="ru-RU"/>
              </w:rPr>
            </w:pPr>
            <w:r w:rsidRPr="005B72E2">
              <w:rPr>
                <w:rFonts w:ascii="Tahoma" w:eastAsia="Times New Roman" w:hAnsi="Tahoma" w:cs="Tahoma"/>
                <w:sz w:val="16"/>
                <w:szCs w:val="16"/>
                <w:u w:val="single"/>
                <w:lang w:val="ru-RU"/>
              </w:rPr>
              <w:t>1. Традиција</w:t>
            </w:r>
          </w:p>
          <w:p w:rsidR="005B72E2" w:rsidRPr="005B72E2" w:rsidRDefault="005B72E2" w:rsidP="005B72E2">
            <w:pPr>
              <w:tabs>
                <w:tab w:val="left" w:pos="720"/>
              </w:tabs>
              <w:spacing w:after="0" w:line="240" w:lineRule="auto"/>
              <w:jc w:val="both"/>
              <w:rPr>
                <w:rFonts w:ascii="Tahoma" w:eastAsia="Times New Roman" w:hAnsi="Tahoma" w:cs="Tahoma"/>
                <w:sz w:val="16"/>
                <w:szCs w:val="16"/>
                <w:lang w:val="sr-Cyrl-RS"/>
              </w:rPr>
            </w:pPr>
            <w:r w:rsidRPr="005B72E2">
              <w:rPr>
                <w:rFonts w:ascii="Tahoma" w:eastAsia="Times New Roman" w:hAnsi="Tahoma" w:cs="Tahoma"/>
                <w:sz w:val="16"/>
                <w:szCs w:val="16"/>
                <w:lang w:val="ru-RU"/>
              </w:rPr>
              <w:t>Виноградарство и винарство у долини горњег Тимока, односно Књажевачком рејону има дугу традицију. То потврђују карактеристични многобројни камени споменици из римског града и утврђења Тимакум Минуса (</w:t>
            </w:r>
            <w:r w:rsidRPr="005B72E2">
              <w:rPr>
                <w:rFonts w:ascii="Tahoma" w:eastAsia="Times New Roman" w:hAnsi="Tahoma" w:cs="Tahoma"/>
                <w:sz w:val="16"/>
                <w:szCs w:val="16"/>
                <w:lang w:val="sr-Latn-RS"/>
              </w:rPr>
              <w:t>Timacum Minus</w:t>
            </w:r>
            <w:r w:rsidRPr="005B72E2">
              <w:rPr>
                <w:rFonts w:ascii="Tahoma" w:eastAsia="Times New Roman" w:hAnsi="Tahoma" w:cs="Tahoma"/>
                <w:sz w:val="16"/>
                <w:szCs w:val="16"/>
                <w:lang w:val="sr-Cyrl-RS"/>
              </w:rPr>
              <w:t>) у Равни код Књажевца, на којима су приказане посуде за вино из којих се пружају ластари винове лозе са гроздовима. Такође, сачувани су и споменици из овог римског места на којима су изрезбарена воловска кола натоварена бурадима за вино, а приказане су и сцене бербе грожђа, муљања грожђа, као и гозбе на којима се послужује вино. Поред овога, на археолошким локалитетима у Равни и околини, пронађене су керамичке и стаклене посуде за вино и глинене амфоре.</w:t>
            </w:r>
          </w:p>
          <w:p w:rsidR="005B72E2" w:rsidRPr="005B72E2" w:rsidRDefault="005B72E2" w:rsidP="005B72E2">
            <w:pPr>
              <w:tabs>
                <w:tab w:val="left" w:pos="720"/>
              </w:tabs>
              <w:spacing w:after="0" w:line="240" w:lineRule="auto"/>
              <w:jc w:val="both"/>
              <w:rPr>
                <w:rFonts w:ascii="Tahoma" w:eastAsia="Times New Roman" w:hAnsi="Tahoma" w:cs="Tahoma"/>
                <w:sz w:val="16"/>
                <w:szCs w:val="16"/>
                <w:lang w:val="sr-Cyrl-RS"/>
              </w:rPr>
            </w:pPr>
            <w:r w:rsidRPr="005B72E2">
              <w:rPr>
                <w:rFonts w:ascii="Tahoma" w:eastAsia="Times New Roman" w:hAnsi="Tahoma" w:cs="Tahoma"/>
                <w:sz w:val="16"/>
                <w:szCs w:val="16"/>
                <w:lang w:val="sr-Cyrl-RS"/>
              </w:rPr>
              <w:t>Производњу вина и културу вина у Књажевачком рејону, односно овој ознаци географског порекла потврђује и антички култ Диониса, односно Бахуса</w:t>
            </w:r>
            <w:r w:rsidRPr="005B72E2">
              <w:rPr>
                <w:rFonts w:ascii="Tahoma" w:eastAsia="Times New Roman" w:hAnsi="Tahoma" w:cs="Tahoma"/>
                <w:i/>
                <w:sz w:val="16"/>
                <w:szCs w:val="16"/>
                <w:lang w:val="sr-Cyrl-RS"/>
              </w:rPr>
              <w:t xml:space="preserve"> </w:t>
            </w:r>
            <w:r w:rsidRPr="005B72E2">
              <w:rPr>
                <w:rFonts w:ascii="Tahoma" w:eastAsia="Times New Roman" w:hAnsi="Tahoma" w:cs="Tahoma"/>
                <w:sz w:val="16"/>
                <w:szCs w:val="16"/>
                <w:lang w:val="sr-Cyrl-RS"/>
              </w:rPr>
              <w:t>(</w:t>
            </w:r>
            <w:r w:rsidRPr="005B72E2">
              <w:rPr>
                <w:rFonts w:ascii="Tahoma" w:eastAsia="Times New Roman" w:hAnsi="Tahoma" w:cs="Tahoma"/>
                <w:iCs/>
                <w:sz w:val="16"/>
                <w:szCs w:val="16"/>
                <w:shd w:val="clear" w:color="auto" w:fill="FFFFFF"/>
              </w:rPr>
              <w:t>Bacchus</w:t>
            </w:r>
            <w:r w:rsidRPr="005B72E2">
              <w:rPr>
                <w:rFonts w:ascii="Tahoma" w:eastAsia="Times New Roman" w:hAnsi="Tahoma" w:cs="Tahoma"/>
                <w:iCs/>
                <w:sz w:val="16"/>
                <w:szCs w:val="16"/>
                <w:shd w:val="clear" w:color="auto" w:fill="FFFFFF"/>
                <w:lang w:val="sr-Cyrl-RS"/>
              </w:rPr>
              <w:t>). Један од најлепших предства овог бога вина је у Феликс Ромулијани (</w:t>
            </w:r>
            <w:r w:rsidRPr="005B72E2">
              <w:rPr>
                <w:rFonts w:ascii="Tahoma" w:eastAsia="Times New Roman" w:hAnsi="Tahoma" w:cs="Tahoma"/>
                <w:sz w:val="16"/>
                <w:szCs w:val="16"/>
              </w:rPr>
              <w:t>Feliks</w:t>
            </w:r>
            <w:r w:rsidRPr="005B72E2">
              <w:rPr>
                <w:rFonts w:ascii="Tahoma" w:eastAsia="Times New Roman" w:hAnsi="Tahoma" w:cs="Tahoma"/>
                <w:sz w:val="16"/>
                <w:szCs w:val="16"/>
                <w:lang w:val="sr-Cyrl-RS"/>
              </w:rPr>
              <w:t xml:space="preserve"> </w:t>
            </w:r>
            <w:r w:rsidRPr="005B72E2">
              <w:rPr>
                <w:rFonts w:ascii="Tahoma" w:eastAsia="Times New Roman" w:hAnsi="Tahoma" w:cs="Tahoma"/>
                <w:sz w:val="16"/>
                <w:szCs w:val="16"/>
              </w:rPr>
              <w:t>Romuliana</w:t>
            </w:r>
            <w:r w:rsidRPr="005B72E2">
              <w:rPr>
                <w:rFonts w:ascii="Tahoma" w:eastAsia="Times New Roman" w:hAnsi="Tahoma" w:cs="Tahoma"/>
                <w:sz w:val="16"/>
                <w:szCs w:val="16"/>
                <w:lang w:val="sr-Cyrl-RS"/>
              </w:rPr>
              <w:t xml:space="preserve">) резиденцији римског цара Гаја Валерија Максимијана Галерија, чији се остаци налазе у северном делу рејона у близини Зајечара. У Тимакум Минусу је такође нађен део керамичке посуде на којој је приказана апликација главе Диониса/Сабазија од теракоте. </w:t>
            </w:r>
          </w:p>
          <w:p w:rsidR="005B72E2" w:rsidRPr="005B72E2" w:rsidRDefault="005B72E2" w:rsidP="005B72E2">
            <w:pPr>
              <w:tabs>
                <w:tab w:val="left" w:pos="720"/>
              </w:tabs>
              <w:spacing w:after="0" w:line="240" w:lineRule="auto"/>
              <w:jc w:val="both"/>
              <w:rPr>
                <w:rFonts w:ascii="Tahoma" w:eastAsia="Times New Roman" w:hAnsi="Tahoma" w:cs="Tahoma"/>
                <w:sz w:val="16"/>
                <w:szCs w:val="16"/>
                <w:lang w:val="sr-Cyrl-RS"/>
              </w:rPr>
            </w:pPr>
            <w:r w:rsidRPr="005B72E2">
              <w:rPr>
                <w:rFonts w:ascii="Tahoma" w:eastAsia="Times New Roman" w:hAnsi="Tahoma" w:cs="Tahoma"/>
                <w:sz w:val="16"/>
                <w:szCs w:val="16"/>
                <w:lang w:val="sr-Cyrl-RS"/>
              </w:rPr>
              <w:t xml:space="preserve">Касније, гајење винове лозе и производњу вина у средњем веку на овим просторима одржавају и усавршавају манастири и средњевековна српска властела, а по доласку Турака смањује се производња вина, али се шире стоне сорте и сорте за прераду у слатко и џем. Чињеница о гајењу винове лозе на овим просторима указују и неки топоними са обележјима винограда и вина, а свакако напознатији такав топоним је за брдо „Џервин“изнад Књажевца </w:t>
            </w:r>
          </w:p>
          <w:p w:rsidR="005B72E2" w:rsidRPr="005B72E2" w:rsidRDefault="005B72E2" w:rsidP="005B72E2">
            <w:pPr>
              <w:tabs>
                <w:tab w:val="left" w:pos="720"/>
              </w:tabs>
              <w:spacing w:after="0" w:line="240" w:lineRule="auto"/>
              <w:jc w:val="both"/>
              <w:rPr>
                <w:rFonts w:ascii="Tahoma" w:eastAsia="Times New Roman" w:hAnsi="Tahoma" w:cs="Tahoma"/>
                <w:sz w:val="16"/>
                <w:szCs w:val="16"/>
                <w:lang w:val="sr-Cyrl-RS"/>
              </w:rPr>
            </w:pPr>
            <w:r w:rsidRPr="005B72E2">
              <w:rPr>
                <w:rFonts w:ascii="Tahoma" w:eastAsia="Times New Roman" w:hAnsi="Tahoma" w:cs="Tahoma"/>
                <w:sz w:val="16"/>
                <w:szCs w:val="16"/>
                <w:lang w:val="sr-Cyrl-RS"/>
              </w:rPr>
              <w:t xml:space="preserve">Крајем 19. века, пре појаве филоксере у овом подручју је забележена рекордна површина од 3.000 хектара под виновом лозом. Године 1866. од 21.583 мотика под виноградима, на сам Књажевац је отпадало 4.007 хектара, односно 19%, од чега на источне винограде (Дубрава, Диволеска и Љути Поток) 1.654 мотика, Главичица 873, потез дуж Алексиначког друма 1.300 мотика, Ћурчијски мост 30 и Џервин 150 мотика. </w:t>
            </w:r>
          </w:p>
          <w:p w:rsidR="005B72E2" w:rsidRPr="005B72E2" w:rsidRDefault="005B72E2" w:rsidP="005B72E2">
            <w:pPr>
              <w:tabs>
                <w:tab w:val="left" w:pos="720"/>
              </w:tabs>
              <w:spacing w:after="0" w:line="240" w:lineRule="auto"/>
              <w:jc w:val="both"/>
              <w:rPr>
                <w:rFonts w:ascii="Tahoma" w:eastAsia="Times New Roman" w:hAnsi="Tahoma" w:cs="Tahoma"/>
                <w:sz w:val="16"/>
                <w:szCs w:val="16"/>
                <w:lang w:val="sr-Cyrl-RS"/>
              </w:rPr>
            </w:pPr>
            <w:r w:rsidRPr="005B72E2">
              <w:rPr>
                <w:rFonts w:ascii="Tahoma" w:eastAsia="Times New Roman" w:hAnsi="Tahoma" w:cs="Tahoma"/>
                <w:sz w:val="16"/>
                <w:szCs w:val="16"/>
                <w:lang w:val="sr-Cyrl-RS"/>
              </w:rPr>
              <w:t xml:space="preserve">По појави филоксере у овом крају долази до пропадања винограда, а у циљу обнове винограда и калемљења на америчкој лози 1896. године основани су расадници у Минићеву и Књажевцу. У циљу унапређења виноградарства и винарства овог подручја, 1927. године је основана виноградарска земљорадничка задруга у Књажевцу, трећа по реду такве врсте у Србији. Такође, задругари су уз помоћ државе изградили и прерадне капацитете „Подрум“ и прикупили судове за чување вина, па је 1929. године капацитет судова био 10 вагона, а након Другог светског рата, проширен је капацитет задружне винарије на 350 вагона, тако да 1955. године креће и велики извоз вина за Немачку и Пољску. </w:t>
            </w:r>
          </w:p>
          <w:p w:rsidR="005B72E2" w:rsidRPr="005B72E2" w:rsidRDefault="005B72E2" w:rsidP="005B72E2">
            <w:pPr>
              <w:tabs>
                <w:tab w:val="left" w:pos="720"/>
              </w:tabs>
              <w:spacing w:after="0" w:line="240" w:lineRule="auto"/>
              <w:jc w:val="both"/>
              <w:rPr>
                <w:rFonts w:ascii="Tahoma" w:eastAsia="Times New Roman" w:hAnsi="Tahoma" w:cs="Tahoma"/>
                <w:sz w:val="16"/>
                <w:szCs w:val="16"/>
                <w:lang w:val="sr-Cyrl-RS"/>
              </w:rPr>
            </w:pPr>
            <w:r w:rsidRPr="005B72E2">
              <w:rPr>
                <w:rFonts w:ascii="Tahoma" w:eastAsia="Times New Roman" w:hAnsi="Tahoma" w:cs="Tahoma"/>
                <w:sz w:val="16"/>
                <w:szCs w:val="16"/>
                <w:lang w:val="sr-Cyrl-RS"/>
              </w:rPr>
              <w:t>Карактеристика и јединственост овог рејона је и „Функционална комасација“ где се као кооперанти друштвеног предузећа „Џервин“ стварају организационе кооперантске плантаже распоређене по групама насеља, па се почевши од 1975. године креће са подизањем засада са интернационалним висококвалитетним сортама, тако да је до 80-их година прошлог века на овакав начин подигнуто око 1.300 хектара винограда у околини Књажевца.</w:t>
            </w:r>
          </w:p>
          <w:p w:rsidR="005B72E2" w:rsidRPr="005B72E2" w:rsidRDefault="005B72E2" w:rsidP="005B72E2">
            <w:pPr>
              <w:tabs>
                <w:tab w:val="left" w:pos="720"/>
              </w:tabs>
              <w:spacing w:after="0" w:line="240" w:lineRule="auto"/>
              <w:jc w:val="both"/>
              <w:rPr>
                <w:rFonts w:ascii="Tahoma" w:eastAsia="Times New Roman" w:hAnsi="Tahoma" w:cs="Tahoma"/>
                <w:sz w:val="16"/>
                <w:szCs w:val="16"/>
                <w:lang w:val="sr-Cyrl-RS"/>
              </w:rPr>
            </w:pPr>
            <w:r w:rsidRPr="005B72E2">
              <w:rPr>
                <w:rFonts w:ascii="Tahoma" w:eastAsia="Times New Roman" w:hAnsi="Tahoma" w:cs="Tahoma"/>
                <w:sz w:val="16"/>
                <w:szCs w:val="16"/>
                <w:lang w:val="sr-Cyrl-RS"/>
              </w:rPr>
              <w:t>Након тешког периода и пропадања предузећа „Џервин“, производњу вина у овом подручју преузимају породична газдинства, односно неколико винарија које немају велики количине вина, али воде рачуна о квалитету грожђа и вина.</w:t>
            </w:r>
          </w:p>
          <w:p w:rsidR="005B72E2" w:rsidRPr="005B72E2" w:rsidRDefault="005B72E2" w:rsidP="005B72E2">
            <w:pPr>
              <w:tabs>
                <w:tab w:val="left" w:pos="720"/>
              </w:tabs>
              <w:spacing w:after="0" w:line="240" w:lineRule="auto"/>
              <w:jc w:val="both"/>
              <w:rPr>
                <w:rFonts w:ascii="Tahoma" w:eastAsia="Times New Roman" w:hAnsi="Tahoma" w:cs="Tahoma"/>
                <w:sz w:val="16"/>
                <w:szCs w:val="16"/>
                <w:lang w:val="sr-Cyrl-RS"/>
              </w:rPr>
            </w:pPr>
          </w:p>
          <w:p w:rsidR="005B72E2" w:rsidRPr="005B72E2" w:rsidRDefault="005B72E2" w:rsidP="005B72E2">
            <w:pPr>
              <w:tabs>
                <w:tab w:val="left" w:pos="720"/>
              </w:tabs>
              <w:spacing w:after="0" w:line="240" w:lineRule="auto"/>
              <w:jc w:val="both"/>
              <w:rPr>
                <w:rFonts w:ascii="Tahoma" w:eastAsia="Times New Roman" w:hAnsi="Tahoma" w:cs="Tahoma"/>
                <w:sz w:val="16"/>
                <w:szCs w:val="16"/>
                <w:u w:val="single"/>
                <w:lang w:val="sr-Cyrl-RS"/>
              </w:rPr>
            </w:pPr>
            <w:r w:rsidRPr="005B72E2">
              <w:rPr>
                <w:rFonts w:ascii="Tahoma" w:eastAsia="Times New Roman" w:hAnsi="Tahoma" w:cs="Tahoma"/>
                <w:sz w:val="16"/>
                <w:szCs w:val="16"/>
                <w:u w:val="single"/>
                <w:lang w:val="sr-Cyrl-RS"/>
              </w:rPr>
              <w:t>2. Сортне карактеристике винограда</w:t>
            </w:r>
          </w:p>
          <w:p w:rsidR="005B72E2" w:rsidRPr="005B72E2" w:rsidRDefault="005B72E2" w:rsidP="005B72E2">
            <w:pPr>
              <w:tabs>
                <w:tab w:val="left" w:pos="720"/>
              </w:tabs>
              <w:spacing w:after="0" w:line="240" w:lineRule="auto"/>
              <w:jc w:val="both"/>
              <w:rPr>
                <w:rFonts w:ascii="Tahoma" w:eastAsia="Times New Roman" w:hAnsi="Tahoma" w:cs="Tahoma"/>
                <w:color w:val="000000"/>
                <w:sz w:val="16"/>
                <w:szCs w:val="16"/>
                <w:lang w:val="sr-Cyrl-RS"/>
              </w:rPr>
            </w:pPr>
            <w:r w:rsidRPr="005B72E2">
              <w:rPr>
                <w:rFonts w:ascii="Tahoma" w:eastAsia="Times New Roman" w:hAnsi="Tahoma" w:cs="Tahoma"/>
                <w:sz w:val="16"/>
                <w:szCs w:val="16"/>
                <w:lang w:val="sr-Cyrl-RS"/>
              </w:rPr>
              <w:t xml:space="preserve">За </w:t>
            </w:r>
            <w:r w:rsidRPr="005B72E2">
              <w:rPr>
                <w:rFonts w:ascii="Tahoma" w:eastAsia="Times New Roman" w:hAnsi="Tahoma" w:cs="Tahoma"/>
                <w:color w:val="000000"/>
                <w:sz w:val="16"/>
                <w:szCs w:val="16"/>
                <w:lang w:val="sr-Cyrl-RS"/>
              </w:rPr>
              <w:t>производњу квалитетног вина са географским пореклом ознаке „Књажевац“ предвиђени су виногради са неколико сорти за бела</w:t>
            </w:r>
            <w:r w:rsidRPr="005B72E2">
              <w:rPr>
                <w:rFonts w:ascii="Tahoma" w:eastAsia="Times New Roman" w:hAnsi="Tahoma" w:cs="Tahoma"/>
                <w:strike/>
                <w:color w:val="000000"/>
                <w:sz w:val="16"/>
                <w:szCs w:val="16"/>
                <w:lang w:val="sr-Cyrl-RS"/>
              </w:rPr>
              <w:t xml:space="preserve">, </w:t>
            </w:r>
            <w:r w:rsidRPr="005B72E2">
              <w:rPr>
                <w:rFonts w:ascii="Tahoma" w:eastAsia="Times New Roman" w:hAnsi="Tahoma" w:cs="Tahoma"/>
                <w:color w:val="000000"/>
                <w:sz w:val="16"/>
                <w:szCs w:val="16"/>
                <w:lang w:val="sr-Cyrl-RS"/>
              </w:rPr>
              <w:t xml:space="preserve"> розе </w:t>
            </w:r>
            <w:r w:rsidRPr="005B72E2">
              <w:rPr>
                <w:rFonts w:ascii="Tahoma" w:eastAsia="Times New Roman" w:hAnsi="Tahoma" w:cs="Tahoma"/>
                <w:color w:val="000000"/>
                <w:sz w:val="16"/>
                <w:szCs w:val="16"/>
                <w:lang w:val="sr-Latn-RS"/>
              </w:rPr>
              <w:t xml:space="preserve"> </w:t>
            </w:r>
            <w:r w:rsidRPr="005B72E2">
              <w:rPr>
                <w:rFonts w:ascii="Tahoma" w:eastAsia="Times New Roman" w:hAnsi="Tahoma" w:cs="Tahoma"/>
                <w:color w:val="000000"/>
                <w:sz w:val="16"/>
                <w:szCs w:val="16"/>
                <w:lang w:val="sr-Cyrl-RS"/>
              </w:rPr>
              <w:t xml:space="preserve">и </w:t>
            </w:r>
            <w:r w:rsidRPr="005B72E2">
              <w:rPr>
                <w:rFonts w:ascii="Tahoma" w:eastAsia="Times New Roman" w:hAnsi="Tahoma" w:cs="Tahoma"/>
                <w:color w:val="000000"/>
                <w:sz w:val="16"/>
                <w:szCs w:val="16"/>
                <w:lang w:val="sr-Latn-RS"/>
              </w:rPr>
              <w:t xml:space="preserve"> </w:t>
            </w:r>
            <w:r w:rsidRPr="005B72E2">
              <w:rPr>
                <w:rFonts w:ascii="Tahoma" w:eastAsia="Times New Roman" w:hAnsi="Tahoma" w:cs="Tahoma"/>
                <w:color w:val="000000"/>
                <w:sz w:val="16"/>
                <w:szCs w:val="16"/>
                <w:lang w:val="sr-Cyrl-RS"/>
              </w:rPr>
              <w:t>црвена вина.</w:t>
            </w:r>
          </w:p>
          <w:p w:rsidR="005B72E2" w:rsidRPr="005B72E2" w:rsidRDefault="005B72E2" w:rsidP="005B72E2">
            <w:pPr>
              <w:tabs>
                <w:tab w:val="left" w:pos="720"/>
              </w:tabs>
              <w:spacing w:after="0" w:line="240" w:lineRule="auto"/>
              <w:jc w:val="both"/>
              <w:rPr>
                <w:rFonts w:ascii="Tahoma" w:eastAsia="Times New Roman" w:hAnsi="Tahoma" w:cs="Tahoma"/>
                <w:i/>
                <w:color w:val="000000"/>
                <w:sz w:val="16"/>
                <w:szCs w:val="16"/>
                <w:lang w:val="sr-Cyrl-RS"/>
              </w:rPr>
            </w:pPr>
            <w:r w:rsidRPr="005B72E2">
              <w:rPr>
                <w:rFonts w:ascii="Tahoma" w:eastAsia="Times New Roman" w:hAnsi="Tahoma" w:cs="Tahoma"/>
                <w:i/>
                <w:color w:val="000000"/>
                <w:sz w:val="16"/>
                <w:szCs w:val="16"/>
                <w:lang w:val="sr-Cyrl-RS"/>
              </w:rPr>
              <w:t>- Сортне карактеристике винограда за бела вина</w:t>
            </w:r>
          </w:p>
          <w:p w:rsidR="005B72E2" w:rsidRPr="005B72E2" w:rsidRDefault="005B72E2" w:rsidP="005B72E2">
            <w:pPr>
              <w:spacing w:after="0" w:line="240" w:lineRule="auto"/>
              <w:jc w:val="both"/>
              <w:rPr>
                <w:rFonts w:ascii="Tahoma" w:eastAsia="Times New Roman" w:hAnsi="Tahoma" w:cs="Tahoma"/>
                <w:color w:val="000000"/>
                <w:sz w:val="16"/>
                <w:szCs w:val="16"/>
                <w:lang w:val="sr-Cyrl-RS"/>
              </w:rPr>
            </w:pPr>
            <w:r w:rsidRPr="005B72E2">
              <w:rPr>
                <w:rFonts w:ascii="Tahoma" w:eastAsia="Times New Roman" w:hAnsi="Tahoma" w:cs="Tahoma"/>
                <w:color w:val="000000"/>
                <w:sz w:val="16"/>
                <w:szCs w:val="16"/>
                <w:lang w:val="sr-Cyrl-RS"/>
              </w:rPr>
              <w:t xml:space="preserve">Основне сорте за производњу белих вина су: </w:t>
            </w:r>
            <w:r w:rsidRPr="005B72E2">
              <w:rPr>
                <w:rFonts w:ascii="Tahoma" w:eastAsia="Times New Roman" w:hAnsi="Tahoma" w:cs="Tahoma"/>
                <w:color w:val="000000"/>
                <w:sz w:val="16"/>
                <w:szCs w:val="16"/>
                <w:lang w:val="sr-Latn-RS"/>
              </w:rPr>
              <w:t>Riesling</w:t>
            </w:r>
            <w:r w:rsidRPr="005B72E2">
              <w:rPr>
                <w:rFonts w:ascii="Tahoma" w:eastAsia="Times New Roman" w:hAnsi="Tahoma" w:cs="Tahoma"/>
                <w:color w:val="000000"/>
                <w:sz w:val="16"/>
                <w:szCs w:val="16"/>
                <w:lang w:val="sr-Cyrl-RS"/>
              </w:rPr>
              <w:t xml:space="preserve"> (Рајнски ризлинг), </w:t>
            </w:r>
            <w:r w:rsidRPr="005B72E2">
              <w:rPr>
                <w:rFonts w:ascii="Tahoma" w:eastAsia="Times New Roman" w:hAnsi="Tahoma" w:cs="Tahoma"/>
                <w:color w:val="000000"/>
                <w:sz w:val="16"/>
                <w:szCs w:val="16"/>
                <w:lang w:val="sr-Latn-RS"/>
              </w:rPr>
              <w:t>Sauvignon Blanc</w:t>
            </w:r>
            <w:r w:rsidRPr="005B72E2">
              <w:rPr>
                <w:rFonts w:ascii="Tahoma" w:eastAsia="Times New Roman" w:hAnsi="Tahoma" w:cs="Tahoma"/>
                <w:color w:val="000000"/>
                <w:sz w:val="16"/>
                <w:szCs w:val="16"/>
                <w:lang w:val="sr-Cyrl-RS"/>
              </w:rPr>
              <w:t xml:space="preserve"> (Совињон блан),  </w:t>
            </w:r>
            <w:r w:rsidRPr="005B72E2">
              <w:rPr>
                <w:rFonts w:ascii="Tahoma" w:eastAsia="Times New Roman" w:hAnsi="Tahoma" w:cs="Tahoma"/>
                <w:color w:val="000000"/>
                <w:sz w:val="16"/>
                <w:szCs w:val="16"/>
                <w:lang w:val="sr-Latn-RS"/>
              </w:rPr>
              <w:t>Chardonnay</w:t>
            </w:r>
            <w:r w:rsidRPr="005B72E2">
              <w:rPr>
                <w:rFonts w:ascii="Tahoma" w:eastAsia="Times New Roman" w:hAnsi="Tahoma" w:cs="Tahoma"/>
                <w:color w:val="000000"/>
                <w:sz w:val="16"/>
                <w:szCs w:val="16"/>
                <w:lang w:val="sr-Cyrl-RS"/>
              </w:rPr>
              <w:t xml:space="preserve"> (Шардоне)</w:t>
            </w:r>
            <w:r w:rsidRPr="005B72E2">
              <w:rPr>
                <w:rFonts w:ascii="Tahoma" w:eastAsia="Times New Roman" w:hAnsi="Tahoma" w:cs="Tahoma"/>
                <w:color w:val="000000"/>
                <w:sz w:val="16"/>
                <w:szCs w:val="16"/>
                <w:lang w:val="sr-Latn-RS"/>
              </w:rPr>
              <w:t xml:space="preserve"> </w:t>
            </w:r>
            <w:r w:rsidRPr="005B72E2">
              <w:rPr>
                <w:rFonts w:ascii="Tahoma" w:eastAsia="Times New Roman" w:hAnsi="Tahoma" w:cs="Tahoma"/>
                <w:color w:val="000000"/>
                <w:sz w:val="16"/>
                <w:szCs w:val="16"/>
                <w:lang w:val="sr-Cyrl-RS"/>
              </w:rPr>
              <w:t xml:space="preserve">и Ризлинг италијански, чије грожђе, односно вина морају да учествују у белим винима са контролисаним географским пореклом ознаке „Књажевац“ са најмање 85%. Остале пратеће сорте, рејониране за Књажевачки рејон, чије се грожђе меша, односно вино купажира не сме бити од ароматичних сорти. </w:t>
            </w:r>
            <w:r w:rsidRPr="005B72E2">
              <w:rPr>
                <w:rFonts w:ascii="Tahoma" w:eastAsia="Times New Roman" w:hAnsi="Tahoma" w:cs="Tahoma"/>
                <w:color w:val="000000"/>
                <w:sz w:val="16"/>
                <w:szCs w:val="16"/>
              </w:rPr>
              <w:t>У складу са тим морају бити и карактеристике винограда.</w:t>
            </w:r>
          </w:p>
          <w:p w:rsidR="005B72E2" w:rsidRPr="005B72E2" w:rsidRDefault="005B72E2" w:rsidP="005B72E2">
            <w:pPr>
              <w:spacing w:after="0" w:line="240" w:lineRule="auto"/>
              <w:jc w:val="both"/>
              <w:rPr>
                <w:rFonts w:ascii="Tahoma" w:eastAsia="Times New Roman" w:hAnsi="Tahoma" w:cs="Tahoma"/>
                <w:color w:val="000000"/>
                <w:sz w:val="16"/>
                <w:szCs w:val="16"/>
                <w:lang w:val="sr-Cyrl-RS"/>
              </w:rPr>
            </w:pPr>
            <w:r w:rsidRPr="005B72E2">
              <w:rPr>
                <w:rFonts w:ascii="Tahoma" w:eastAsia="Times New Roman" w:hAnsi="Tahoma" w:cs="Tahoma"/>
                <w:color w:val="000000"/>
                <w:sz w:val="16"/>
                <w:szCs w:val="16"/>
                <w:lang w:val="sr-Cyrl-RS"/>
              </w:rPr>
              <w:t xml:space="preserve">Сорта Ркацители у типу вина </w:t>
            </w:r>
            <w:r w:rsidRPr="005B72E2">
              <w:rPr>
                <w:rFonts w:ascii="Tahoma" w:eastAsia="Times New Roman" w:hAnsi="Tahoma" w:cs="Tahoma"/>
                <w:i/>
                <w:color w:val="000000"/>
                <w:sz w:val="16"/>
                <w:szCs w:val="16"/>
                <w:lang w:val="sr-Cyrl-RS"/>
              </w:rPr>
              <w:t xml:space="preserve">„Књажевац“ бело – традиционална производња </w:t>
            </w:r>
            <w:r w:rsidRPr="005B72E2">
              <w:rPr>
                <w:rFonts w:ascii="Tahoma" w:eastAsia="Times New Roman" w:hAnsi="Tahoma" w:cs="Tahoma"/>
                <w:color w:val="000000"/>
                <w:sz w:val="16"/>
                <w:szCs w:val="16"/>
                <w:lang w:val="sr-Cyrl-RS"/>
              </w:rPr>
              <w:t xml:space="preserve">мора да учествује најмање са 50%, а може се мешати са грожђем, односно купажирати са вином овог типа сорти Жупљанка, Ризлинг италијански и Смедеревка, а чије укупно учешће не сме бити веће од 50%. </w:t>
            </w:r>
          </w:p>
          <w:p w:rsidR="005B72E2" w:rsidRPr="005B72E2" w:rsidRDefault="005B72E2" w:rsidP="005B72E2">
            <w:pPr>
              <w:tabs>
                <w:tab w:val="left" w:pos="720"/>
              </w:tabs>
              <w:spacing w:after="0" w:line="240" w:lineRule="auto"/>
              <w:jc w:val="both"/>
              <w:rPr>
                <w:rFonts w:ascii="Tahoma" w:eastAsia="Times New Roman" w:hAnsi="Tahoma" w:cs="Tahoma"/>
                <w:i/>
                <w:sz w:val="16"/>
                <w:szCs w:val="16"/>
                <w:lang w:val="sr-Cyrl-RS"/>
              </w:rPr>
            </w:pPr>
            <w:r w:rsidRPr="005B72E2">
              <w:rPr>
                <w:rFonts w:ascii="Tahoma" w:eastAsia="Times New Roman" w:hAnsi="Tahoma" w:cs="Tahoma"/>
                <w:i/>
                <w:sz w:val="16"/>
                <w:szCs w:val="16"/>
                <w:lang w:val="sr-Cyrl-RS"/>
              </w:rPr>
              <w:t>- Сортне карактеристике винограда за розе вина</w:t>
            </w:r>
          </w:p>
          <w:p w:rsidR="005B72E2" w:rsidRPr="005B72E2" w:rsidRDefault="005B72E2" w:rsidP="005B72E2">
            <w:pPr>
              <w:spacing w:after="0" w:line="240" w:lineRule="auto"/>
              <w:jc w:val="both"/>
              <w:rPr>
                <w:rFonts w:ascii="Tahoma" w:eastAsia="Times New Roman" w:hAnsi="Tahoma" w:cs="Tahoma"/>
                <w:color w:val="000000"/>
                <w:sz w:val="16"/>
                <w:szCs w:val="16"/>
                <w:lang w:val="sr-Cyrl-RS"/>
              </w:rPr>
            </w:pPr>
            <w:r w:rsidRPr="005B72E2">
              <w:rPr>
                <w:rFonts w:ascii="Tahoma" w:eastAsia="Times New Roman" w:hAnsi="Tahoma" w:cs="Tahoma"/>
                <w:color w:val="000000"/>
                <w:sz w:val="16"/>
                <w:szCs w:val="16"/>
                <w:lang w:val="sr-Cyrl-RS"/>
              </w:rPr>
              <w:lastRenderedPageBreak/>
              <w:t>Основна сорта за тип „Књажевац“ Pinot noir розе (rosé) је Pinot noir који мора да учествује  у овом вину са најмање 85% а остале су пратеће сорте које су рејониране за Књажевачки рејон, чије се грожђе меша, односно вино купажира и не сме бити од ароматичних сорти.</w:t>
            </w:r>
          </w:p>
          <w:p w:rsidR="005B72E2" w:rsidRPr="005B72E2" w:rsidRDefault="005B72E2" w:rsidP="005B72E2">
            <w:pPr>
              <w:spacing w:after="0" w:line="240" w:lineRule="auto"/>
              <w:jc w:val="both"/>
              <w:rPr>
                <w:rFonts w:ascii="Tahoma" w:eastAsia="Times New Roman" w:hAnsi="Tahoma" w:cs="Tahoma"/>
                <w:color w:val="000000"/>
                <w:sz w:val="16"/>
                <w:szCs w:val="16"/>
                <w:lang w:val="sr-Cyrl-RS"/>
              </w:rPr>
            </w:pPr>
            <w:r w:rsidRPr="005B72E2">
              <w:rPr>
                <w:rFonts w:ascii="Tahoma" w:eastAsia="Times New Roman" w:hAnsi="Tahoma" w:cs="Tahoma"/>
                <w:color w:val="000000"/>
                <w:sz w:val="16"/>
                <w:szCs w:val="16"/>
                <w:lang w:val="sr-Cyrl-RS"/>
              </w:rPr>
              <w:t xml:space="preserve">У типу </w:t>
            </w:r>
            <w:r w:rsidRPr="005B72E2">
              <w:rPr>
                <w:rFonts w:ascii="Tahoma" w:eastAsia="Times New Roman" w:hAnsi="Tahoma" w:cs="Tahoma"/>
                <w:i/>
                <w:color w:val="000000"/>
                <w:sz w:val="16"/>
                <w:szCs w:val="16"/>
                <w:lang w:val="sr-Cyrl-RS"/>
              </w:rPr>
              <w:t>„Књажевац“</w:t>
            </w:r>
            <w:r w:rsidRPr="005B72E2">
              <w:rPr>
                <w:rFonts w:ascii="Tahoma" w:eastAsia="Times New Roman" w:hAnsi="Tahoma" w:cs="Tahoma"/>
                <w:i/>
                <w:color w:val="000000"/>
                <w:sz w:val="16"/>
                <w:szCs w:val="16"/>
                <w:lang w:val="sr-Latn-RS"/>
              </w:rPr>
              <w:t xml:space="preserve"> </w:t>
            </w:r>
            <w:r w:rsidRPr="005B72E2">
              <w:rPr>
                <w:rFonts w:ascii="Tahoma" w:eastAsia="Times New Roman" w:hAnsi="Tahoma" w:cs="Tahoma"/>
                <w:i/>
                <w:color w:val="000000"/>
                <w:sz w:val="16"/>
                <w:szCs w:val="16"/>
                <w:lang w:val="sr-Cyrl-RS"/>
              </w:rPr>
              <w:t>розе (</w:t>
            </w:r>
            <w:r w:rsidRPr="005B72E2">
              <w:rPr>
                <w:rFonts w:ascii="Tahoma" w:eastAsia="Times New Roman" w:hAnsi="Tahoma" w:cs="Tahoma"/>
                <w:i/>
                <w:color w:val="000000"/>
                <w:sz w:val="16"/>
                <w:szCs w:val="16"/>
                <w:lang w:val="sr-Latn-RS"/>
              </w:rPr>
              <w:t>rosé)</w:t>
            </w:r>
            <w:r w:rsidRPr="005B72E2">
              <w:rPr>
                <w:rFonts w:ascii="Tahoma" w:eastAsia="Times New Roman" w:hAnsi="Tahoma" w:cs="Tahoma"/>
                <w:color w:val="000000"/>
                <w:sz w:val="16"/>
                <w:szCs w:val="16"/>
                <w:lang w:val="sr-Cyrl-RS"/>
              </w:rPr>
              <w:t xml:space="preserve"> сорта </w:t>
            </w:r>
            <w:r w:rsidRPr="005B72E2">
              <w:rPr>
                <w:rFonts w:ascii="Tahoma" w:eastAsia="Times New Roman" w:hAnsi="Tahoma" w:cs="Tahoma"/>
                <w:color w:val="000000"/>
                <w:sz w:val="16"/>
                <w:szCs w:val="16"/>
                <w:lang w:val="sr-Latn-RS"/>
              </w:rPr>
              <w:t>Muscat de Hambourg</w:t>
            </w:r>
            <w:r w:rsidRPr="005B72E2">
              <w:rPr>
                <w:rFonts w:ascii="Tahoma" w:eastAsia="Times New Roman" w:hAnsi="Tahoma" w:cs="Tahoma"/>
                <w:color w:val="000000"/>
                <w:sz w:val="16"/>
                <w:szCs w:val="16"/>
                <w:lang w:val="sr-Cyrl-RS"/>
              </w:rPr>
              <w:t xml:space="preserve"> (Мускат хамбург)  мора учествовати са најмање 20%, уз могућност да остатак вина потиче од неароматичних сорти рејонираних за производњу розе вина Књажевачког рејона. </w:t>
            </w:r>
            <w:r w:rsidRPr="005B72E2">
              <w:rPr>
                <w:rFonts w:ascii="Tahoma" w:eastAsia="Times New Roman" w:hAnsi="Tahoma" w:cs="Tahoma"/>
                <w:color w:val="000000"/>
                <w:sz w:val="16"/>
                <w:szCs w:val="16"/>
              </w:rPr>
              <w:t>У складу са тим морају бити и карактеристике винограда.</w:t>
            </w:r>
          </w:p>
          <w:p w:rsidR="005B72E2" w:rsidRPr="005B72E2" w:rsidRDefault="005B72E2" w:rsidP="005B72E2">
            <w:pPr>
              <w:tabs>
                <w:tab w:val="left" w:pos="720"/>
              </w:tabs>
              <w:spacing w:after="0" w:line="240" w:lineRule="auto"/>
              <w:jc w:val="both"/>
              <w:rPr>
                <w:rFonts w:ascii="Tahoma" w:eastAsia="Times New Roman" w:hAnsi="Tahoma" w:cs="Tahoma"/>
                <w:color w:val="000000"/>
                <w:sz w:val="16"/>
                <w:szCs w:val="16"/>
                <w:lang w:val="sr-Cyrl-RS"/>
              </w:rPr>
            </w:pPr>
            <w:r w:rsidRPr="005B72E2">
              <w:rPr>
                <w:rFonts w:ascii="Tahoma" w:eastAsia="Times New Roman" w:hAnsi="Tahoma" w:cs="Tahoma"/>
                <w:color w:val="000000"/>
                <w:sz w:val="16"/>
                <w:szCs w:val="16"/>
                <w:lang w:val="sr-Cyrl-RS"/>
              </w:rPr>
              <w:t xml:space="preserve">У типу </w:t>
            </w:r>
            <w:r w:rsidRPr="005B72E2">
              <w:rPr>
                <w:rFonts w:ascii="Tahoma" w:eastAsia="Times New Roman" w:hAnsi="Tahoma" w:cs="Tahoma"/>
                <w:i/>
                <w:color w:val="000000"/>
                <w:sz w:val="16"/>
                <w:szCs w:val="16"/>
                <w:lang w:val="sr-Cyrl-RS"/>
              </w:rPr>
              <w:t xml:space="preserve">„Књажевац“ Кавчина-Пловдина </w:t>
            </w:r>
            <w:r w:rsidRPr="005B72E2">
              <w:rPr>
                <w:rFonts w:ascii="Tahoma" w:eastAsia="Times New Roman" w:hAnsi="Tahoma" w:cs="Tahoma"/>
                <w:color w:val="000000"/>
                <w:sz w:val="16"/>
                <w:szCs w:val="16"/>
                <w:lang w:val="sr-Cyrl-RS"/>
              </w:rPr>
              <w:t>сорта Кавчина (Жаметна чрнина) мора учествовати са најмање 50% у вину, а пратећа сорта чије се грожђе меша, односно вино купажира је сорта Пловдина (Сланкаманка црвена).</w:t>
            </w:r>
          </w:p>
          <w:p w:rsidR="005B72E2" w:rsidRPr="005B72E2" w:rsidRDefault="005B72E2" w:rsidP="005B72E2">
            <w:pPr>
              <w:tabs>
                <w:tab w:val="left" w:pos="720"/>
              </w:tabs>
              <w:spacing w:after="0" w:line="240" w:lineRule="auto"/>
              <w:jc w:val="both"/>
              <w:rPr>
                <w:rFonts w:ascii="Tahoma" w:eastAsia="Times New Roman" w:hAnsi="Tahoma" w:cs="Tahoma"/>
                <w:i/>
                <w:color w:val="000000"/>
                <w:sz w:val="16"/>
                <w:szCs w:val="16"/>
                <w:lang w:val="sr-Cyrl-RS"/>
              </w:rPr>
            </w:pPr>
            <w:r w:rsidRPr="005B72E2">
              <w:rPr>
                <w:rFonts w:ascii="Tahoma" w:eastAsia="Times New Roman" w:hAnsi="Tahoma" w:cs="Tahoma"/>
                <w:i/>
                <w:color w:val="000000"/>
                <w:sz w:val="16"/>
                <w:szCs w:val="16"/>
                <w:lang w:val="sr-Cyrl-RS"/>
              </w:rPr>
              <w:t>- Сортне карактеристике винограда за црвена вина</w:t>
            </w:r>
          </w:p>
          <w:p w:rsidR="005B72E2" w:rsidRPr="005B72E2" w:rsidRDefault="005B72E2" w:rsidP="005B72E2">
            <w:pPr>
              <w:spacing w:after="0" w:line="240" w:lineRule="auto"/>
              <w:jc w:val="both"/>
              <w:rPr>
                <w:rFonts w:ascii="Tahoma" w:eastAsia="Times New Roman" w:hAnsi="Tahoma" w:cs="Tahoma"/>
                <w:color w:val="000000"/>
                <w:sz w:val="16"/>
                <w:szCs w:val="16"/>
                <w:lang w:val="sr-Cyrl-CS"/>
              </w:rPr>
            </w:pPr>
            <w:r w:rsidRPr="005B72E2">
              <w:rPr>
                <w:rFonts w:ascii="Tahoma" w:eastAsia="Times New Roman" w:hAnsi="Tahoma" w:cs="Tahoma"/>
                <w:color w:val="000000"/>
                <w:sz w:val="16"/>
                <w:szCs w:val="16"/>
                <w:lang w:val="sr-Cyrl-RS"/>
              </w:rPr>
              <w:t xml:space="preserve">Основне сорте за производњу црвених вина су сорте </w:t>
            </w:r>
            <w:r w:rsidRPr="005B72E2">
              <w:rPr>
                <w:rFonts w:ascii="Tahoma" w:eastAsia="Times New Roman" w:hAnsi="Tahoma" w:cs="Tahoma"/>
                <w:color w:val="000000"/>
                <w:sz w:val="16"/>
                <w:szCs w:val="16"/>
                <w:lang w:val="sr-Latn-RS"/>
              </w:rPr>
              <w:t>Vranac</w:t>
            </w:r>
            <w:r w:rsidRPr="005B72E2">
              <w:rPr>
                <w:rFonts w:ascii="Tahoma" w:eastAsia="Times New Roman" w:hAnsi="Tahoma" w:cs="Tahoma"/>
                <w:color w:val="000000"/>
                <w:sz w:val="16"/>
                <w:szCs w:val="16"/>
                <w:lang w:val="sr-Cyrl-RS"/>
              </w:rPr>
              <w:t xml:space="preserve"> </w:t>
            </w:r>
            <w:r w:rsidRPr="005B72E2">
              <w:rPr>
                <w:rFonts w:ascii="Tahoma" w:eastAsia="Times New Roman" w:hAnsi="Tahoma" w:cs="Tahoma"/>
                <w:bCs/>
                <w:color w:val="000000"/>
                <w:sz w:val="16"/>
                <w:szCs w:val="16"/>
                <w:lang w:val="sr-Cyrl-RS"/>
              </w:rPr>
              <w:t>(Вранац)</w:t>
            </w:r>
            <w:r w:rsidRPr="005B72E2">
              <w:rPr>
                <w:rFonts w:ascii="Tahoma" w:eastAsia="Times New Roman" w:hAnsi="Tahoma" w:cs="Tahoma"/>
                <w:color w:val="000000"/>
                <w:sz w:val="16"/>
                <w:szCs w:val="16"/>
                <w:lang w:val="sr-Cyrl-RS"/>
              </w:rPr>
              <w:t xml:space="preserve">, </w:t>
            </w:r>
            <w:r w:rsidRPr="005B72E2">
              <w:rPr>
                <w:rFonts w:ascii="Tahoma" w:eastAsia="Times New Roman" w:hAnsi="Tahoma" w:cs="Tahoma"/>
                <w:color w:val="000000"/>
                <w:sz w:val="16"/>
                <w:szCs w:val="16"/>
                <w:lang w:val="sr-Latn-RS"/>
              </w:rPr>
              <w:t xml:space="preserve">Cabernet Sauvignon </w:t>
            </w:r>
            <w:r w:rsidRPr="005B72E2">
              <w:rPr>
                <w:rFonts w:ascii="Tahoma" w:eastAsia="Times New Roman" w:hAnsi="Tahoma" w:cs="Tahoma"/>
                <w:color w:val="000000"/>
                <w:sz w:val="16"/>
                <w:szCs w:val="16"/>
                <w:lang w:val="sr-Cyrl-RS"/>
              </w:rPr>
              <w:t>(Каберне совињон)</w:t>
            </w:r>
            <w:r w:rsidRPr="005B72E2">
              <w:rPr>
                <w:rFonts w:ascii="Tahoma" w:eastAsia="Times New Roman" w:hAnsi="Tahoma" w:cs="Tahoma"/>
                <w:color w:val="000000"/>
                <w:sz w:val="16"/>
                <w:szCs w:val="16"/>
                <w:lang w:val="sr-Latn-RS"/>
              </w:rPr>
              <w:t>, Merlot (</w:t>
            </w:r>
            <w:r w:rsidRPr="005B72E2">
              <w:rPr>
                <w:rFonts w:ascii="Tahoma" w:eastAsia="Times New Roman" w:hAnsi="Tahoma" w:cs="Tahoma"/>
                <w:color w:val="000000"/>
                <w:sz w:val="16"/>
                <w:szCs w:val="16"/>
                <w:lang w:val="sr-Cyrl-RS"/>
              </w:rPr>
              <w:t>Мерло)</w:t>
            </w:r>
            <w:r w:rsidRPr="005B72E2">
              <w:rPr>
                <w:rFonts w:ascii="Tahoma" w:eastAsia="Times New Roman" w:hAnsi="Tahoma" w:cs="Tahoma"/>
                <w:color w:val="000000"/>
                <w:sz w:val="16"/>
                <w:szCs w:val="16"/>
                <w:lang w:val="sr-Latn-RS"/>
              </w:rPr>
              <w:t xml:space="preserve"> </w:t>
            </w:r>
            <w:r w:rsidRPr="005B72E2">
              <w:rPr>
                <w:rFonts w:ascii="Tahoma" w:eastAsia="Times New Roman" w:hAnsi="Tahoma" w:cs="Tahoma"/>
                <w:color w:val="000000"/>
                <w:sz w:val="16"/>
                <w:szCs w:val="16"/>
                <w:lang w:val="sr-Cyrl-RS"/>
              </w:rPr>
              <w:t>чије грожђе, односно вино мора да учествује у винима са контролисаним географским пореклом ознаке „Књажевац“ са најмање 85%. Остале пратеће сорте, рејониране за Књажевачки рејон</w:t>
            </w:r>
            <w:r w:rsidRPr="005B72E2">
              <w:rPr>
                <w:rFonts w:ascii="Tahoma" w:eastAsia="Times New Roman" w:hAnsi="Tahoma" w:cs="Tahoma"/>
                <w:color w:val="000000"/>
                <w:sz w:val="16"/>
                <w:szCs w:val="16"/>
                <w:lang w:val="sr-Latn-RS"/>
              </w:rPr>
              <w:t>,</w:t>
            </w:r>
            <w:r w:rsidRPr="005B72E2">
              <w:rPr>
                <w:rFonts w:ascii="Tahoma" w:eastAsia="Times New Roman" w:hAnsi="Tahoma" w:cs="Tahoma"/>
                <w:color w:val="000000"/>
                <w:sz w:val="16"/>
                <w:szCs w:val="16"/>
                <w:lang w:val="sr-Cyrl-RS"/>
              </w:rPr>
              <w:t xml:space="preserve"> чије се грожђе меша, односно вино купажира, нису ароматичне сорте. </w:t>
            </w:r>
            <w:r w:rsidRPr="005B72E2">
              <w:rPr>
                <w:rFonts w:ascii="Tahoma" w:eastAsia="Times New Roman" w:hAnsi="Tahoma" w:cs="Tahoma"/>
                <w:color w:val="000000"/>
                <w:sz w:val="16"/>
                <w:szCs w:val="16"/>
              </w:rPr>
              <w:t>У складу са тим морају бити и карактеристике винограда.</w:t>
            </w:r>
          </w:p>
          <w:p w:rsidR="005B72E2" w:rsidRPr="005B72E2" w:rsidRDefault="005B72E2" w:rsidP="005B72E2">
            <w:pPr>
              <w:tabs>
                <w:tab w:val="left" w:pos="720"/>
              </w:tabs>
              <w:spacing w:after="0" w:line="240" w:lineRule="auto"/>
              <w:jc w:val="both"/>
              <w:rPr>
                <w:rFonts w:ascii="Tahoma" w:eastAsia="Times New Roman" w:hAnsi="Tahoma" w:cs="Tahoma"/>
                <w:sz w:val="16"/>
                <w:szCs w:val="16"/>
                <w:lang w:val="sr-Cyrl-RS"/>
              </w:rPr>
            </w:pPr>
          </w:p>
          <w:p w:rsidR="005B72E2" w:rsidRPr="005B72E2" w:rsidRDefault="005B72E2" w:rsidP="005B72E2">
            <w:pPr>
              <w:tabs>
                <w:tab w:val="left" w:pos="720"/>
              </w:tabs>
              <w:spacing w:after="0" w:line="240" w:lineRule="auto"/>
              <w:jc w:val="both"/>
              <w:rPr>
                <w:rFonts w:ascii="Tahoma" w:eastAsia="Times New Roman" w:hAnsi="Tahoma" w:cs="Tahoma"/>
                <w:sz w:val="16"/>
                <w:szCs w:val="16"/>
                <w:u w:val="single"/>
                <w:lang w:val="sr-Cyrl-RS"/>
              </w:rPr>
            </w:pPr>
            <w:r w:rsidRPr="005B72E2">
              <w:rPr>
                <w:rFonts w:ascii="Tahoma" w:eastAsia="Times New Roman" w:hAnsi="Tahoma" w:cs="Tahoma"/>
                <w:sz w:val="16"/>
                <w:szCs w:val="16"/>
                <w:u w:val="single"/>
                <w:lang w:val="sr-Cyrl-RS"/>
              </w:rPr>
              <w:t>3. Производња грожђа (густина садње, узгојни облици и приноси)</w:t>
            </w:r>
          </w:p>
          <w:p w:rsidR="005B72E2" w:rsidRPr="005B72E2" w:rsidRDefault="005B72E2" w:rsidP="005B72E2">
            <w:pPr>
              <w:tabs>
                <w:tab w:val="left" w:pos="720"/>
              </w:tabs>
              <w:spacing w:after="0" w:line="240" w:lineRule="auto"/>
              <w:jc w:val="both"/>
              <w:rPr>
                <w:rFonts w:ascii="Tahoma" w:eastAsia="Times New Roman" w:hAnsi="Tahoma" w:cs="Tahoma"/>
                <w:sz w:val="16"/>
                <w:szCs w:val="16"/>
                <w:lang w:val="sr-Cyrl-RS"/>
              </w:rPr>
            </w:pPr>
            <w:r w:rsidRPr="005B72E2">
              <w:rPr>
                <w:rFonts w:ascii="Tahoma" w:eastAsia="Times New Roman" w:hAnsi="Tahoma" w:cs="Tahoma"/>
                <w:sz w:val="16"/>
                <w:szCs w:val="16"/>
                <w:lang w:val="sr-Cyrl-RS"/>
              </w:rPr>
              <w:t>Густина садње, односно број биљака по хектару у виноградима Књажевачког рејона, односно у виноградима у којима се производи грожђе намењено производњи вина са контролисаним географским пореклом „Књажевац“ је од 3.300 биљака по хектару у старим виноградима, до највише 5.700 биљака по хектару у новијим виноградима.</w:t>
            </w:r>
          </w:p>
          <w:p w:rsidR="005B72E2" w:rsidRPr="005B72E2" w:rsidRDefault="005B72E2" w:rsidP="005B72E2">
            <w:pPr>
              <w:tabs>
                <w:tab w:val="left" w:pos="720"/>
              </w:tabs>
              <w:spacing w:after="0" w:line="240" w:lineRule="auto"/>
              <w:jc w:val="both"/>
              <w:rPr>
                <w:rFonts w:ascii="Tahoma" w:eastAsia="Times New Roman" w:hAnsi="Tahoma" w:cs="Tahoma"/>
                <w:sz w:val="16"/>
                <w:szCs w:val="16"/>
                <w:lang w:val="sr-Cyrl-RS"/>
              </w:rPr>
            </w:pPr>
            <w:r w:rsidRPr="005B72E2">
              <w:rPr>
                <w:rFonts w:ascii="Tahoma" w:eastAsia="Times New Roman" w:hAnsi="Tahoma" w:cs="Tahoma"/>
                <w:sz w:val="16"/>
                <w:szCs w:val="16"/>
                <w:lang w:val="sr-Cyrl-RS"/>
              </w:rPr>
              <w:t>Узгојни облици у Књажевачком рејону, односно ознаци су Гијов (Гујо) једногуби и други модификовани узгојни облици (као што је Карловачки узгојни облик), Гијов (Гујо) двогуби, Роајатска кордуница, Двокраке асиметричне кордунице са кратком и мешовитом резидбом и слични узгојни облици.</w:t>
            </w:r>
          </w:p>
          <w:p w:rsidR="005B72E2" w:rsidRPr="005B72E2" w:rsidRDefault="005B72E2" w:rsidP="005B72E2">
            <w:pPr>
              <w:tabs>
                <w:tab w:val="left" w:pos="720"/>
              </w:tabs>
              <w:spacing w:after="0" w:line="240" w:lineRule="auto"/>
              <w:jc w:val="both"/>
              <w:rPr>
                <w:rFonts w:ascii="Tahoma" w:eastAsia="Times New Roman" w:hAnsi="Tahoma" w:cs="Tahoma"/>
                <w:sz w:val="16"/>
                <w:szCs w:val="16"/>
                <w:lang w:val="sr-Cyrl-RS"/>
              </w:rPr>
            </w:pPr>
            <w:r w:rsidRPr="005B72E2">
              <w:rPr>
                <w:rFonts w:ascii="Tahoma" w:eastAsia="Times New Roman" w:hAnsi="Tahoma" w:cs="Tahoma"/>
                <w:sz w:val="16"/>
                <w:szCs w:val="16"/>
                <w:lang w:val="sr-Cyrl-RS"/>
              </w:rPr>
              <w:t>Густина садње и узгојни облици су прилагођени овом виноградарском подручју, тј. теренима, па омогућавају производњу квалитетног грожђа и вина уз максималне приносе (7.500 килограма по хектару – за винограде са 3.000 до 4.000 биљака по хектару, односно 8.000 килограма по хектару – за винограде са преко 4.000 биљака по хектару, уз евентуална законска повећања приноса у повољним годинама).</w:t>
            </w:r>
          </w:p>
          <w:p w:rsidR="005B72E2" w:rsidRPr="005B72E2" w:rsidRDefault="005B72E2" w:rsidP="005B72E2">
            <w:pPr>
              <w:tabs>
                <w:tab w:val="left" w:pos="720"/>
              </w:tabs>
              <w:spacing w:after="0" w:line="240" w:lineRule="auto"/>
              <w:jc w:val="both"/>
              <w:rPr>
                <w:rFonts w:ascii="Tahoma" w:eastAsia="Times New Roman" w:hAnsi="Tahoma" w:cs="Tahoma"/>
                <w:sz w:val="16"/>
                <w:szCs w:val="16"/>
                <w:lang w:val="sr-Cyrl-RS"/>
              </w:rPr>
            </w:pPr>
            <w:r w:rsidRPr="005B72E2">
              <w:rPr>
                <w:rFonts w:ascii="Tahoma" w:eastAsia="Times New Roman" w:hAnsi="Tahoma" w:cs="Tahoma"/>
                <w:sz w:val="16"/>
                <w:szCs w:val="16"/>
                <w:lang w:val="sr-Cyrl-RS"/>
              </w:rPr>
              <w:t>Берба грожђа се обавља искључиво ручно, а транспорт грожђа до винарије се обавља у гајбицама.</w:t>
            </w:r>
          </w:p>
          <w:p w:rsidR="005B72E2" w:rsidRPr="005B72E2" w:rsidRDefault="005B72E2" w:rsidP="005B72E2">
            <w:pPr>
              <w:spacing w:after="0" w:line="240" w:lineRule="auto"/>
              <w:jc w:val="both"/>
              <w:rPr>
                <w:rFonts w:ascii="Tahoma" w:eastAsia="Times New Roman" w:hAnsi="Tahoma" w:cs="Tahoma"/>
                <w:sz w:val="16"/>
                <w:szCs w:val="16"/>
                <w:lang w:val="sr-Cyrl-RS"/>
              </w:rPr>
            </w:pPr>
            <w:r w:rsidRPr="005B72E2">
              <w:rPr>
                <w:rFonts w:ascii="Tahoma" w:eastAsia="Times New Roman" w:hAnsi="Tahoma" w:cs="Tahoma"/>
                <w:sz w:val="16"/>
                <w:szCs w:val="16"/>
                <w:lang w:val="sr-Cyrl-RS"/>
              </w:rPr>
              <w:t>Уколико се у виноградима са водећом сортом налазе биљке са другим рејонираним сортама које су дозвољене за дати тип вина, а грожђе са тих биљака се бере истовремено са грожђем водеће сорте, учешће грожђа, односно вина од тих сорти се урачунава у укупно процентаулно учешће сорти у вину.</w:t>
            </w:r>
          </w:p>
          <w:p w:rsidR="005B72E2" w:rsidRPr="005B72E2" w:rsidRDefault="005B72E2" w:rsidP="005B72E2">
            <w:pPr>
              <w:tabs>
                <w:tab w:val="left" w:pos="720"/>
              </w:tabs>
              <w:spacing w:after="0" w:line="240" w:lineRule="auto"/>
              <w:jc w:val="both"/>
              <w:rPr>
                <w:rFonts w:ascii="Tahoma" w:eastAsia="Times New Roman" w:hAnsi="Tahoma" w:cs="Tahoma"/>
                <w:sz w:val="16"/>
                <w:szCs w:val="16"/>
                <w:lang w:val="sr-Cyrl-RS"/>
              </w:rPr>
            </w:pPr>
            <w:r w:rsidRPr="005B72E2">
              <w:rPr>
                <w:rFonts w:ascii="Tahoma" w:eastAsia="Times New Roman" w:hAnsi="Tahoma" w:cs="Tahoma"/>
                <w:sz w:val="16"/>
                <w:szCs w:val="16"/>
                <w:lang w:val="sr-Cyrl-RS"/>
              </w:rPr>
              <w:t>Уколико се у виноградима за производњу вина са ознаком географског порекла „Књажевац“ налазе биљке сорти које нису рејониране, односно нису дозвољене за дати тип вина, приликом бербе се грожђе са тих биљака одваја и не користи за производњу датог типа вина са географским</w:t>
            </w:r>
            <w:r w:rsidRPr="005B72E2">
              <w:rPr>
                <w:rFonts w:ascii="Tahoma" w:eastAsia="Times New Roman" w:hAnsi="Tahoma" w:cs="Tahoma"/>
                <w:color w:val="FF0000"/>
                <w:sz w:val="16"/>
                <w:szCs w:val="16"/>
                <w:lang w:val="sr-Cyrl-RS"/>
              </w:rPr>
              <w:t xml:space="preserve"> </w:t>
            </w:r>
            <w:r w:rsidRPr="005B72E2">
              <w:rPr>
                <w:rFonts w:ascii="Tahoma" w:eastAsia="Times New Roman" w:hAnsi="Tahoma" w:cs="Tahoma"/>
                <w:sz w:val="16"/>
                <w:szCs w:val="16"/>
                <w:lang w:val="sr-Cyrl-RS"/>
              </w:rPr>
              <w:t>пореклом.</w:t>
            </w:r>
          </w:p>
          <w:p w:rsidR="005B72E2" w:rsidRPr="005B72E2" w:rsidRDefault="005B72E2" w:rsidP="005B72E2">
            <w:pPr>
              <w:tabs>
                <w:tab w:val="left" w:pos="720"/>
              </w:tabs>
              <w:spacing w:after="0" w:line="240" w:lineRule="auto"/>
              <w:jc w:val="both"/>
              <w:rPr>
                <w:rFonts w:ascii="Tahoma" w:eastAsia="Times New Roman" w:hAnsi="Tahoma" w:cs="Tahoma"/>
                <w:sz w:val="16"/>
                <w:szCs w:val="16"/>
                <w:u w:val="single"/>
                <w:lang w:val="sr-Cyrl-RS"/>
              </w:rPr>
            </w:pPr>
            <w:r w:rsidRPr="005B72E2">
              <w:rPr>
                <w:rFonts w:ascii="Tahoma" w:eastAsia="Times New Roman" w:hAnsi="Tahoma" w:cs="Tahoma"/>
                <w:sz w:val="16"/>
                <w:szCs w:val="16"/>
                <w:u w:val="single"/>
                <w:lang w:val="sr-Cyrl-RS"/>
              </w:rPr>
              <w:t>4. Производња вина и енолошки поступци</w:t>
            </w:r>
          </w:p>
          <w:p w:rsidR="005B72E2" w:rsidRPr="005B72E2" w:rsidRDefault="005B72E2" w:rsidP="005B72E2">
            <w:pPr>
              <w:tabs>
                <w:tab w:val="left" w:pos="720"/>
              </w:tabs>
              <w:spacing w:after="0" w:line="240" w:lineRule="auto"/>
              <w:jc w:val="both"/>
              <w:rPr>
                <w:rFonts w:ascii="Tahoma" w:eastAsia="Times New Roman" w:hAnsi="Tahoma" w:cs="Tahoma"/>
                <w:sz w:val="16"/>
                <w:szCs w:val="16"/>
                <w:lang w:val="sr-Cyrl-RS"/>
              </w:rPr>
            </w:pPr>
            <w:r w:rsidRPr="005B72E2">
              <w:rPr>
                <w:rFonts w:ascii="Tahoma" w:eastAsia="Times New Roman" w:hAnsi="Tahoma" w:cs="Tahoma"/>
                <w:sz w:val="16"/>
                <w:szCs w:val="16"/>
                <w:lang w:val="sr-Cyrl-RS"/>
              </w:rPr>
              <w:t xml:space="preserve">Производња вина се обавља у складу са савременим енолошким праксама, коришћењем система за контролисање температуре. Вина типова </w:t>
            </w:r>
            <w:r w:rsidRPr="005B72E2">
              <w:rPr>
                <w:rFonts w:ascii="Tahoma" w:eastAsia="Times New Roman" w:hAnsi="Tahoma" w:cs="Tahoma"/>
                <w:i/>
                <w:sz w:val="16"/>
                <w:szCs w:val="16"/>
                <w:lang w:val="sr-Cyrl-RS"/>
              </w:rPr>
              <w:t>„Књажевац“ бело</w:t>
            </w:r>
            <w:r w:rsidRPr="005B72E2">
              <w:rPr>
                <w:rFonts w:ascii="Tahoma" w:eastAsia="Times New Roman" w:hAnsi="Tahoma" w:cs="Tahoma"/>
                <w:sz w:val="16"/>
                <w:szCs w:val="16"/>
                <w:lang w:val="sr-Cyrl-RS"/>
              </w:rPr>
              <w:t xml:space="preserve"> и </w:t>
            </w:r>
            <w:r w:rsidRPr="005B72E2">
              <w:rPr>
                <w:rFonts w:ascii="Tahoma" w:eastAsia="Times New Roman" w:hAnsi="Tahoma" w:cs="Tahoma"/>
                <w:i/>
                <w:sz w:val="16"/>
                <w:szCs w:val="16"/>
                <w:lang w:val="sr-Cyrl-RS"/>
              </w:rPr>
              <w:t>„Књажевац“ Кавчина-Пловдина</w:t>
            </w:r>
            <w:r w:rsidRPr="005B72E2">
              <w:rPr>
                <w:rFonts w:ascii="Tahoma" w:eastAsia="Times New Roman" w:hAnsi="Tahoma" w:cs="Tahoma"/>
                <w:sz w:val="16"/>
                <w:szCs w:val="16"/>
                <w:lang w:val="sr-Cyrl-RS"/>
              </w:rPr>
              <w:t xml:space="preserve"> се производе по традиционалним методама (без аутоматизованог контролисања температуре). Целокупно све фазе производње вина, рачунајући и пуњење у оригинално паковање се обављају у границама виноградарског подручја из тачке 2.4, што омогућава одржавање карактеристика и специфичности вина ове ознаке. Тиме се и одржава реноме ознаке „Књажевац“ и обезбеђује се следљивост производње уз олакшану контролу.</w:t>
            </w:r>
          </w:p>
          <w:p w:rsidR="005B72E2" w:rsidRPr="005B72E2" w:rsidRDefault="005B72E2" w:rsidP="005B72E2">
            <w:pPr>
              <w:tabs>
                <w:tab w:val="left" w:pos="720"/>
              </w:tabs>
              <w:spacing w:after="0" w:line="240" w:lineRule="auto"/>
              <w:jc w:val="both"/>
              <w:rPr>
                <w:rFonts w:ascii="Tahoma" w:eastAsia="Times New Roman" w:hAnsi="Tahoma" w:cs="Tahoma"/>
                <w:sz w:val="16"/>
                <w:szCs w:val="16"/>
                <w:lang w:val="sr-Cyrl-RS"/>
              </w:rPr>
            </w:pPr>
            <w:r w:rsidRPr="005B72E2">
              <w:rPr>
                <w:rFonts w:ascii="Tahoma" w:eastAsia="Times New Roman" w:hAnsi="Tahoma" w:cs="Tahoma"/>
                <w:sz w:val="16"/>
                <w:szCs w:val="16"/>
                <w:lang w:val="sr-Cyrl-RS"/>
              </w:rPr>
              <w:t>Обогаћивање и дослађивање квалитетних мирних вина са географским пореклом ознаке „Књажевац“ није дозвољено, с обзиром да повољни климатски услови омогућавају производњу ових вина без додатка материја за обогаћивање или дослађивање. Поред овога,није дозвољено ни додавање средстава за бојење.</w:t>
            </w:r>
          </w:p>
          <w:p w:rsidR="005B72E2" w:rsidRPr="005B72E2" w:rsidRDefault="005B72E2" w:rsidP="005B72E2">
            <w:pPr>
              <w:tabs>
                <w:tab w:val="left" w:pos="720"/>
              </w:tabs>
              <w:spacing w:after="0" w:line="240" w:lineRule="auto"/>
              <w:jc w:val="both"/>
              <w:rPr>
                <w:rFonts w:ascii="Tahoma" w:eastAsia="Times New Roman" w:hAnsi="Tahoma" w:cs="Tahoma"/>
                <w:sz w:val="16"/>
                <w:szCs w:val="16"/>
                <w:lang w:val="sr-Cyrl-RS"/>
              </w:rPr>
            </w:pPr>
          </w:p>
          <w:p w:rsidR="005B72E2" w:rsidRPr="005B72E2" w:rsidRDefault="005B72E2" w:rsidP="005B72E2">
            <w:pPr>
              <w:tabs>
                <w:tab w:val="left" w:pos="720"/>
              </w:tabs>
              <w:spacing w:after="0" w:line="240" w:lineRule="auto"/>
              <w:jc w:val="both"/>
              <w:rPr>
                <w:rFonts w:ascii="Tahoma" w:eastAsia="Times New Roman" w:hAnsi="Tahoma" w:cs="Tahoma"/>
                <w:color w:val="000000"/>
                <w:sz w:val="16"/>
                <w:szCs w:val="16"/>
                <w:lang w:val="sr-Cyrl-RS"/>
              </w:rPr>
            </w:pPr>
            <w:r w:rsidRPr="005B72E2">
              <w:rPr>
                <w:rFonts w:ascii="Tahoma" w:eastAsia="Times New Roman" w:hAnsi="Tahoma" w:cs="Tahoma"/>
                <w:sz w:val="16"/>
                <w:szCs w:val="16"/>
                <w:lang w:val="sr-Cyrl-RS"/>
              </w:rPr>
              <w:t xml:space="preserve">Црвена вина која се обележавају изразом за метод производње </w:t>
            </w:r>
            <w:r w:rsidRPr="005B72E2">
              <w:rPr>
                <w:rFonts w:ascii="Tahoma" w:eastAsia="Times New Roman" w:hAnsi="Tahoma" w:cs="Tahoma"/>
                <w:sz w:val="16"/>
                <w:szCs w:val="16"/>
                <w:lang w:val="sr-Cyrl-CS"/>
              </w:rPr>
              <w:t xml:space="preserve">„одлежало у дрвеном суду“ </w:t>
            </w:r>
            <w:r w:rsidRPr="005B72E2">
              <w:rPr>
                <w:rFonts w:ascii="Tahoma" w:eastAsia="Times New Roman" w:hAnsi="Tahoma" w:cs="Tahoma"/>
                <w:sz w:val="16"/>
                <w:szCs w:val="16"/>
                <w:lang w:val="sr-Cyrl-RS"/>
              </w:rPr>
              <w:t>одлежавају најмање 4 месеца у дрвеним судовима од српског, француског,</w:t>
            </w:r>
            <w:r w:rsidRPr="005B72E2">
              <w:rPr>
                <w:rFonts w:ascii="Tahoma" w:eastAsia="Times New Roman" w:hAnsi="Tahoma" w:cs="Tahoma"/>
                <w:color w:val="000000"/>
                <w:sz w:val="16"/>
                <w:szCs w:val="16"/>
                <w:lang w:val="sr-Cyrl-RS"/>
              </w:rPr>
              <w:t>америчког или другог храста као и багремовим дрвеним судовима исте запремине . Вина са традиционалним називом (изразом) „резерва“/„</w:t>
            </w:r>
            <w:r w:rsidRPr="005B72E2">
              <w:rPr>
                <w:rFonts w:ascii="Tahoma" w:eastAsia="Times New Roman" w:hAnsi="Tahoma" w:cs="Tahoma"/>
                <w:color w:val="000000"/>
                <w:sz w:val="16"/>
                <w:szCs w:val="16"/>
                <w:lang w:val="sr-Latn-RS"/>
              </w:rPr>
              <w:t xml:space="preserve">reserve“ </w:t>
            </w:r>
            <w:r w:rsidRPr="005B72E2">
              <w:rPr>
                <w:rFonts w:ascii="Tahoma" w:eastAsia="Times New Roman" w:hAnsi="Tahoma" w:cs="Tahoma"/>
                <w:color w:val="000000"/>
                <w:sz w:val="16"/>
                <w:szCs w:val="16"/>
                <w:lang w:val="sr-Cyrl-RS"/>
              </w:rPr>
              <w:t xml:space="preserve">одлежавају у барикним бурићима запремина 225 </w:t>
            </w:r>
            <w:r w:rsidRPr="005B72E2">
              <w:rPr>
                <w:rFonts w:ascii="Tahoma" w:eastAsia="Times New Roman" w:hAnsi="Tahoma" w:cs="Tahoma"/>
                <w:color w:val="000000"/>
                <w:sz w:val="16"/>
                <w:szCs w:val="16"/>
                <w:lang w:val="sr-Latn-RS"/>
              </w:rPr>
              <w:t>l</w:t>
            </w:r>
            <w:r w:rsidRPr="005B72E2">
              <w:rPr>
                <w:rFonts w:ascii="Tahoma" w:eastAsia="Times New Roman" w:hAnsi="Tahoma" w:cs="Tahoma"/>
                <w:color w:val="000000"/>
                <w:sz w:val="16"/>
                <w:szCs w:val="16"/>
                <w:lang w:val="sr-Cyrl-RS"/>
              </w:rPr>
              <w:t xml:space="preserve"> до 1000 лит</w:t>
            </w:r>
            <w:r w:rsidRPr="005B72E2">
              <w:rPr>
                <w:rFonts w:ascii="Tahoma" w:eastAsia="Times New Roman" w:hAnsi="Tahoma" w:cs="Tahoma"/>
                <w:color w:val="000000"/>
                <w:sz w:val="16"/>
                <w:szCs w:val="16"/>
                <w:lang w:val="sr-Latn-RS"/>
              </w:rPr>
              <w:t xml:space="preserve"> </w:t>
            </w:r>
            <w:r w:rsidRPr="005B72E2">
              <w:rPr>
                <w:rFonts w:ascii="Tahoma" w:eastAsia="Times New Roman" w:hAnsi="Tahoma" w:cs="Tahoma"/>
                <w:color w:val="000000"/>
                <w:sz w:val="16"/>
                <w:szCs w:val="16"/>
                <w:lang w:val="sr-Cyrl-RS"/>
              </w:rPr>
              <w:t>од српског, француског, америчког или другог храста најмање 18 месеци.</w:t>
            </w:r>
          </w:p>
          <w:p w:rsidR="005B72E2" w:rsidRPr="005B72E2" w:rsidRDefault="005B72E2" w:rsidP="005B72E2">
            <w:pPr>
              <w:tabs>
                <w:tab w:val="left" w:pos="720"/>
              </w:tabs>
              <w:spacing w:after="0" w:line="240" w:lineRule="auto"/>
              <w:jc w:val="both"/>
              <w:rPr>
                <w:rFonts w:ascii="Tahoma" w:eastAsia="Times New Roman" w:hAnsi="Tahoma" w:cs="Tahoma"/>
                <w:sz w:val="16"/>
                <w:szCs w:val="16"/>
                <w:lang w:val="sr-Cyrl-RS"/>
              </w:rPr>
            </w:pPr>
            <w:r w:rsidRPr="005B72E2">
              <w:rPr>
                <w:rFonts w:ascii="Tahoma" w:eastAsia="Times New Roman" w:hAnsi="Tahoma" w:cs="Tahoma"/>
                <w:color w:val="000000"/>
                <w:sz w:val="16"/>
                <w:szCs w:val="16"/>
                <w:lang w:val="sr-Cyrl-RS"/>
              </w:rPr>
              <w:t>Црвена вина</w:t>
            </w:r>
            <w:r w:rsidRPr="005B72E2">
              <w:rPr>
                <w:rFonts w:ascii="Tahoma" w:eastAsia="Times New Roman" w:hAnsi="Tahoma" w:cs="Tahoma"/>
                <w:color w:val="000000"/>
                <w:sz w:val="16"/>
                <w:szCs w:val="16"/>
                <w:lang w:val="sr-Latn-RS"/>
              </w:rPr>
              <w:t xml:space="preserve"> </w:t>
            </w:r>
            <w:r w:rsidRPr="005B72E2">
              <w:rPr>
                <w:rFonts w:ascii="Tahoma" w:eastAsia="Times New Roman" w:hAnsi="Tahoma" w:cs="Tahoma"/>
                <w:color w:val="000000"/>
                <w:sz w:val="16"/>
                <w:szCs w:val="16"/>
                <w:lang w:val="sr-Cyrl-RS"/>
              </w:rPr>
              <w:t>сазревају у боцама најмање 2 месеца након пуњења, чиме се ова вина додатно хармонизују и оплемењују</w:t>
            </w:r>
            <w:r w:rsidRPr="005B72E2">
              <w:rPr>
                <w:rFonts w:ascii="Tahoma" w:eastAsia="Times New Roman" w:hAnsi="Tahoma" w:cs="Tahoma"/>
                <w:sz w:val="16"/>
                <w:szCs w:val="16"/>
                <w:lang w:val="sr-Cyrl-RS"/>
              </w:rPr>
              <w:t>, добијајући побољшан квалитет пре њиховог пуштања на тржиште.</w:t>
            </w:r>
          </w:p>
          <w:p w:rsidR="005B72E2" w:rsidRPr="005B72E2" w:rsidRDefault="005B72E2" w:rsidP="005B72E2">
            <w:pPr>
              <w:tabs>
                <w:tab w:val="left" w:pos="720"/>
              </w:tabs>
              <w:spacing w:after="0" w:line="240" w:lineRule="auto"/>
              <w:jc w:val="both"/>
              <w:rPr>
                <w:rFonts w:ascii="Tahoma" w:eastAsia="Times New Roman" w:hAnsi="Tahoma" w:cs="Tahoma"/>
                <w:sz w:val="16"/>
                <w:szCs w:val="16"/>
                <w:lang w:val="sr-Cyrl-RS"/>
              </w:rPr>
            </w:pPr>
            <w:r w:rsidRPr="005B72E2">
              <w:rPr>
                <w:rFonts w:ascii="Tahoma" w:eastAsia="Times New Roman" w:hAnsi="Tahoma" w:cs="Tahoma"/>
                <w:sz w:val="16"/>
                <w:szCs w:val="16"/>
                <w:lang w:val="sr-Cyrl-RS"/>
              </w:rPr>
              <w:t xml:space="preserve">Производња белог вина типа </w:t>
            </w:r>
            <w:r w:rsidRPr="005B72E2">
              <w:rPr>
                <w:rFonts w:ascii="Tahoma" w:eastAsia="Times New Roman" w:hAnsi="Tahoma" w:cs="Tahoma"/>
                <w:i/>
                <w:sz w:val="16"/>
                <w:szCs w:val="16"/>
                <w:lang w:val="sr-Cyrl-RS"/>
              </w:rPr>
              <w:t>„Књажевац“ бело (традиционална производња)</w:t>
            </w:r>
            <w:r w:rsidRPr="005B72E2">
              <w:rPr>
                <w:rFonts w:ascii="Tahoma" w:eastAsia="Times New Roman" w:hAnsi="Tahoma" w:cs="Tahoma"/>
                <w:sz w:val="16"/>
                <w:szCs w:val="16"/>
                <w:lang w:val="sr-Cyrl-RS"/>
              </w:rPr>
              <w:t xml:space="preserve"> и розе вина типа </w:t>
            </w:r>
            <w:r w:rsidRPr="005B72E2">
              <w:rPr>
                <w:rFonts w:ascii="Tahoma" w:eastAsia="Times New Roman" w:hAnsi="Tahoma" w:cs="Tahoma"/>
                <w:i/>
                <w:sz w:val="16"/>
                <w:szCs w:val="16"/>
                <w:lang w:val="sr-Cyrl-RS"/>
              </w:rPr>
              <w:t>„Књажевац“ Кавчина – Пловдина (традиционална производња)</w:t>
            </w:r>
            <w:r w:rsidRPr="005B72E2">
              <w:rPr>
                <w:rFonts w:ascii="Tahoma" w:eastAsia="Times New Roman" w:hAnsi="Tahoma" w:cs="Tahoma"/>
                <w:sz w:val="16"/>
                <w:szCs w:val="16"/>
                <w:lang w:val="sr-Cyrl-RS"/>
              </w:rPr>
              <w:t xml:space="preserve"> се обавља на традиционалан начин без употребе модерних постројења за контролисање температуре приликом ферментације, стабилизације и чувања вина.</w:t>
            </w:r>
          </w:p>
          <w:p w:rsidR="005B72E2" w:rsidRPr="005B72E2" w:rsidRDefault="005B72E2" w:rsidP="005B72E2">
            <w:pPr>
              <w:tabs>
                <w:tab w:val="left" w:pos="720"/>
              </w:tabs>
              <w:spacing w:after="0" w:line="240" w:lineRule="auto"/>
              <w:jc w:val="both"/>
              <w:rPr>
                <w:rFonts w:ascii="Tahoma" w:eastAsia="Times New Roman" w:hAnsi="Tahoma" w:cs="Tahoma"/>
                <w:sz w:val="16"/>
                <w:szCs w:val="16"/>
                <w:lang w:val="sr-Cyrl-RS"/>
              </w:rPr>
            </w:pPr>
          </w:p>
          <w:p w:rsidR="005B72E2" w:rsidRPr="005B72E2" w:rsidRDefault="005B72E2" w:rsidP="005B72E2">
            <w:pPr>
              <w:tabs>
                <w:tab w:val="left" w:pos="720"/>
              </w:tabs>
              <w:spacing w:after="0" w:line="240" w:lineRule="auto"/>
              <w:jc w:val="both"/>
              <w:rPr>
                <w:rFonts w:ascii="Tahoma" w:eastAsia="Times New Roman" w:hAnsi="Tahoma" w:cs="Tahoma"/>
                <w:b/>
                <w:sz w:val="16"/>
                <w:szCs w:val="16"/>
                <w:lang w:val="ru-RU"/>
              </w:rPr>
            </w:pPr>
            <w:r w:rsidRPr="005B72E2">
              <w:rPr>
                <w:rFonts w:ascii="Tahoma" w:eastAsia="Times New Roman" w:hAnsi="Tahoma" w:cs="Tahoma"/>
                <w:b/>
                <w:sz w:val="16"/>
                <w:szCs w:val="16"/>
                <w:lang w:val="ru-RU"/>
              </w:rPr>
              <w:t>2.</w:t>
            </w:r>
            <w:r w:rsidRPr="005B72E2">
              <w:rPr>
                <w:rFonts w:ascii="Tahoma" w:eastAsia="Times New Roman" w:hAnsi="Tahoma" w:cs="Tahoma"/>
                <w:b/>
                <w:sz w:val="16"/>
                <w:szCs w:val="16"/>
                <w:lang w:val="sr-Latn-CS"/>
              </w:rPr>
              <w:t>7</w:t>
            </w:r>
            <w:r w:rsidRPr="005B72E2">
              <w:rPr>
                <w:rFonts w:ascii="Tahoma" w:eastAsia="Times New Roman" w:hAnsi="Tahoma" w:cs="Tahoma"/>
                <w:b/>
                <w:sz w:val="16"/>
                <w:szCs w:val="16"/>
                <w:lang w:val="ru-RU"/>
              </w:rPr>
              <w:t>.2.2. Детаљи о квалитету или карактеристикама вина, који се суштински или искључиво приписују географском окружењу</w:t>
            </w:r>
          </w:p>
          <w:p w:rsidR="005B72E2" w:rsidRPr="005B72E2" w:rsidRDefault="005B72E2" w:rsidP="005B72E2">
            <w:pPr>
              <w:tabs>
                <w:tab w:val="left" w:pos="720"/>
              </w:tabs>
              <w:spacing w:after="0" w:line="240" w:lineRule="auto"/>
              <w:jc w:val="both"/>
              <w:rPr>
                <w:rFonts w:ascii="Tahoma" w:eastAsia="Times New Roman" w:hAnsi="Tahoma" w:cs="Tahoma"/>
                <w:b/>
                <w:sz w:val="16"/>
                <w:szCs w:val="16"/>
                <w:lang w:val="ru-RU"/>
              </w:rPr>
            </w:pPr>
          </w:p>
          <w:p w:rsidR="005B72E2" w:rsidRPr="005B72E2" w:rsidRDefault="005B72E2" w:rsidP="005B72E2">
            <w:pPr>
              <w:tabs>
                <w:tab w:val="left" w:pos="720"/>
              </w:tabs>
              <w:spacing w:after="0" w:line="240" w:lineRule="auto"/>
              <w:jc w:val="both"/>
              <w:rPr>
                <w:rFonts w:ascii="Tahoma" w:eastAsia="Times New Roman" w:hAnsi="Tahoma" w:cs="Tahoma"/>
                <w:sz w:val="16"/>
                <w:szCs w:val="16"/>
                <w:lang w:val="sr-Cyrl-RS"/>
              </w:rPr>
            </w:pPr>
            <w:r w:rsidRPr="005B72E2">
              <w:rPr>
                <w:rFonts w:ascii="Tahoma" w:eastAsia="Times New Roman" w:hAnsi="Tahoma" w:cs="Tahoma"/>
                <w:sz w:val="16"/>
                <w:szCs w:val="16"/>
                <w:lang w:val="ru-RU"/>
              </w:rPr>
              <w:t xml:space="preserve">Релативно виша надморска висина и околне планине, што све проузрукује добру проветреност и добар индекс свежине ноћи који одређује овај рејон са веома свежим ноћима, као и ограничени приноси грожђа утиче на карактеристике вина из Књажевачког рејона, односно ознаке контролисаног географског порекла </w:t>
            </w:r>
            <w:r w:rsidRPr="005B72E2">
              <w:rPr>
                <w:rFonts w:ascii="Tahoma" w:eastAsia="Times New Roman" w:hAnsi="Tahoma" w:cs="Tahoma"/>
                <w:sz w:val="16"/>
                <w:szCs w:val="16"/>
                <w:lang w:val="sr-Latn-RS"/>
              </w:rPr>
              <w:t>„</w:t>
            </w:r>
            <w:r w:rsidRPr="005B72E2">
              <w:rPr>
                <w:rFonts w:ascii="Tahoma" w:eastAsia="Times New Roman" w:hAnsi="Tahoma" w:cs="Tahoma"/>
                <w:sz w:val="16"/>
                <w:szCs w:val="16"/>
                <w:lang w:val="sr-Cyrl-RS"/>
              </w:rPr>
              <w:t>Књажевац“.</w:t>
            </w:r>
          </w:p>
          <w:p w:rsidR="005B72E2" w:rsidRPr="005B72E2" w:rsidRDefault="005B72E2" w:rsidP="005B72E2">
            <w:pPr>
              <w:tabs>
                <w:tab w:val="left" w:pos="720"/>
              </w:tabs>
              <w:spacing w:after="0" w:line="240" w:lineRule="auto"/>
              <w:jc w:val="both"/>
              <w:rPr>
                <w:rFonts w:ascii="Tahoma" w:eastAsia="Times New Roman" w:hAnsi="Tahoma" w:cs="Tahoma"/>
                <w:sz w:val="16"/>
                <w:szCs w:val="16"/>
                <w:lang w:val="sr-Cyrl-RS"/>
              </w:rPr>
            </w:pPr>
            <w:r w:rsidRPr="005B72E2">
              <w:rPr>
                <w:rFonts w:ascii="Tahoma" w:eastAsia="Times New Roman" w:hAnsi="Tahoma" w:cs="Tahoma"/>
                <w:sz w:val="16"/>
                <w:szCs w:val="16"/>
                <w:lang w:val="sr-Cyrl-RS"/>
              </w:rPr>
              <w:t xml:space="preserve">Климатски услови (температура, падавине, свежина ноћи, индекс суше и др.), орографске карактеристике (брдски терени и терасе према котлини реке Тимок окружене планинским масивима) утичу на квалитет и карактеристике белих вина која су углавном сува са умерено-вишим садржајем алкохола и са умерено-вишим до вишим садржајем киселина, а умереним садржајем екстракта без шећера. Све то белим винима из ознаке „Књажевац“ даје хармоничност, као и свежију, живљу и лаганију ноту. Вина су углавном светло-жуте до сламасто-жуте боје. Код појединих типова вина и у неким годинама се појављују зеленкасте </w:t>
            </w:r>
            <w:r w:rsidRPr="005B72E2">
              <w:rPr>
                <w:rFonts w:ascii="Tahoma" w:eastAsia="Times New Roman" w:hAnsi="Tahoma" w:cs="Tahoma"/>
                <w:sz w:val="16"/>
                <w:szCs w:val="16"/>
                <w:lang w:val="sr-Latn-RS"/>
              </w:rPr>
              <w:t xml:space="preserve"> </w:t>
            </w:r>
            <w:r w:rsidRPr="005B72E2">
              <w:rPr>
                <w:rFonts w:ascii="Tahoma" w:eastAsia="Times New Roman" w:hAnsi="Tahoma" w:cs="Tahoma"/>
                <w:sz w:val="16"/>
                <w:szCs w:val="16"/>
                <w:lang w:val="sr-Cyrl-RS"/>
              </w:rPr>
              <w:t>или златне нијансе боје, а код појединих вина воћни или</w:t>
            </w:r>
            <w:r w:rsidRPr="005B72E2">
              <w:rPr>
                <w:rFonts w:ascii="Tahoma" w:eastAsia="Times New Roman" w:hAnsi="Tahoma" w:cs="Tahoma"/>
                <w:sz w:val="16"/>
                <w:szCs w:val="16"/>
                <w:lang w:val="sr-Latn-RS"/>
              </w:rPr>
              <w:t xml:space="preserve"> </w:t>
            </w:r>
            <w:r w:rsidRPr="005B72E2">
              <w:rPr>
                <w:rFonts w:ascii="Tahoma" w:eastAsia="Times New Roman" w:hAnsi="Tahoma" w:cs="Tahoma"/>
                <w:sz w:val="16"/>
                <w:szCs w:val="16"/>
                <w:lang w:val="sr-Cyrl-RS"/>
              </w:rPr>
              <w:t>цветни карактер у зависности од типа вина, односно доминантне сорте које се у овом рејону углавном испољавају кроз свеж карактер вина.</w:t>
            </w:r>
          </w:p>
          <w:p w:rsidR="005B72E2" w:rsidRPr="005B72E2" w:rsidRDefault="005B72E2" w:rsidP="005B72E2">
            <w:pPr>
              <w:tabs>
                <w:tab w:val="left" w:pos="720"/>
              </w:tabs>
              <w:spacing w:after="0" w:line="240" w:lineRule="auto"/>
              <w:jc w:val="both"/>
              <w:rPr>
                <w:rFonts w:ascii="Tahoma" w:eastAsia="Times New Roman" w:hAnsi="Tahoma" w:cs="Tahoma"/>
                <w:sz w:val="16"/>
                <w:szCs w:val="16"/>
                <w:lang w:val="sr-Cyrl-RS"/>
              </w:rPr>
            </w:pPr>
            <w:r w:rsidRPr="005B72E2">
              <w:rPr>
                <w:rFonts w:ascii="Tahoma" w:eastAsia="Times New Roman" w:hAnsi="Tahoma" w:cs="Tahoma"/>
                <w:sz w:val="16"/>
                <w:szCs w:val="16"/>
                <w:lang w:val="ru-RU"/>
              </w:rPr>
              <w:t>Под утицајем природних и људских фактора, розе вина се карактеришу углавном умереним садржајем алкохола, умереним до вишим садржајем киселина које дају овим винима свежину, а углавном умереним до умерено-вишим екстрактом без шећера.</w:t>
            </w:r>
          </w:p>
          <w:p w:rsidR="005B72E2" w:rsidRPr="005B72E2" w:rsidRDefault="005B72E2" w:rsidP="005B72E2">
            <w:pPr>
              <w:tabs>
                <w:tab w:val="left" w:pos="720"/>
              </w:tabs>
              <w:spacing w:after="0" w:line="240" w:lineRule="auto"/>
              <w:jc w:val="both"/>
              <w:rPr>
                <w:rFonts w:ascii="Tahoma" w:eastAsia="Times New Roman" w:hAnsi="Tahoma" w:cs="Tahoma"/>
                <w:sz w:val="16"/>
                <w:szCs w:val="16"/>
                <w:lang w:val="sr-Cyrl-RS"/>
              </w:rPr>
            </w:pPr>
            <w:r w:rsidRPr="005B72E2">
              <w:rPr>
                <w:rFonts w:ascii="Tahoma" w:eastAsia="Times New Roman" w:hAnsi="Tahoma" w:cs="Tahoma"/>
                <w:sz w:val="16"/>
                <w:szCs w:val="16"/>
                <w:lang w:val="sr-Cyrl-RS"/>
              </w:rPr>
              <w:t>Утицај природних и људских фактора на квалитет и карактеристике црвених вина је такав да су она са умерено-високим садржајем алкохола, сува, а са вишим садржајем титрационих киселина, које дају свеж карактер овим винима, чиме се и потврђује утицај свежије климе у овом рејону и утицај околних планинских венаца, док је садржај екстракта без шећера такође повољан односно у просеку умерено-висок.</w:t>
            </w:r>
            <w:r w:rsidRPr="005B72E2">
              <w:rPr>
                <w:rFonts w:ascii="Tahoma" w:eastAsia="Times New Roman" w:hAnsi="Tahoma" w:cs="Tahoma"/>
                <w:sz w:val="16"/>
                <w:szCs w:val="16"/>
                <w:lang w:val="sr-Latn-RS"/>
              </w:rPr>
              <w:t xml:space="preserve"> </w:t>
            </w:r>
            <w:r w:rsidRPr="005B72E2">
              <w:rPr>
                <w:rFonts w:ascii="Tahoma" w:eastAsia="Times New Roman" w:hAnsi="Tahoma" w:cs="Tahoma"/>
                <w:sz w:val="16"/>
                <w:szCs w:val="16"/>
                <w:lang w:val="sr-Cyrl-RS"/>
              </w:rPr>
              <w:t>Карактеристика црвених вина из ознаке „Књажевац“ јесте и повољан (добар) однос укупних киселина и укупних фенола. Црвена вина су обично са карактером црвеног воћа (вишња и др.), зачински и са понекад благим тонивима храста (услед одлежавања у дрвеним судовима).</w:t>
            </w:r>
          </w:p>
          <w:p w:rsidR="005B72E2" w:rsidRPr="005B72E2" w:rsidRDefault="005B72E2" w:rsidP="005B72E2">
            <w:pPr>
              <w:tabs>
                <w:tab w:val="left" w:pos="720"/>
              </w:tabs>
              <w:spacing w:after="0" w:line="240" w:lineRule="auto"/>
              <w:jc w:val="both"/>
              <w:rPr>
                <w:rFonts w:ascii="Tahoma" w:eastAsia="Times New Roman" w:hAnsi="Tahoma" w:cs="Tahoma"/>
                <w:sz w:val="16"/>
                <w:szCs w:val="16"/>
                <w:lang w:val="ru-RU"/>
              </w:rPr>
            </w:pPr>
          </w:p>
          <w:p w:rsidR="005B72E2" w:rsidRPr="005B72E2" w:rsidRDefault="005B72E2" w:rsidP="005B72E2">
            <w:pPr>
              <w:tabs>
                <w:tab w:val="left" w:pos="720"/>
              </w:tabs>
              <w:spacing w:after="0" w:line="240" w:lineRule="auto"/>
              <w:jc w:val="both"/>
              <w:rPr>
                <w:rFonts w:ascii="Tahoma" w:eastAsia="Times New Roman" w:hAnsi="Tahoma" w:cs="Tahoma"/>
                <w:b/>
                <w:sz w:val="16"/>
                <w:szCs w:val="16"/>
                <w:lang w:val="ru-RU"/>
              </w:rPr>
            </w:pPr>
            <w:r w:rsidRPr="005B72E2">
              <w:rPr>
                <w:rFonts w:ascii="Tahoma" w:eastAsia="Times New Roman" w:hAnsi="Tahoma" w:cs="Tahoma"/>
                <w:b/>
                <w:sz w:val="16"/>
                <w:szCs w:val="16"/>
                <w:lang w:val="ru-RU"/>
              </w:rPr>
              <w:t>2.</w:t>
            </w:r>
            <w:r w:rsidRPr="005B72E2">
              <w:rPr>
                <w:rFonts w:ascii="Tahoma" w:eastAsia="Times New Roman" w:hAnsi="Tahoma" w:cs="Tahoma"/>
                <w:b/>
                <w:sz w:val="16"/>
                <w:szCs w:val="16"/>
                <w:lang w:val="sr-Latn-CS"/>
              </w:rPr>
              <w:t>7</w:t>
            </w:r>
            <w:r w:rsidRPr="005B72E2">
              <w:rPr>
                <w:rFonts w:ascii="Tahoma" w:eastAsia="Times New Roman" w:hAnsi="Tahoma" w:cs="Tahoma"/>
                <w:b/>
                <w:sz w:val="16"/>
                <w:szCs w:val="16"/>
                <w:lang w:val="ru-RU"/>
              </w:rPr>
              <w:t>.2.3. Опис, односно објашњење узрочне везе између детаља о виноградарском подручју (о природним и људским факторима који су битни за повезаност са квалитетом и карактеристикама вина) и детаља о квалитету или карактеристикама вина, који се суштински или искључиво приписују географском окружењу</w:t>
            </w:r>
          </w:p>
          <w:p w:rsidR="005B72E2" w:rsidRPr="005B72E2" w:rsidRDefault="005B72E2" w:rsidP="005B72E2">
            <w:pPr>
              <w:tabs>
                <w:tab w:val="left" w:pos="720"/>
              </w:tabs>
              <w:spacing w:after="0" w:line="240" w:lineRule="auto"/>
              <w:jc w:val="both"/>
              <w:rPr>
                <w:rFonts w:ascii="Tahoma" w:eastAsia="Times New Roman" w:hAnsi="Tahoma" w:cs="Tahoma"/>
                <w:b/>
                <w:sz w:val="16"/>
                <w:szCs w:val="16"/>
                <w:lang w:val="ru-RU"/>
              </w:rPr>
            </w:pPr>
          </w:p>
          <w:p w:rsidR="005B72E2" w:rsidRPr="005B72E2" w:rsidRDefault="005B72E2" w:rsidP="005B72E2">
            <w:pPr>
              <w:tabs>
                <w:tab w:val="left" w:pos="720"/>
              </w:tabs>
              <w:spacing w:after="0" w:line="240" w:lineRule="auto"/>
              <w:jc w:val="both"/>
              <w:rPr>
                <w:rFonts w:ascii="Tahoma" w:eastAsia="Times New Roman" w:hAnsi="Tahoma" w:cs="Tahoma"/>
                <w:sz w:val="16"/>
                <w:szCs w:val="16"/>
                <w:lang w:val="sr-Cyrl-RS"/>
              </w:rPr>
            </w:pPr>
            <w:r w:rsidRPr="005B72E2">
              <w:rPr>
                <w:rFonts w:ascii="Tahoma" w:eastAsia="Times New Roman" w:hAnsi="Tahoma" w:cs="Tahoma"/>
                <w:sz w:val="16"/>
                <w:szCs w:val="16"/>
                <w:lang w:val="ru-RU"/>
              </w:rPr>
              <w:t xml:space="preserve">Интеракција између особина виноградарског подручја, односно природних и људских фактора у Књажевачком рејону и квалитета и карактеристика вина из ознаке </w:t>
            </w:r>
            <w:r w:rsidRPr="005B72E2">
              <w:rPr>
                <w:rFonts w:ascii="Tahoma" w:eastAsia="Times New Roman" w:hAnsi="Tahoma" w:cs="Tahoma"/>
                <w:sz w:val="16"/>
                <w:szCs w:val="16"/>
                <w:lang w:val="sr-Latn-RS"/>
              </w:rPr>
              <w:t>„</w:t>
            </w:r>
            <w:r w:rsidRPr="005B72E2">
              <w:rPr>
                <w:rFonts w:ascii="Tahoma" w:eastAsia="Times New Roman" w:hAnsi="Tahoma" w:cs="Tahoma"/>
                <w:sz w:val="16"/>
                <w:szCs w:val="16"/>
                <w:lang w:val="ru-RU"/>
              </w:rPr>
              <w:t>Књажевац</w:t>
            </w:r>
            <w:r w:rsidRPr="005B72E2">
              <w:rPr>
                <w:rFonts w:ascii="Tahoma" w:eastAsia="Times New Roman" w:hAnsi="Tahoma" w:cs="Tahoma"/>
                <w:sz w:val="16"/>
                <w:szCs w:val="16"/>
                <w:lang w:val="sr-Latn-RS"/>
              </w:rPr>
              <w:t xml:space="preserve">“ </w:t>
            </w:r>
            <w:r w:rsidRPr="005B72E2">
              <w:rPr>
                <w:rFonts w:ascii="Tahoma" w:eastAsia="Times New Roman" w:hAnsi="Tahoma" w:cs="Tahoma"/>
                <w:sz w:val="16"/>
                <w:szCs w:val="16"/>
                <w:lang w:val="sr-Cyrl-RS"/>
              </w:rPr>
              <w:t xml:space="preserve">је јако изражена, пре свега због карактеристике рељефних, односно орографских особина овог подручја, као и релативно ниског приноса грожђа. Наиме, високе околне планине, као и терасе на којима се углавном налазе виногради, као и релативно већа надморска висина утичу на свежију микроклиму и проветреност, па тиме и на свеж карактер вина. Такође и повољна клима изражена пре свега кроз веома свеже ноћи (индекс свежине ноћи) и умерено-топла клима (Хуглинов хелиотермички индекс) </w:t>
            </w:r>
            <w:r w:rsidRPr="005B72E2">
              <w:rPr>
                <w:rFonts w:ascii="Tahoma" w:eastAsia="Times New Roman" w:hAnsi="Tahoma" w:cs="Tahoma"/>
                <w:color w:val="000000"/>
                <w:sz w:val="16"/>
                <w:szCs w:val="16"/>
                <w:lang w:val="sr-Cyrl-RS"/>
              </w:rPr>
              <w:t xml:space="preserve">утичу да вина и поред евентуалног умерено вишег </w:t>
            </w:r>
            <w:r w:rsidRPr="005B72E2">
              <w:rPr>
                <w:rFonts w:ascii="Tahoma" w:eastAsia="Times New Roman" w:hAnsi="Tahoma" w:cs="Tahoma"/>
                <w:color w:val="000000"/>
                <w:sz w:val="16"/>
                <w:szCs w:val="16"/>
                <w:lang w:val="sr-Cyrl-RS"/>
              </w:rPr>
              <w:lastRenderedPageBreak/>
              <w:t>садржаја алкохола, утичу да вина и поред евентуалног умерено вишег садржаја алкохола, буду хармонична а да услед претежно  умерено-вишег садржај киселина имају изражену свежину.</w:t>
            </w:r>
          </w:p>
        </w:tc>
      </w:tr>
      <w:tr w:rsidR="005B72E2" w:rsidRPr="005B72E2" w:rsidTr="00C63CFF">
        <w:trPr>
          <w:trHeight w:val="177"/>
        </w:trPr>
        <w:tc>
          <w:tcPr>
            <w:tcW w:w="11340" w:type="dxa"/>
            <w:gridSpan w:val="2"/>
            <w:tcBorders>
              <w:top w:val="double" w:sz="4" w:space="0" w:color="auto"/>
              <w:bottom w:val="single" w:sz="4" w:space="0" w:color="auto"/>
            </w:tcBorders>
            <w:shd w:val="clear" w:color="auto" w:fill="BFBFBF"/>
          </w:tcPr>
          <w:p w:rsidR="005B72E2" w:rsidRPr="005B72E2" w:rsidRDefault="005B72E2" w:rsidP="005B72E2">
            <w:pPr>
              <w:autoSpaceDE w:val="0"/>
              <w:autoSpaceDN w:val="0"/>
              <w:adjustRightInd w:val="0"/>
              <w:spacing w:after="0" w:line="240" w:lineRule="auto"/>
              <w:jc w:val="center"/>
              <w:rPr>
                <w:rFonts w:ascii="Tahoma" w:eastAsia="Times New Roman" w:hAnsi="Tahoma" w:cs="Tahoma"/>
                <w:b/>
                <w:sz w:val="20"/>
                <w:szCs w:val="20"/>
                <w:lang w:val="sr-Cyrl-RS"/>
              </w:rPr>
            </w:pPr>
            <w:r w:rsidRPr="005B72E2">
              <w:rPr>
                <w:rFonts w:ascii="Tahoma" w:eastAsia="Times New Roman" w:hAnsi="Tahoma" w:cs="Tahoma"/>
                <w:b/>
                <w:sz w:val="20"/>
                <w:szCs w:val="20"/>
                <w:lang w:val="sr-Latn-RS"/>
              </w:rPr>
              <w:lastRenderedPageBreak/>
              <w:t xml:space="preserve"> </w:t>
            </w:r>
            <w:r w:rsidRPr="005B72E2">
              <w:rPr>
                <w:rFonts w:ascii="Tahoma" w:eastAsia="Times New Roman" w:hAnsi="Tahoma" w:cs="Tahoma"/>
                <w:b/>
                <w:sz w:val="20"/>
                <w:szCs w:val="20"/>
                <w:lang w:val="sr-Cyrl-RS"/>
              </w:rPr>
              <w:t>2.8. У</w:t>
            </w:r>
            <w:r w:rsidRPr="005B72E2">
              <w:rPr>
                <w:rFonts w:ascii="Tahoma" w:eastAsia="Times New Roman" w:hAnsi="Tahoma" w:cs="Tahoma"/>
                <w:b/>
                <w:sz w:val="20"/>
                <w:szCs w:val="20"/>
                <w:lang w:val="ru-RU"/>
              </w:rPr>
              <w:t>слов</w:t>
            </w:r>
            <w:r w:rsidRPr="005B72E2">
              <w:rPr>
                <w:rFonts w:ascii="Tahoma" w:eastAsia="Times New Roman" w:hAnsi="Tahoma" w:cs="Tahoma"/>
                <w:b/>
                <w:sz w:val="20"/>
                <w:szCs w:val="20"/>
                <w:lang w:val="sr-Cyrl-RS"/>
              </w:rPr>
              <w:t>и</w:t>
            </w:r>
            <w:r w:rsidRPr="005B72E2">
              <w:rPr>
                <w:rFonts w:ascii="Tahoma" w:eastAsia="Times New Roman" w:hAnsi="Tahoma" w:cs="Tahoma"/>
                <w:b/>
                <w:sz w:val="20"/>
                <w:szCs w:val="20"/>
                <w:lang w:val="ru-RU"/>
              </w:rPr>
              <w:t xml:space="preserve"> за производњу вина са додатном ознаком и/или </w:t>
            </w:r>
          </w:p>
          <w:p w:rsidR="005B72E2" w:rsidRPr="005B72E2" w:rsidRDefault="005B72E2" w:rsidP="005B72E2">
            <w:pPr>
              <w:autoSpaceDE w:val="0"/>
              <w:autoSpaceDN w:val="0"/>
              <w:adjustRightInd w:val="0"/>
              <w:spacing w:after="0" w:line="240" w:lineRule="auto"/>
              <w:jc w:val="center"/>
              <w:rPr>
                <w:rFonts w:ascii="Tahoma" w:eastAsia="Times New Roman" w:hAnsi="Tahoma" w:cs="Tahoma"/>
                <w:b/>
                <w:sz w:val="20"/>
                <w:szCs w:val="20"/>
              </w:rPr>
            </w:pPr>
            <w:r w:rsidRPr="005B72E2">
              <w:rPr>
                <w:rFonts w:ascii="Tahoma" w:eastAsia="Times New Roman" w:hAnsi="Tahoma" w:cs="Tahoma"/>
                <w:b/>
                <w:sz w:val="20"/>
                <w:szCs w:val="20"/>
              </w:rPr>
              <w:t>са признатим</w:t>
            </w:r>
            <w:r w:rsidRPr="005B72E2">
              <w:rPr>
                <w:rFonts w:ascii="Tahoma" w:eastAsia="Times New Roman" w:hAnsi="Tahoma" w:cs="Tahoma"/>
                <w:b/>
                <w:sz w:val="20"/>
                <w:szCs w:val="20"/>
                <w:lang w:val="sr-Cyrl-RS"/>
              </w:rPr>
              <w:t xml:space="preserve"> </w:t>
            </w:r>
            <w:r w:rsidRPr="005B72E2">
              <w:rPr>
                <w:rFonts w:ascii="Tahoma" w:eastAsia="Times New Roman" w:hAnsi="Tahoma" w:cs="Tahoma"/>
                <w:b/>
                <w:sz w:val="20"/>
                <w:szCs w:val="20"/>
              </w:rPr>
              <w:t>традиционалним називом</w:t>
            </w:r>
          </w:p>
        </w:tc>
      </w:tr>
      <w:tr w:rsidR="005B72E2" w:rsidRPr="005B72E2" w:rsidTr="00C63CFF">
        <w:trPr>
          <w:trHeight w:val="70"/>
        </w:trPr>
        <w:tc>
          <w:tcPr>
            <w:tcW w:w="11340" w:type="dxa"/>
            <w:gridSpan w:val="2"/>
            <w:tcBorders>
              <w:top w:val="single" w:sz="4" w:space="0" w:color="auto"/>
              <w:bottom w:val="double" w:sz="4" w:space="0" w:color="auto"/>
            </w:tcBorders>
            <w:shd w:val="clear" w:color="auto" w:fill="auto"/>
          </w:tcPr>
          <w:p w:rsidR="005B72E2" w:rsidRPr="005B72E2" w:rsidRDefault="005B72E2" w:rsidP="005B72E2">
            <w:pPr>
              <w:spacing w:after="0" w:line="240" w:lineRule="auto"/>
              <w:rPr>
                <w:rFonts w:ascii="Tahoma" w:eastAsia="Times New Roman" w:hAnsi="Tahoma" w:cs="Tahoma"/>
                <w:sz w:val="16"/>
                <w:szCs w:val="16"/>
                <w:lang w:val="sr-Cyrl-RS"/>
              </w:rPr>
            </w:pPr>
            <w:r w:rsidRPr="005B72E2">
              <w:rPr>
                <w:rFonts w:ascii="Tahoma" w:eastAsia="Times New Roman" w:hAnsi="Tahoma" w:cs="Tahoma"/>
                <w:sz w:val="16"/>
                <w:szCs w:val="16"/>
                <w:lang w:val="sr-Cyrl-RS"/>
              </w:rPr>
              <w:t>У складу са законском регулативом за:</w:t>
            </w:r>
          </w:p>
          <w:p w:rsidR="005B72E2" w:rsidRPr="005B72E2" w:rsidRDefault="005B72E2" w:rsidP="005B72E2">
            <w:pPr>
              <w:spacing w:after="0" w:line="240" w:lineRule="auto"/>
              <w:rPr>
                <w:rFonts w:ascii="Tahoma" w:eastAsia="Times New Roman" w:hAnsi="Tahoma" w:cs="Tahoma"/>
                <w:sz w:val="16"/>
                <w:szCs w:val="16"/>
                <w:lang w:val="sr-Cyrl-RS"/>
              </w:rPr>
            </w:pPr>
            <w:r w:rsidRPr="005B72E2">
              <w:rPr>
                <w:rFonts w:ascii="Tahoma" w:eastAsia="Times New Roman" w:hAnsi="Tahoma" w:cs="Tahoma"/>
                <w:sz w:val="16"/>
                <w:szCs w:val="16"/>
                <w:lang w:val="sr-Cyrl-RS"/>
              </w:rPr>
              <w:t>- Додатне ознаке: „младо“ вино, „сопствена производња“, „архивско“ вино, „резерва“ / „</w:t>
            </w:r>
            <w:r w:rsidRPr="005B72E2">
              <w:rPr>
                <w:rFonts w:ascii="Tahoma" w:eastAsia="Times New Roman" w:hAnsi="Tahoma" w:cs="Tahoma"/>
                <w:sz w:val="16"/>
                <w:szCs w:val="16"/>
                <w:lang w:val="sr-Latn-RS"/>
              </w:rPr>
              <w:t>reserve“,</w:t>
            </w:r>
            <w:r w:rsidRPr="005B72E2">
              <w:rPr>
                <w:rFonts w:ascii="Tahoma" w:eastAsia="Times New Roman" w:hAnsi="Tahoma" w:cs="Tahoma"/>
                <w:sz w:val="16"/>
                <w:szCs w:val="16"/>
                <w:lang w:val="sr-Cyrl-RS"/>
              </w:rPr>
              <w:t xml:space="preserve"> „пробирна берба“ / „селекција“ / „</w:t>
            </w:r>
            <w:r w:rsidRPr="005B72E2">
              <w:rPr>
                <w:rFonts w:ascii="Tahoma" w:eastAsia="Times New Roman" w:hAnsi="Tahoma" w:cs="Tahoma"/>
                <w:sz w:val="16"/>
                <w:szCs w:val="16"/>
                <w:lang w:val="sr-Latn-RS"/>
              </w:rPr>
              <w:t>selection“;</w:t>
            </w:r>
            <w:r w:rsidRPr="005B72E2">
              <w:rPr>
                <w:rFonts w:ascii="Tahoma" w:eastAsia="Times New Roman" w:hAnsi="Tahoma" w:cs="Tahoma"/>
                <w:sz w:val="16"/>
                <w:szCs w:val="16"/>
                <w:lang w:val="sr-Cyrl-RS"/>
              </w:rPr>
              <w:t xml:space="preserve">, </w:t>
            </w:r>
            <w:r w:rsidRPr="005B72E2">
              <w:rPr>
                <w:rFonts w:ascii="Tahoma" w:eastAsia="Times New Roman" w:hAnsi="Tahoma" w:cs="Tahoma"/>
                <w:sz w:val="16"/>
                <w:szCs w:val="16"/>
                <w:lang w:val="sr-Latn-RS"/>
              </w:rPr>
              <w:t>„</w:t>
            </w:r>
            <w:r w:rsidRPr="005B72E2">
              <w:rPr>
                <w:rFonts w:ascii="Tahoma" w:eastAsia="Times New Roman" w:hAnsi="Tahoma" w:cs="Tahoma"/>
                <w:sz w:val="16"/>
                <w:szCs w:val="16"/>
                <w:lang w:val="sr-Cyrl-RS"/>
              </w:rPr>
              <w:t>одабране бобице</w:t>
            </w:r>
            <w:r w:rsidRPr="005B72E2">
              <w:rPr>
                <w:rFonts w:ascii="Tahoma" w:eastAsia="Times New Roman" w:hAnsi="Tahoma" w:cs="Tahoma"/>
                <w:sz w:val="16"/>
                <w:szCs w:val="16"/>
                <w:lang w:val="sr-Latn-RS"/>
              </w:rPr>
              <w:t>“/“</w:t>
            </w:r>
            <w:r w:rsidRPr="005B72E2">
              <w:rPr>
                <w:rFonts w:ascii="Tahoma" w:eastAsia="Times New Roman" w:hAnsi="Tahoma" w:cs="Tahoma"/>
                <w:sz w:val="16"/>
                <w:szCs w:val="16"/>
                <w:lang w:val="sr-Cyrl-RS"/>
              </w:rPr>
              <w:t>селекција бобица“; „вино од самоотока“/“самооток“</w:t>
            </w:r>
          </w:p>
          <w:p w:rsidR="005B72E2" w:rsidRPr="005B72E2" w:rsidRDefault="005B72E2" w:rsidP="005B72E2">
            <w:pPr>
              <w:spacing w:after="0" w:line="240" w:lineRule="auto"/>
              <w:rPr>
                <w:rFonts w:ascii="Tahoma" w:eastAsia="Times New Roman" w:hAnsi="Tahoma" w:cs="Tahoma"/>
                <w:sz w:val="16"/>
                <w:szCs w:val="16"/>
                <w:lang w:val="sr-Latn-RS"/>
              </w:rPr>
            </w:pPr>
            <w:r w:rsidRPr="005B72E2">
              <w:rPr>
                <w:rFonts w:ascii="Tahoma" w:eastAsia="Times New Roman" w:hAnsi="Tahoma" w:cs="Tahoma"/>
                <w:sz w:val="16"/>
                <w:szCs w:val="16"/>
                <w:lang w:val="sr-Cyrl-RS"/>
              </w:rPr>
              <w:t>- Признати традиционални назив: „из старог винограда“ / „стари виноград“.</w:t>
            </w:r>
          </w:p>
        </w:tc>
      </w:tr>
      <w:tr w:rsidR="005B72E2" w:rsidRPr="005B72E2" w:rsidTr="00C63CFF">
        <w:trPr>
          <w:trHeight w:val="70"/>
        </w:trPr>
        <w:tc>
          <w:tcPr>
            <w:tcW w:w="11340" w:type="dxa"/>
            <w:gridSpan w:val="2"/>
            <w:tcBorders>
              <w:top w:val="single" w:sz="4" w:space="0" w:color="auto"/>
              <w:bottom w:val="single" w:sz="4" w:space="0" w:color="auto"/>
            </w:tcBorders>
            <w:shd w:val="clear" w:color="auto" w:fill="BFBFBF"/>
          </w:tcPr>
          <w:p w:rsidR="005B72E2" w:rsidRPr="005B72E2" w:rsidRDefault="005B72E2" w:rsidP="005B72E2">
            <w:pPr>
              <w:spacing w:after="0" w:line="240" w:lineRule="auto"/>
              <w:jc w:val="center"/>
              <w:rPr>
                <w:rFonts w:ascii="Tahoma" w:eastAsia="Times New Roman" w:hAnsi="Tahoma" w:cs="Tahoma"/>
                <w:b/>
                <w:sz w:val="14"/>
                <w:szCs w:val="14"/>
                <w:lang w:val="sr-Cyrl-CS"/>
              </w:rPr>
            </w:pPr>
            <w:r w:rsidRPr="005B72E2">
              <w:rPr>
                <w:rFonts w:ascii="Tahoma" w:eastAsia="Times New Roman" w:hAnsi="Tahoma" w:cs="Tahoma"/>
                <w:b/>
                <w:sz w:val="20"/>
                <w:szCs w:val="20"/>
                <w:lang w:val="ru-RU"/>
              </w:rPr>
              <w:t xml:space="preserve">2.9. Стандарди декларисања, паковања, презентовања, рекламирања и слично </w:t>
            </w:r>
            <w:r w:rsidRPr="005B72E2">
              <w:rPr>
                <w:rFonts w:ascii="Tahoma" w:eastAsia="Times New Roman" w:hAnsi="Tahoma" w:cs="Tahoma"/>
                <w:i/>
                <w:sz w:val="18"/>
                <w:szCs w:val="18"/>
                <w:lang w:val="ru-RU"/>
              </w:rPr>
              <w:t>(није обавезно)</w:t>
            </w:r>
          </w:p>
        </w:tc>
      </w:tr>
      <w:tr w:rsidR="005B72E2" w:rsidRPr="005B72E2" w:rsidTr="00C63CFF">
        <w:trPr>
          <w:trHeight w:val="70"/>
        </w:trPr>
        <w:tc>
          <w:tcPr>
            <w:tcW w:w="11340" w:type="dxa"/>
            <w:gridSpan w:val="2"/>
            <w:tcBorders>
              <w:top w:val="single" w:sz="4" w:space="0" w:color="auto"/>
              <w:bottom w:val="double" w:sz="4" w:space="0" w:color="auto"/>
            </w:tcBorders>
            <w:shd w:val="clear" w:color="auto" w:fill="FFFFFF"/>
          </w:tcPr>
          <w:p w:rsidR="005B72E2" w:rsidRPr="005B72E2" w:rsidRDefault="005B72E2" w:rsidP="005B72E2">
            <w:pPr>
              <w:spacing w:after="0" w:line="240" w:lineRule="auto"/>
              <w:rPr>
                <w:rFonts w:ascii="Tahoma" w:eastAsia="Times New Roman" w:hAnsi="Tahoma" w:cs="Tahoma"/>
                <w:sz w:val="16"/>
                <w:szCs w:val="16"/>
                <w:lang w:val="sr-Cyrl-RS"/>
              </w:rPr>
            </w:pPr>
            <w:r w:rsidRPr="005B72E2">
              <w:rPr>
                <w:rFonts w:ascii="Tahoma" w:eastAsia="Times New Roman" w:hAnsi="Tahoma" w:cs="Tahoma"/>
                <w:sz w:val="16"/>
                <w:szCs w:val="16"/>
                <w:lang w:val="sr-Cyrl-RS"/>
              </w:rPr>
              <w:t>На комерцијалним етикетама, написан</w:t>
            </w:r>
            <w:r w:rsidRPr="005B72E2">
              <w:rPr>
                <w:rFonts w:ascii="Tahoma" w:eastAsia="Times New Roman" w:hAnsi="Tahoma" w:cs="Tahoma"/>
                <w:sz w:val="16"/>
                <w:szCs w:val="16"/>
                <w:lang w:val="sr-Latn-RS"/>
              </w:rPr>
              <w:t>o</w:t>
            </w:r>
            <w:r w:rsidRPr="005B72E2">
              <w:rPr>
                <w:rFonts w:ascii="Tahoma" w:eastAsia="Times New Roman" w:hAnsi="Tahoma" w:cs="Tahoma"/>
                <w:sz w:val="16"/>
                <w:szCs w:val="16"/>
                <w:lang w:val="sr-Cyrl-RS"/>
              </w:rPr>
              <w:t xml:space="preserve"> најкрупнијим словима после назива вина је „Књажевац“ и „К.П.К“ или „К.Г.П.К.“</w:t>
            </w:r>
          </w:p>
        </w:tc>
      </w:tr>
      <w:tr w:rsidR="005B72E2" w:rsidRPr="005B72E2" w:rsidTr="00C63CFF">
        <w:trPr>
          <w:trHeight w:val="70"/>
        </w:trPr>
        <w:tc>
          <w:tcPr>
            <w:tcW w:w="11340" w:type="dxa"/>
            <w:gridSpan w:val="2"/>
            <w:tcBorders>
              <w:top w:val="double" w:sz="4" w:space="0" w:color="auto"/>
              <w:bottom w:val="single" w:sz="4" w:space="0" w:color="auto"/>
            </w:tcBorders>
            <w:shd w:val="clear" w:color="auto" w:fill="BFBFBF"/>
          </w:tcPr>
          <w:p w:rsidR="005B72E2" w:rsidRPr="005B72E2" w:rsidRDefault="005B72E2" w:rsidP="005B72E2">
            <w:pPr>
              <w:autoSpaceDE w:val="0"/>
              <w:autoSpaceDN w:val="0"/>
              <w:adjustRightInd w:val="0"/>
              <w:spacing w:after="0" w:line="240" w:lineRule="auto"/>
              <w:jc w:val="center"/>
              <w:rPr>
                <w:rFonts w:ascii="Tahoma" w:eastAsia="Times New Roman" w:hAnsi="Tahoma" w:cs="Tahoma"/>
                <w:b/>
                <w:sz w:val="20"/>
                <w:szCs w:val="20"/>
                <w:lang w:val="ru-RU"/>
              </w:rPr>
            </w:pPr>
            <w:r w:rsidRPr="005B72E2">
              <w:rPr>
                <w:rFonts w:ascii="Tahoma" w:eastAsia="Times New Roman" w:hAnsi="Tahoma" w:cs="Tahoma"/>
                <w:b/>
                <w:sz w:val="20"/>
                <w:szCs w:val="20"/>
                <w:lang w:val="sr-Cyrl-RS"/>
              </w:rPr>
              <w:t>2.10. Подаци</w:t>
            </w:r>
            <w:r w:rsidRPr="005B72E2">
              <w:rPr>
                <w:rFonts w:ascii="Tahoma" w:eastAsia="Times New Roman" w:hAnsi="Tahoma" w:cs="Tahoma"/>
                <w:b/>
                <w:sz w:val="20"/>
                <w:szCs w:val="20"/>
                <w:lang w:val="ru-RU"/>
              </w:rPr>
              <w:t xml:space="preserve"> о испуњавању захтева из посебног прописа</w:t>
            </w:r>
            <w:r w:rsidRPr="005B72E2">
              <w:rPr>
                <w:rFonts w:ascii="Tahoma" w:eastAsia="Times New Roman" w:hAnsi="Tahoma" w:cs="Tahoma"/>
                <w:b/>
                <w:sz w:val="20"/>
                <w:szCs w:val="20"/>
                <w:lang w:val="sr-Cyrl-RS"/>
              </w:rPr>
              <w:t xml:space="preserve"> / </w:t>
            </w:r>
            <w:r w:rsidRPr="005B72E2">
              <w:rPr>
                <w:rFonts w:ascii="Tahoma" w:eastAsia="Times New Roman" w:hAnsi="Tahoma" w:cs="Tahoma"/>
                <w:b/>
                <w:sz w:val="20"/>
                <w:szCs w:val="20"/>
                <w:lang w:val="ru-RU"/>
              </w:rPr>
              <w:t>захтева произвођача</w:t>
            </w:r>
            <w:r w:rsidRPr="005B72E2">
              <w:rPr>
                <w:rFonts w:ascii="Tahoma" w:eastAsia="Times New Roman" w:hAnsi="Tahoma" w:cs="Tahoma"/>
                <w:b/>
                <w:sz w:val="20"/>
                <w:szCs w:val="20"/>
                <w:lang w:val="sr-Cyrl-RS"/>
              </w:rPr>
              <w:t xml:space="preserve"> / о</w:t>
            </w:r>
            <w:r w:rsidRPr="005B72E2">
              <w:rPr>
                <w:rFonts w:ascii="Tahoma" w:eastAsia="Times New Roman" w:hAnsi="Tahoma" w:cs="Tahoma"/>
                <w:b/>
                <w:sz w:val="20"/>
                <w:szCs w:val="20"/>
                <w:lang w:val="ru-RU"/>
              </w:rPr>
              <w:t>рганизације произвођача која управља ознаком географског порекла</w:t>
            </w:r>
          </w:p>
        </w:tc>
      </w:tr>
      <w:tr w:rsidR="005B72E2" w:rsidRPr="005B72E2" w:rsidTr="00C63CFF">
        <w:trPr>
          <w:trHeight w:val="70"/>
        </w:trPr>
        <w:tc>
          <w:tcPr>
            <w:tcW w:w="11340" w:type="dxa"/>
            <w:gridSpan w:val="2"/>
            <w:tcBorders>
              <w:top w:val="single" w:sz="4" w:space="0" w:color="auto"/>
              <w:bottom w:val="double" w:sz="4" w:space="0" w:color="auto"/>
            </w:tcBorders>
            <w:shd w:val="clear" w:color="auto" w:fill="auto"/>
          </w:tcPr>
          <w:p w:rsidR="005B72E2" w:rsidRPr="005B72E2" w:rsidRDefault="005B72E2" w:rsidP="005B72E2">
            <w:pPr>
              <w:spacing w:after="0" w:line="240" w:lineRule="auto"/>
              <w:rPr>
                <w:rFonts w:ascii="Tahoma" w:eastAsia="Times New Roman" w:hAnsi="Tahoma" w:cs="Tahoma"/>
                <w:sz w:val="16"/>
                <w:szCs w:val="16"/>
                <w:lang w:val="sr-Cyrl-CS"/>
              </w:rPr>
            </w:pPr>
            <w:r w:rsidRPr="005B72E2">
              <w:rPr>
                <w:rFonts w:ascii="Tahoma" w:eastAsia="Times New Roman" w:hAnsi="Tahoma" w:cs="Tahoma"/>
                <w:sz w:val="16"/>
                <w:szCs w:val="16"/>
                <w:lang w:val="sr-Cyrl-CS"/>
              </w:rPr>
              <w:t>Производња грожђа и вина одвија се у складу са прописом којим се уређује вино у Републици Србији и релевантним подзаконским актима. Произвођачи вина са географским пореклом су чланови Удружења произвођача вина са ознаком географског порекла „Књажевац“.</w:t>
            </w:r>
          </w:p>
        </w:tc>
      </w:tr>
      <w:tr w:rsidR="005B72E2" w:rsidRPr="005B72E2" w:rsidTr="00C63CFF">
        <w:trPr>
          <w:trHeight w:val="70"/>
        </w:trPr>
        <w:tc>
          <w:tcPr>
            <w:tcW w:w="11340" w:type="dxa"/>
            <w:gridSpan w:val="2"/>
            <w:tcBorders>
              <w:top w:val="double" w:sz="4" w:space="0" w:color="auto"/>
              <w:bottom w:val="single" w:sz="4" w:space="0" w:color="auto"/>
            </w:tcBorders>
            <w:shd w:val="clear" w:color="auto" w:fill="BFBFBF"/>
          </w:tcPr>
          <w:p w:rsidR="005B72E2" w:rsidRPr="005B72E2" w:rsidRDefault="005B72E2" w:rsidP="005B72E2">
            <w:pPr>
              <w:autoSpaceDE w:val="0"/>
              <w:autoSpaceDN w:val="0"/>
              <w:adjustRightInd w:val="0"/>
              <w:spacing w:after="0" w:line="240" w:lineRule="auto"/>
              <w:jc w:val="center"/>
              <w:rPr>
                <w:rFonts w:ascii="Tahoma" w:eastAsia="Times New Roman" w:hAnsi="Tahoma" w:cs="Tahoma"/>
                <w:b/>
                <w:sz w:val="20"/>
                <w:szCs w:val="20"/>
                <w:lang w:val="sr-Cyrl-RS"/>
              </w:rPr>
            </w:pPr>
            <w:r w:rsidRPr="005B72E2">
              <w:rPr>
                <w:rFonts w:ascii="Tahoma" w:eastAsia="Times New Roman" w:hAnsi="Tahoma" w:cs="Tahoma"/>
                <w:b/>
                <w:sz w:val="20"/>
                <w:szCs w:val="20"/>
                <w:lang w:val="sr-Cyrl-RS"/>
              </w:rPr>
              <w:t>2.11. Н</w:t>
            </w:r>
            <w:r w:rsidRPr="005B72E2">
              <w:rPr>
                <w:rFonts w:ascii="Tahoma" w:eastAsia="Times New Roman" w:hAnsi="Tahoma" w:cs="Tahoma"/>
                <w:b/>
                <w:sz w:val="20"/>
                <w:szCs w:val="20"/>
                <w:lang w:val="ru-RU"/>
              </w:rPr>
              <w:t>азив и адрес</w:t>
            </w:r>
            <w:r w:rsidRPr="005B72E2">
              <w:rPr>
                <w:rFonts w:ascii="Tahoma" w:eastAsia="Times New Roman" w:hAnsi="Tahoma" w:cs="Tahoma"/>
                <w:b/>
                <w:sz w:val="20"/>
                <w:szCs w:val="20"/>
                <w:lang w:val="sr-Cyrl-RS"/>
              </w:rPr>
              <w:t>а</w:t>
            </w:r>
            <w:r w:rsidRPr="005B72E2">
              <w:rPr>
                <w:rFonts w:ascii="Tahoma" w:eastAsia="Times New Roman" w:hAnsi="Tahoma" w:cs="Tahoma"/>
                <w:b/>
                <w:sz w:val="20"/>
                <w:szCs w:val="20"/>
                <w:lang w:val="ru-RU"/>
              </w:rPr>
              <w:t xml:space="preserve"> </w:t>
            </w:r>
            <w:r w:rsidRPr="005B72E2">
              <w:rPr>
                <w:rFonts w:ascii="Tahoma" w:eastAsia="Times New Roman" w:hAnsi="Tahoma" w:cs="Tahoma"/>
                <w:b/>
                <w:sz w:val="20"/>
                <w:szCs w:val="20"/>
                <w:lang w:val="sr-Cyrl-RS"/>
              </w:rPr>
              <w:t xml:space="preserve">предложеног </w:t>
            </w:r>
            <w:r w:rsidRPr="005B72E2">
              <w:rPr>
                <w:rFonts w:ascii="Tahoma" w:eastAsia="Times New Roman" w:hAnsi="Tahoma" w:cs="Tahoma"/>
                <w:b/>
                <w:sz w:val="20"/>
                <w:szCs w:val="20"/>
                <w:lang w:val="ru-RU"/>
              </w:rPr>
              <w:t>тела које врши контролу усклађености производње са</w:t>
            </w:r>
            <w:r w:rsidRPr="005B72E2">
              <w:rPr>
                <w:rFonts w:ascii="Tahoma" w:eastAsia="Times New Roman" w:hAnsi="Tahoma" w:cs="Tahoma"/>
                <w:b/>
                <w:sz w:val="20"/>
                <w:szCs w:val="20"/>
                <w:lang w:val="sr-Cyrl-RS"/>
              </w:rPr>
              <w:t xml:space="preserve"> </w:t>
            </w:r>
            <w:r w:rsidRPr="005B72E2">
              <w:rPr>
                <w:rFonts w:ascii="Tahoma" w:eastAsia="Times New Roman" w:hAnsi="Tahoma" w:cs="Tahoma"/>
                <w:b/>
                <w:sz w:val="20"/>
                <w:szCs w:val="20"/>
                <w:lang w:val="ru-RU"/>
              </w:rPr>
              <w:t>спецификацијом производа и специфични задаци приликом контроле</w:t>
            </w:r>
            <w:r w:rsidRPr="005B72E2">
              <w:rPr>
                <w:rFonts w:ascii="Tahoma" w:eastAsia="Times New Roman" w:hAnsi="Tahoma" w:cs="Tahoma"/>
                <w:b/>
                <w:sz w:val="20"/>
                <w:szCs w:val="20"/>
                <w:lang w:val="sr-Cyrl-RS"/>
              </w:rPr>
              <w:t xml:space="preserve"> </w:t>
            </w:r>
            <w:r w:rsidRPr="005B72E2">
              <w:rPr>
                <w:rFonts w:ascii="Tahoma" w:eastAsia="Times New Roman" w:hAnsi="Tahoma" w:cs="Tahoma"/>
                <w:b/>
                <w:sz w:val="20"/>
                <w:szCs w:val="20"/>
                <w:lang w:val="ru-RU"/>
              </w:rPr>
              <w:t>производње</w:t>
            </w:r>
          </w:p>
        </w:tc>
      </w:tr>
      <w:tr w:rsidR="005B72E2" w:rsidRPr="005B72E2" w:rsidTr="00C63CFF">
        <w:trPr>
          <w:trHeight w:val="70"/>
        </w:trPr>
        <w:tc>
          <w:tcPr>
            <w:tcW w:w="11340" w:type="dxa"/>
            <w:gridSpan w:val="2"/>
            <w:tcBorders>
              <w:top w:val="single" w:sz="4" w:space="0" w:color="auto"/>
              <w:bottom w:val="double" w:sz="4" w:space="0" w:color="auto"/>
            </w:tcBorders>
            <w:shd w:val="clear" w:color="auto" w:fill="auto"/>
          </w:tcPr>
          <w:p w:rsidR="005B72E2" w:rsidRPr="005B72E2" w:rsidRDefault="005B72E2" w:rsidP="005B72E2">
            <w:pPr>
              <w:spacing w:after="0" w:line="240" w:lineRule="auto"/>
              <w:jc w:val="both"/>
              <w:rPr>
                <w:rFonts w:ascii="Tahoma" w:eastAsia="Times New Roman" w:hAnsi="Tahoma" w:cs="Tahoma"/>
                <w:sz w:val="16"/>
                <w:szCs w:val="16"/>
                <w:lang w:val="sr-Cyrl-CS"/>
              </w:rPr>
            </w:pPr>
            <w:r w:rsidRPr="005B72E2">
              <w:rPr>
                <w:rFonts w:ascii="Tahoma" w:eastAsia="Times New Roman" w:hAnsi="Tahoma" w:cs="Tahoma"/>
                <w:sz w:val="16"/>
                <w:szCs w:val="16"/>
                <w:lang w:val="sr-Cyrl-CS"/>
              </w:rPr>
              <w:t>Министарство пољопривреде, шумарства и водопривреде Немањина 22-26, 11000 Београд (односно министарство надлежно за послове пољопривреде) и Контролна организација (овлашћена од стране надлежног министарства). Контрола усклађености производње обухвата контролу производње грожђа и вина, као и физичко-хемијску анализу и сензорно испитивање вина у складу са регулисаном процедуром контроле.</w:t>
            </w:r>
          </w:p>
        </w:tc>
      </w:tr>
      <w:tr w:rsidR="005B72E2" w:rsidRPr="005B72E2" w:rsidTr="00C63CFF">
        <w:trPr>
          <w:trHeight w:val="70"/>
        </w:trPr>
        <w:tc>
          <w:tcPr>
            <w:tcW w:w="11340" w:type="dxa"/>
            <w:gridSpan w:val="2"/>
            <w:tcBorders>
              <w:top w:val="double" w:sz="4" w:space="0" w:color="auto"/>
              <w:bottom w:val="single" w:sz="4" w:space="0" w:color="auto"/>
            </w:tcBorders>
            <w:shd w:val="clear" w:color="auto" w:fill="BFBFBF"/>
          </w:tcPr>
          <w:p w:rsidR="005B72E2" w:rsidRPr="005B72E2" w:rsidRDefault="005B72E2" w:rsidP="005B72E2">
            <w:pPr>
              <w:autoSpaceDE w:val="0"/>
              <w:autoSpaceDN w:val="0"/>
              <w:adjustRightInd w:val="0"/>
              <w:spacing w:after="0" w:line="240" w:lineRule="auto"/>
              <w:jc w:val="center"/>
              <w:rPr>
                <w:rFonts w:ascii="Tahoma" w:eastAsia="Times New Roman" w:hAnsi="Tahoma" w:cs="Tahoma"/>
                <w:b/>
                <w:sz w:val="20"/>
                <w:szCs w:val="20"/>
                <w:lang w:val="sr-Cyrl-RS"/>
              </w:rPr>
            </w:pPr>
            <w:r w:rsidRPr="005B72E2">
              <w:rPr>
                <w:rFonts w:ascii="Tahoma" w:eastAsia="Times New Roman" w:hAnsi="Tahoma" w:cs="Tahoma"/>
                <w:b/>
                <w:sz w:val="20"/>
                <w:szCs w:val="20"/>
                <w:lang w:val="sr-Cyrl-RS"/>
              </w:rPr>
              <w:t>2.12. З</w:t>
            </w:r>
            <w:r w:rsidRPr="005B72E2">
              <w:rPr>
                <w:rFonts w:ascii="Tahoma" w:eastAsia="Times New Roman" w:hAnsi="Tahoma" w:cs="Tahoma"/>
                <w:b/>
                <w:sz w:val="20"/>
                <w:szCs w:val="20"/>
                <w:lang w:val="ru-RU"/>
              </w:rPr>
              <w:t>нак или лого којим се идентификује ознака географског порекла,</w:t>
            </w:r>
            <w:r w:rsidRPr="005B72E2">
              <w:rPr>
                <w:rFonts w:ascii="Tahoma" w:eastAsia="Times New Roman" w:hAnsi="Tahoma" w:cs="Tahoma"/>
                <w:b/>
                <w:sz w:val="20"/>
                <w:szCs w:val="20"/>
                <w:lang w:val="sr-Cyrl-RS"/>
              </w:rPr>
              <w:t xml:space="preserve"> </w:t>
            </w:r>
          </w:p>
          <w:p w:rsidR="005B72E2" w:rsidRPr="005B72E2" w:rsidRDefault="005B72E2" w:rsidP="005B72E2">
            <w:pPr>
              <w:autoSpaceDE w:val="0"/>
              <w:autoSpaceDN w:val="0"/>
              <w:adjustRightInd w:val="0"/>
              <w:spacing w:after="0" w:line="240" w:lineRule="auto"/>
              <w:jc w:val="center"/>
              <w:rPr>
                <w:rFonts w:ascii="Tahoma" w:eastAsia="Times New Roman" w:hAnsi="Tahoma" w:cs="Tahoma"/>
                <w:sz w:val="20"/>
                <w:szCs w:val="20"/>
                <w:lang w:val="sr-Cyrl-RS"/>
              </w:rPr>
            </w:pPr>
            <w:r w:rsidRPr="005B72E2">
              <w:rPr>
                <w:rFonts w:ascii="Tahoma" w:eastAsia="Times New Roman" w:hAnsi="Tahoma" w:cs="Tahoma"/>
                <w:b/>
                <w:sz w:val="20"/>
                <w:szCs w:val="20"/>
                <w:lang w:val="ru-RU"/>
              </w:rPr>
              <w:t>односно друге ознаке за вино са географским пореклом</w:t>
            </w:r>
            <w:r w:rsidRPr="005B72E2">
              <w:rPr>
                <w:rFonts w:ascii="Tahoma" w:eastAsia="Times New Roman" w:hAnsi="Tahoma" w:cs="Tahoma"/>
                <w:sz w:val="20"/>
                <w:szCs w:val="20"/>
                <w:lang w:val="sr-Cyrl-RS"/>
              </w:rPr>
              <w:t xml:space="preserve"> </w:t>
            </w:r>
            <w:r w:rsidRPr="005B72E2">
              <w:rPr>
                <w:rFonts w:ascii="Tahoma" w:eastAsia="Times New Roman" w:hAnsi="Tahoma" w:cs="Tahoma"/>
                <w:i/>
                <w:sz w:val="18"/>
                <w:szCs w:val="18"/>
                <w:lang w:val="sr-Cyrl-RS"/>
              </w:rPr>
              <w:t>(</w:t>
            </w:r>
            <w:r w:rsidRPr="005B72E2">
              <w:rPr>
                <w:rFonts w:ascii="Tahoma" w:eastAsia="Times New Roman" w:hAnsi="Tahoma" w:cs="Tahoma"/>
                <w:i/>
                <w:sz w:val="18"/>
                <w:szCs w:val="18"/>
                <w:lang w:val="ru-RU"/>
              </w:rPr>
              <w:t>ако постоји</w:t>
            </w:r>
            <w:r w:rsidRPr="005B72E2">
              <w:rPr>
                <w:rFonts w:ascii="Tahoma" w:eastAsia="Times New Roman" w:hAnsi="Tahoma" w:cs="Tahoma"/>
                <w:i/>
                <w:sz w:val="18"/>
                <w:szCs w:val="18"/>
                <w:lang w:val="sr-Cyrl-RS"/>
              </w:rPr>
              <w:t>)</w:t>
            </w:r>
          </w:p>
        </w:tc>
      </w:tr>
      <w:tr w:rsidR="005B72E2" w:rsidRPr="005B72E2" w:rsidTr="00C63CFF">
        <w:trPr>
          <w:trHeight w:val="70"/>
        </w:trPr>
        <w:tc>
          <w:tcPr>
            <w:tcW w:w="11340" w:type="dxa"/>
            <w:gridSpan w:val="2"/>
            <w:tcBorders>
              <w:top w:val="single" w:sz="4" w:space="0" w:color="auto"/>
              <w:bottom w:val="double" w:sz="4" w:space="0" w:color="auto"/>
            </w:tcBorders>
            <w:shd w:val="clear" w:color="auto" w:fill="auto"/>
          </w:tcPr>
          <w:p w:rsidR="005B72E2" w:rsidRPr="005B72E2" w:rsidRDefault="005B72E2" w:rsidP="005B72E2">
            <w:pPr>
              <w:spacing w:after="0" w:line="240" w:lineRule="auto"/>
              <w:rPr>
                <w:rFonts w:ascii="Tahoma" w:eastAsia="Times New Roman" w:hAnsi="Tahoma" w:cs="Tahoma"/>
                <w:b/>
                <w:sz w:val="14"/>
                <w:szCs w:val="14"/>
                <w:lang w:val="sr-Cyrl-CS"/>
              </w:rPr>
            </w:pPr>
          </w:p>
        </w:tc>
      </w:tr>
      <w:tr w:rsidR="005B72E2" w:rsidRPr="005B72E2" w:rsidTr="00C63CFF">
        <w:trPr>
          <w:trHeight w:val="70"/>
        </w:trPr>
        <w:tc>
          <w:tcPr>
            <w:tcW w:w="11340" w:type="dxa"/>
            <w:gridSpan w:val="2"/>
            <w:tcBorders>
              <w:top w:val="double" w:sz="4" w:space="0" w:color="auto"/>
              <w:bottom w:val="single" w:sz="4" w:space="0" w:color="auto"/>
            </w:tcBorders>
            <w:shd w:val="clear" w:color="auto" w:fill="BFBFBF"/>
          </w:tcPr>
          <w:p w:rsidR="005B72E2" w:rsidRPr="005B72E2" w:rsidRDefault="005B72E2" w:rsidP="005B72E2">
            <w:pPr>
              <w:spacing w:after="0" w:line="240" w:lineRule="auto"/>
              <w:jc w:val="center"/>
              <w:rPr>
                <w:rFonts w:ascii="Tahoma" w:eastAsia="Times New Roman" w:hAnsi="Tahoma" w:cs="Tahoma"/>
                <w:b/>
                <w:sz w:val="20"/>
                <w:szCs w:val="20"/>
                <w:lang w:val="sr-Cyrl-CS"/>
              </w:rPr>
            </w:pPr>
            <w:r w:rsidRPr="005B72E2">
              <w:rPr>
                <w:rFonts w:ascii="Tahoma" w:eastAsia="Times New Roman" w:hAnsi="Tahoma" w:cs="Tahoma"/>
                <w:b/>
                <w:sz w:val="20"/>
                <w:szCs w:val="20"/>
                <w:lang w:val="sr-Cyrl-CS"/>
              </w:rPr>
              <w:t>2.13. Напомене</w:t>
            </w:r>
          </w:p>
        </w:tc>
      </w:tr>
      <w:tr w:rsidR="005B72E2" w:rsidRPr="005B72E2" w:rsidTr="00C63CFF">
        <w:trPr>
          <w:trHeight w:val="70"/>
        </w:trPr>
        <w:tc>
          <w:tcPr>
            <w:tcW w:w="11340" w:type="dxa"/>
            <w:gridSpan w:val="2"/>
            <w:tcBorders>
              <w:top w:val="single" w:sz="4" w:space="0" w:color="auto"/>
              <w:bottom w:val="single" w:sz="4" w:space="0" w:color="auto"/>
            </w:tcBorders>
            <w:shd w:val="clear" w:color="auto" w:fill="auto"/>
          </w:tcPr>
          <w:p w:rsidR="005B72E2" w:rsidRPr="005B72E2" w:rsidRDefault="005B72E2" w:rsidP="005B72E2">
            <w:pPr>
              <w:spacing w:after="0" w:line="240" w:lineRule="auto"/>
              <w:rPr>
                <w:rFonts w:ascii="Tahoma" w:eastAsia="Times New Roman" w:hAnsi="Tahoma" w:cs="Tahoma"/>
                <w:sz w:val="16"/>
                <w:szCs w:val="16"/>
                <w:lang w:val="sr-Cyrl-CS"/>
              </w:rPr>
            </w:pPr>
          </w:p>
        </w:tc>
      </w:tr>
      <w:tr w:rsidR="005B72E2" w:rsidRPr="005B72E2" w:rsidTr="00C63CFF">
        <w:trPr>
          <w:trHeight w:val="70"/>
        </w:trPr>
        <w:tc>
          <w:tcPr>
            <w:tcW w:w="6115" w:type="dxa"/>
            <w:tcBorders>
              <w:top w:val="single" w:sz="4" w:space="0" w:color="auto"/>
              <w:bottom w:val="single" w:sz="4" w:space="0" w:color="auto"/>
              <w:right w:val="single" w:sz="4" w:space="0" w:color="auto"/>
            </w:tcBorders>
            <w:shd w:val="clear" w:color="auto" w:fill="BFBFBF"/>
          </w:tcPr>
          <w:p w:rsidR="005B72E2" w:rsidRPr="005B72E2" w:rsidRDefault="005B72E2" w:rsidP="005B72E2">
            <w:pPr>
              <w:spacing w:after="0" w:line="240" w:lineRule="auto"/>
              <w:jc w:val="center"/>
              <w:rPr>
                <w:rFonts w:ascii="Tahoma" w:eastAsia="Times New Roman" w:hAnsi="Tahoma" w:cs="Tahoma"/>
                <w:b/>
                <w:sz w:val="20"/>
                <w:szCs w:val="20"/>
                <w:lang w:val="sr-Cyrl-CS"/>
              </w:rPr>
            </w:pPr>
            <w:r w:rsidRPr="005B72E2">
              <w:rPr>
                <w:rFonts w:ascii="Tahoma" w:eastAsia="Times New Roman" w:hAnsi="Tahoma" w:cs="Tahoma"/>
                <w:b/>
                <w:sz w:val="20"/>
                <w:szCs w:val="20"/>
                <w:lang w:val="sr-Cyrl-CS"/>
              </w:rPr>
              <w:t>2.14. Број страница Спецификације производа</w:t>
            </w:r>
          </w:p>
        </w:tc>
        <w:tc>
          <w:tcPr>
            <w:tcW w:w="5225" w:type="dxa"/>
            <w:tcBorders>
              <w:top w:val="single" w:sz="4" w:space="0" w:color="auto"/>
              <w:left w:val="single" w:sz="4" w:space="0" w:color="auto"/>
              <w:bottom w:val="single" w:sz="4" w:space="0" w:color="auto"/>
            </w:tcBorders>
            <w:shd w:val="clear" w:color="auto" w:fill="FFFFFF"/>
          </w:tcPr>
          <w:p w:rsidR="005B72E2" w:rsidRPr="005B72E2" w:rsidRDefault="005B72E2" w:rsidP="005B72E2">
            <w:pPr>
              <w:spacing w:after="0" w:line="240" w:lineRule="auto"/>
              <w:jc w:val="center"/>
              <w:rPr>
                <w:rFonts w:ascii="Tahoma" w:eastAsia="Times New Roman" w:hAnsi="Tahoma" w:cs="Tahoma"/>
                <w:b/>
                <w:color w:val="000000"/>
                <w:sz w:val="20"/>
                <w:szCs w:val="20"/>
                <w:lang w:val="sr-Cyrl-CS"/>
              </w:rPr>
            </w:pPr>
            <w:r w:rsidRPr="005B72E2">
              <w:rPr>
                <w:rFonts w:ascii="Tahoma" w:eastAsia="Times New Roman" w:hAnsi="Tahoma" w:cs="Tahoma"/>
                <w:b/>
                <w:color w:val="000000"/>
                <w:sz w:val="20"/>
                <w:szCs w:val="20"/>
                <w:lang w:val="sr-Latn-RS"/>
              </w:rPr>
              <w:t>9</w:t>
            </w:r>
            <w:r w:rsidRPr="005B72E2">
              <w:rPr>
                <w:rFonts w:ascii="Tahoma" w:eastAsia="Times New Roman" w:hAnsi="Tahoma" w:cs="Tahoma"/>
                <w:b/>
                <w:color w:val="000000"/>
                <w:sz w:val="20"/>
                <w:szCs w:val="20"/>
                <w:lang w:val="sr-Cyrl-CS"/>
              </w:rPr>
              <w:t xml:space="preserve"> + прилог 1</w:t>
            </w:r>
          </w:p>
        </w:tc>
      </w:tr>
      <w:tr w:rsidR="005B72E2" w:rsidRPr="005B72E2" w:rsidTr="00C63CFF">
        <w:trPr>
          <w:trHeight w:val="70"/>
        </w:trPr>
        <w:tc>
          <w:tcPr>
            <w:tcW w:w="11340" w:type="dxa"/>
            <w:gridSpan w:val="2"/>
            <w:tcBorders>
              <w:top w:val="single" w:sz="4" w:space="0" w:color="auto"/>
              <w:bottom w:val="single" w:sz="4" w:space="0" w:color="auto"/>
            </w:tcBorders>
            <w:shd w:val="clear" w:color="auto" w:fill="BFBFBF"/>
          </w:tcPr>
          <w:p w:rsidR="005B72E2" w:rsidRPr="005B72E2" w:rsidRDefault="005B72E2" w:rsidP="005B72E2">
            <w:pPr>
              <w:spacing w:after="0" w:line="240" w:lineRule="auto"/>
              <w:jc w:val="center"/>
              <w:rPr>
                <w:rFonts w:ascii="Tahoma" w:eastAsia="Times New Roman" w:hAnsi="Tahoma" w:cs="Tahoma"/>
                <w:b/>
                <w:sz w:val="20"/>
                <w:szCs w:val="20"/>
                <w:lang w:val="sr-Cyrl-CS"/>
              </w:rPr>
            </w:pPr>
            <w:r w:rsidRPr="005B72E2">
              <w:rPr>
                <w:rFonts w:ascii="Tahoma" w:eastAsia="Times New Roman" w:hAnsi="Tahoma" w:cs="Tahoma"/>
                <w:b/>
                <w:sz w:val="20"/>
                <w:szCs w:val="20"/>
                <w:lang w:val="sr-Cyrl-CS"/>
              </w:rPr>
              <w:t>2.15. Прилози</w:t>
            </w:r>
          </w:p>
        </w:tc>
      </w:tr>
      <w:tr w:rsidR="005B72E2" w:rsidRPr="005B72E2" w:rsidTr="00C63CFF">
        <w:trPr>
          <w:trHeight w:val="70"/>
        </w:trPr>
        <w:tc>
          <w:tcPr>
            <w:tcW w:w="11340" w:type="dxa"/>
            <w:gridSpan w:val="2"/>
            <w:tcBorders>
              <w:top w:val="single" w:sz="4" w:space="0" w:color="auto"/>
              <w:bottom w:val="double" w:sz="4" w:space="0" w:color="auto"/>
            </w:tcBorders>
            <w:shd w:val="clear" w:color="auto" w:fill="FFFFFF"/>
          </w:tcPr>
          <w:p w:rsidR="005B72E2" w:rsidRPr="005B72E2" w:rsidRDefault="005B72E2" w:rsidP="005B72E2">
            <w:pPr>
              <w:spacing w:after="0" w:line="240" w:lineRule="auto"/>
              <w:rPr>
                <w:rFonts w:ascii="Tahoma" w:eastAsia="Times New Roman" w:hAnsi="Tahoma" w:cs="Tahoma"/>
                <w:i/>
                <w:sz w:val="14"/>
                <w:szCs w:val="14"/>
                <w:lang w:val="sr-Cyrl-CS"/>
              </w:rPr>
            </w:pPr>
            <w:r w:rsidRPr="005B72E2">
              <w:rPr>
                <w:rFonts w:ascii="Tahoma" w:eastAsia="Times New Roman" w:hAnsi="Tahoma" w:cs="Tahoma"/>
                <w:i/>
                <w:sz w:val="14"/>
                <w:szCs w:val="14"/>
                <w:lang w:val="sr-Cyrl-CS"/>
              </w:rPr>
              <w:t xml:space="preserve">– </w:t>
            </w:r>
            <w:r w:rsidRPr="005B72E2">
              <w:rPr>
                <w:rFonts w:ascii="Tahoma" w:eastAsia="Times New Roman" w:hAnsi="Tahoma" w:cs="Tahoma"/>
                <w:i/>
                <w:sz w:val="14"/>
                <w:szCs w:val="14"/>
                <w:lang w:val="sr-Cyrl-RS"/>
              </w:rPr>
              <w:t xml:space="preserve">Прилог 1. Природни услови средине - </w:t>
            </w:r>
            <w:r w:rsidRPr="005B72E2">
              <w:rPr>
                <w:rFonts w:ascii="Tahoma" w:eastAsia="Times New Roman" w:hAnsi="Tahoma" w:cs="Tahoma"/>
                <w:i/>
                <w:sz w:val="14"/>
                <w:szCs w:val="14"/>
                <w:lang w:val="sr-Cyrl-CS"/>
              </w:rPr>
              <w:t>Анализа земљишних карактеристика виноградарског географског производног подручја (ознаке географског порекла)</w:t>
            </w:r>
          </w:p>
          <w:p w:rsidR="005B72E2" w:rsidRPr="005B72E2" w:rsidRDefault="005B72E2" w:rsidP="005B72E2">
            <w:pPr>
              <w:spacing w:after="0" w:line="240" w:lineRule="auto"/>
              <w:rPr>
                <w:rFonts w:ascii="Tahoma" w:eastAsia="Times New Roman" w:hAnsi="Tahoma" w:cs="Tahoma"/>
                <w:sz w:val="14"/>
                <w:szCs w:val="14"/>
                <w:lang w:val="sr-Cyrl-RS"/>
              </w:rPr>
            </w:pPr>
          </w:p>
        </w:tc>
      </w:tr>
    </w:tbl>
    <w:p w:rsidR="005B72E2" w:rsidRPr="005B72E2" w:rsidRDefault="005B72E2" w:rsidP="005B72E2">
      <w:pPr>
        <w:spacing w:after="0" w:line="240" w:lineRule="auto"/>
        <w:ind w:left="-720"/>
        <w:rPr>
          <w:rFonts w:ascii="Tahoma" w:eastAsia="Times New Roman" w:hAnsi="Tahoma" w:cs="Tahoma"/>
          <w:b/>
          <w:sz w:val="20"/>
          <w:szCs w:val="20"/>
          <w:lang w:val="sr-Cyrl-CS"/>
        </w:rPr>
      </w:pPr>
    </w:p>
    <w:p w:rsidR="005B72E2" w:rsidRPr="005B72E2" w:rsidRDefault="005B72E2" w:rsidP="005B72E2">
      <w:pPr>
        <w:spacing w:after="0" w:line="240" w:lineRule="auto"/>
        <w:ind w:left="-1080"/>
        <w:jc w:val="center"/>
        <w:rPr>
          <w:rFonts w:ascii="Tahoma" w:eastAsia="Times New Roman" w:hAnsi="Tahoma" w:cs="Tahoma"/>
          <w:b/>
          <w:sz w:val="20"/>
          <w:szCs w:val="20"/>
          <w:lang w:val="sr-Cyrl-CS"/>
        </w:rPr>
      </w:pPr>
    </w:p>
    <w:p w:rsidR="005B72E2" w:rsidRPr="005B72E2" w:rsidRDefault="005B72E2" w:rsidP="005B72E2"/>
    <w:p w:rsidR="005B72E2" w:rsidRPr="005B72E2" w:rsidRDefault="005B72E2" w:rsidP="005B72E2"/>
    <w:p w:rsidR="00605D8E" w:rsidRDefault="00605D8E"/>
    <w:sectPr w:rsidR="00605D8E" w:rsidSect="00D0058F">
      <w:headerReference w:type="default" r:id="rId7"/>
      <w:footerReference w:type="default" r:id="rId8"/>
      <w:pgSz w:w="11906" w:h="16838"/>
      <w:pgMar w:top="720" w:right="720" w:bottom="720" w:left="720" w:header="567" w:footer="709" w:gutter="1134"/>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A79" w:rsidRDefault="00951A79" w:rsidP="005B72E2">
      <w:pPr>
        <w:spacing w:after="0" w:line="240" w:lineRule="auto"/>
      </w:pPr>
      <w:r>
        <w:separator/>
      </w:r>
    </w:p>
  </w:endnote>
  <w:endnote w:type="continuationSeparator" w:id="0">
    <w:p w:rsidR="00951A79" w:rsidRDefault="00951A79" w:rsidP="005B7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7C3" w:rsidRPr="008F765E" w:rsidRDefault="008F1A44" w:rsidP="00FC47C3">
    <w:pPr>
      <w:pStyle w:val="Footer"/>
      <w:tabs>
        <w:tab w:val="right" w:pos="9720"/>
        <w:tab w:val="left" w:pos="11340"/>
      </w:tabs>
      <w:ind w:left="-540" w:right="201"/>
      <w:jc w:val="both"/>
      <w:rPr>
        <w:rFonts w:ascii="Tahoma" w:hAnsi="Tahoma" w:cs="Tahoma"/>
        <w:color w:val="666699"/>
        <w:sz w:val="14"/>
        <w:szCs w:val="14"/>
        <w:lang w:val="sr-Latn-CS"/>
      </w:rPr>
    </w:pPr>
    <w:r>
      <w:rPr>
        <w:rFonts w:ascii="Tahoma" w:hAnsi="Tahoma" w:cs="Tahoma"/>
        <w:color w:val="666699"/>
        <w:sz w:val="14"/>
        <w:szCs w:val="14"/>
        <w:lang w:val="sr-Latn-CS"/>
      </w:rPr>
      <w:tab/>
    </w:r>
    <w:r>
      <w:rPr>
        <w:rFonts w:ascii="Tahoma" w:hAnsi="Tahoma" w:cs="Tahoma"/>
        <w:color w:val="666699"/>
        <w:sz w:val="14"/>
        <w:szCs w:val="14"/>
        <w:lang w:val="sr-Latn-CS"/>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A79" w:rsidRDefault="00951A79" w:rsidP="005B72E2">
      <w:pPr>
        <w:spacing w:after="0" w:line="240" w:lineRule="auto"/>
      </w:pPr>
      <w:r>
        <w:separator/>
      </w:r>
    </w:p>
  </w:footnote>
  <w:footnote w:type="continuationSeparator" w:id="0">
    <w:p w:rsidR="00951A79" w:rsidRDefault="00951A79" w:rsidP="005B72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4256511"/>
      <w:docPartObj>
        <w:docPartGallery w:val="Page Numbers (Top of Page)"/>
        <w:docPartUnique/>
      </w:docPartObj>
    </w:sdtPr>
    <w:sdtEndPr>
      <w:rPr>
        <w:noProof/>
      </w:rPr>
    </w:sdtEndPr>
    <w:sdtContent>
      <w:p w:rsidR="00D0058F" w:rsidRDefault="008F1A44">
        <w:pPr>
          <w:pStyle w:val="Header"/>
          <w:jc w:val="center"/>
          <w:rPr>
            <w:noProof/>
          </w:rPr>
        </w:pPr>
        <w:r>
          <w:fldChar w:fldCharType="begin"/>
        </w:r>
        <w:r>
          <w:instrText xml:space="preserve"> PAGE   \* MERGEFORMAT </w:instrText>
        </w:r>
        <w:r>
          <w:fldChar w:fldCharType="separate"/>
        </w:r>
        <w:r w:rsidR="00EE7985">
          <w:rPr>
            <w:noProof/>
          </w:rPr>
          <w:t>11</w:t>
        </w:r>
        <w:r>
          <w:rPr>
            <w:noProof/>
          </w:rPr>
          <w:fldChar w:fldCharType="end"/>
        </w:r>
      </w:p>
      <w:p w:rsidR="00D0058F" w:rsidRDefault="008F1A44" w:rsidP="00D0058F">
        <w:pPr>
          <w:pStyle w:val="Header"/>
        </w:pPr>
        <w:r w:rsidRPr="008F1E48">
          <w:rPr>
            <w:noProof/>
            <w:sz w:val="18"/>
            <w:szCs w:val="18"/>
            <w:lang w:val="sr-Cyrl-RS"/>
          </w:rPr>
          <w:t>ЕЛАБОРАТ О ПРОИЗВОДЊИ ВИНА СА ОЗНАКОМ ГЕОГРАФСКОГ ПОРЕКЛА“Ш</w:t>
        </w:r>
        <w:r>
          <w:rPr>
            <w:noProof/>
            <w:sz w:val="18"/>
            <w:szCs w:val="18"/>
            <w:lang w:val="sr-Cyrl-RS"/>
          </w:rPr>
          <w:t>УМАДИЈА</w:t>
        </w:r>
        <w:r w:rsidRPr="008F1E48">
          <w:rPr>
            <w:noProof/>
            <w:sz w:val="18"/>
            <w:szCs w:val="18"/>
            <w:lang w:val="sr-Cyrl-RS"/>
          </w:rPr>
          <w:t>“</w:t>
        </w:r>
        <w:r>
          <w:rPr>
            <w:noProof/>
            <w:sz w:val="18"/>
            <w:szCs w:val="18"/>
            <w:lang w:val="sr-Cyrl-RS"/>
          </w:rPr>
          <w:t xml:space="preserve"> број </w:t>
        </w:r>
        <w:r>
          <w:rPr>
            <w:noProof/>
            <w:sz w:val="18"/>
            <w:szCs w:val="18"/>
            <w:lang w:val="sr-Latn-RS"/>
          </w:rPr>
          <w:t>320-05-4510/2014-08</w:t>
        </w:r>
        <w:r>
          <w:rPr>
            <w:noProof/>
            <w:sz w:val="18"/>
            <w:szCs w:val="18"/>
            <w:lang w:val="sr-Cyrl-RS"/>
          </w:rPr>
          <w:t xml:space="preserve"> </w:t>
        </w:r>
      </w:p>
      <w:p w:rsidR="00D0058F" w:rsidRPr="007313A8" w:rsidRDefault="00951A79" w:rsidP="00D0058F">
        <w:pPr>
          <w:pStyle w:val="Header"/>
          <w:ind w:left="-426" w:hanging="425"/>
          <w:rPr>
            <w:rFonts w:ascii="Tahoma" w:hAnsi="Tahoma" w:cs="Tahoma"/>
            <w:b/>
            <w:color w:val="365F91"/>
            <w:sz w:val="2"/>
            <w:szCs w:val="2"/>
            <w:lang w:val="sr-Latn-RS"/>
          </w:rPr>
        </w:pPr>
      </w:p>
      <w:p w:rsidR="00D0058F" w:rsidRDefault="00951A79">
        <w:pPr>
          <w:pStyle w:val="Header"/>
          <w:jc w:val="center"/>
        </w:pPr>
      </w:p>
    </w:sdtContent>
  </w:sdt>
  <w:p w:rsidR="00FC47C3" w:rsidRPr="007313A8" w:rsidRDefault="00951A79" w:rsidP="00FC47C3">
    <w:pPr>
      <w:pStyle w:val="Header"/>
      <w:ind w:left="-426" w:hanging="425"/>
      <w:rPr>
        <w:rFonts w:ascii="Tahoma" w:hAnsi="Tahoma" w:cs="Tahoma"/>
        <w:b/>
        <w:color w:val="365F91"/>
        <w:sz w:val="2"/>
        <w:szCs w:val="2"/>
        <w:lang w:val="sr-Latn-R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1" w15:restartNumberingAfterBreak="0">
    <w:nsid w:val="048C1DFB"/>
    <w:multiLevelType w:val="hybridMultilevel"/>
    <w:tmpl w:val="EFD44734"/>
    <w:lvl w:ilvl="0" w:tplc="1474EA2A">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7488E"/>
    <w:multiLevelType w:val="hybridMultilevel"/>
    <w:tmpl w:val="D04476A0"/>
    <w:lvl w:ilvl="0" w:tplc="706A233A">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55D2A"/>
    <w:multiLevelType w:val="hybridMultilevel"/>
    <w:tmpl w:val="1C30A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4D41B1"/>
    <w:multiLevelType w:val="hybridMultilevel"/>
    <w:tmpl w:val="EBEEA4F0"/>
    <w:lvl w:ilvl="0" w:tplc="0FF447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AD2B27"/>
    <w:multiLevelType w:val="hybridMultilevel"/>
    <w:tmpl w:val="44AE355C"/>
    <w:lvl w:ilvl="0" w:tplc="5D063C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BE1073"/>
    <w:multiLevelType w:val="hybridMultilevel"/>
    <w:tmpl w:val="A186431C"/>
    <w:lvl w:ilvl="0" w:tplc="E954BC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024F5"/>
    <w:multiLevelType w:val="hybridMultilevel"/>
    <w:tmpl w:val="21E6C7B8"/>
    <w:lvl w:ilvl="0" w:tplc="7DC201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E836C1"/>
    <w:multiLevelType w:val="hybridMultilevel"/>
    <w:tmpl w:val="978A117A"/>
    <w:lvl w:ilvl="0" w:tplc="04090001">
      <w:start w:val="1"/>
      <w:numFmt w:val="bullet"/>
      <w:lvlText w:val=""/>
      <w:lvlJc w:val="left"/>
      <w:pPr>
        <w:ind w:left="699" w:hanging="360"/>
      </w:pPr>
      <w:rPr>
        <w:rFonts w:ascii="Symbol" w:hAnsi="Symbol" w:hint="default"/>
      </w:rPr>
    </w:lvl>
    <w:lvl w:ilvl="1" w:tplc="04090003" w:tentative="1">
      <w:start w:val="1"/>
      <w:numFmt w:val="bullet"/>
      <w:lvlText w:val="o"/>
      <w:lvlJc w:val="left"/>
      <w:pPr>
        <w:ind w:left="1419" w:hanging="360"/>
      </w:pPr>
      <w:rPr>
        <w:rFonts w:ascii="Courier New" w:hAnsi="Courier New" w:cs="Courier New" w:hint="default"/>
      </w:rPr>
    </w:lvl>
    <w:lvl w:ilvl="2" w:tplc="04090005" w:tentative="1">
      <w:start w:val="1"/>
      <w:numFmt w:val="bullet"/>
      <w:lvlText w:val=""/>
      <w:lvlJc w:val="left"/>
      <w:pPr>
        <w:ind w:left="2139" w:hanging="360"/>
      </w:pPr>
      <w:rPr>
        <w:rFonts w:ascii="Wingdings" w:hAnsi="Wingdings" w:hint="default"/>
      </w:rPr>
    </w:lvl>
    <w:lvl w:ilvl="3" w:tplc="04090001" w:tentative="1">
      <w:start w:val="1"/>
      <w:numFmt w:val="bullet"/>
      <w:lvlText w:val=""/>
      <w:lvlJc w:val="left"/>
      <w:pPr>
        <w:ind w:left="2859" w:hanging="360"/>
      </w:pPr>
      <w:rPr>
        <w:rFonts w:ascii="Symbol" w:hAnsi="Symbol" w:hint="default"/>
      </w:rPr>
    </w:lvl>
    <w:lvl w:ilvl="4" w:tplc="04090003" w:tentative="1">
      <w:start w:val="1"/>
      <w:numFmt w:val="bullet"/>
      <w:lvlText w:val="o"/>
      <w:lvlJc w:val="left"/>
      <w:pPr>
        <w:ind w:left="3579" w:hanging="360"/>
      </w:pPr>
      <w:rPr>
        <w:rFonts w:ascii="Courier New" w:hAnsi="Courier New" w:cs="Courier New" w:hint="default"/>
      </w:rPr>
    </w:lvl>
    <w:lvl w:ilvl="5" w:tplc="04090005" w:tentative="1">
      <w:start w:val="1"/>
      <w:numFmt w:val="bullet"/>
      <w:lvlText w:val=""/>
      <w:lvlJc w:val="left"/>
      <w:pPr>
        <w:ind w:left="4299" w:hanging="360"/>
      </w:pPr>
      <w:rPr>
        <w:rFonts w:ascii="Wingdings" w:hAnsi="Wingdings" w:hint="default"/>
      </w:rPr>
    </w:lvl>
    <w:lvl w:ilvl="6" w:tplc="04090001" w:tentative="1">
      <w:start w:val="1"/>
      <w:numFmt w:val="bullet"/>
      <w:lvlText w:val=""/>
      <w:lvlJc w:val="left"/>
      <w:pPr>
        <w:ind w:left="5019" w:hanging="360"/>
      </w:pPr>
      <w:rPr>
        <w:rFonts w:ascii="Symbol" w:hAnsi="Symbol" w:hint="default"/>
      </w:rPr>
    </w:lvl>
    <w:lvl w:ilvl="7" w:tplc="04090003" w:tentative="1">
      <w:start w:val="1"/>
      <w:numFmt w:val="bullet"/>
      <w:lvlText w:val="o"/>
      <w:lvlJc w:val="left"/>
      <w:pPr>
        <w:ind w:left="5739" w:hanging="360"/>
      </w:pPr>
      <w:rPr>
        <w:rFonts w:ascii="Courier New" w:hAnsi="Courier New" w:cs="Courier New" w:hint="default"/>
      </w:rPr>
    </w:lvl>
    <w:lvl w:ilvl="8" w:tplc="04090005" w:tentative="1">
      <w:start w:val="1"/>
      <w:numFmt w:val="bullet"/>
      <w:lvlText w:val=""/>
      <w:lvlJc w:val="left"/>
      <w:pPr>
        <w:ind w:left="6459" w:hanging="360"/>
      </w:pPr>
      <w:rPr>
        <w:rFonts w:ascii="Wingdings" w:hAnsi="Wingdings" w:hint="default"/>
      </w:rPr>
    </w:lvl>
  </w:abstractNum>
  <w:abstractNum w:abstractNumId="9" w15:restartNumberingAfterBreak="0">
    <w:nsid w:val="2AC20CF2"/>
    <w:multiLevelType w:val="hybridMultilevel"/>
    <w:tmpl w:val="AA86731C"/>
    <w:lvl w:ilvl="0" w:tplc="488821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8D747A"/>
    <w:multiLevelType w:val="hybridMultilevel"/>
    <w:tmpl w:val="0DF27EEA"/>
    <w:lvl w:ilvl="0" w:tplc="69AE9396">
      <w:start w:val="1"/>
      <w:numFmt w:val="decimal"/>
      <w:lvlText w:val="%1)"/>
      <w:lvlJc w:val="left"/>
      <w:pPr>
        <w:ind w:left="720" w:hanging="360"/>
      </w:pPr>
      <w:rPr>
        <w:rFonts w:hint="default"/>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282606"/>
    <w:multiLevelType w:val="hybridMultilevel"/>
    <w:tmpl w:val="B57CD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86194A"/>
    <w:multiLevelType w:val="hybridMultilevel"/>
    <w:tmpl w:val="8A0096E6"/>
    <w:lvl w:ilvl="0" w:tplc="F56006AE">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5D36BF"/>
    <w:multiLevelType w:val="multilevel"/>
    <w:tmpl w:val="3EBAC6F0"/>
    <w:lvl w:ilvl="0">
      <w:start w:val="1"/>
      <w:numFmt w:val="decimal"/>
      <w:lvlText w:val="%1."/>
      <w:lvlJc w:val="left"/>
      <w:pPr>
        <w:ind w:left="489" w:hanging="269"/>
      </w:pPr>
      <w:rPr>
        <w:rFonts w:ascii="Arial" w:eastAsia="Arial" w:hAnsi="Arial" w:cs="Arial" w:hint="default"/>
        <w:b/>
        <w:bCs/>
        <w:spacing w:val="-1"/>
        <w:w w:val="100"/>
        <w:sz w:val="16"/>
        <w:szCs w:val="16"/>
        <w:lang w:eastAsia="en-US" w:bidi="ar-SA"/>
      </w:rPr>
    </w:lvl>
    <w:lvl w:ilvl="1">
      <w:start w:val="1"/>
      <w:numFmt w:val="decimal"/>
      <w:lvlText w:val="%1.%2."/>
      <w:lvlJc w:val="left"/>
      <w:pPr>
        <w:ind w:left="360" w:hanging="360"/>
      </w:pPr>
      <w:rPr>
        <w:rFonts w:ascii="Arial" w:eastAsia="Arial" w:hAnsi="Arial" w:cs="Arial" w:hint="default"/>
        <w:b/>
        <w:bCs/>
        <w:spacing w:val="-1"/>
        <w:w w:val="100"/>
        <w:sz w:val="16"/>
        <w:szCs w:val="16"/>
        <w:lang w:eastAsia="en-US" w:bidi="ar-SA"/>
      </w:rPr>
    </w:lvl>
    <w:lvl w:ilvl="2">
      <w:numFmt w:val="bullet"/>
      <w:lvlText w:val=""/>
      <w:lvlJc w:val="left"/>
      <w:pPr>
        <w:ind w:left="940" w:hanging="360"/>
      </w:pPr>
      <w:rPr>
        <w:rFonts w:ascii="Symbol" w:eastAsia="Symbol" w:hAnsi="Symbol" w:cs="Symbol" w:hint="default"/>
        <w:w w:val="100"/>
        <w:sz w:val="16"/>
        <w:szCs w:val="16"/>
        <w:lang w:eastAsia="en-US" w:bidi="ar-SA"/>
      </w:rPr>
    </w:lvl>
    <w:lvl w:ilvl="3">
      <w:numFmt w:val="bullet"/>
      <w:lvlText w:val="•"/>
      <w:lvlJc w:val="left"/>
      <w:pPr>
        <w:ind w:left="940" w:hanging="360"/>
      </w:pPr>
      <w:rPr>
        <w:rFonts w:hint="default"/>
        <w:lang w:eastAsia="en-US" w:bidi="ar-SA"/>
      </w:rPr>
    </w:lvl>
    <w:lvl w:ilvl="4">
      <w:numFmt w:val="bullet"/>
      <w:lvlText w:val="•"/>
      <w:lvlJc w:val="left"/>
      <w:pPr>
        <w:ind w:left="2191" w:hanging="360"/>
      </w:pPr>
      <w:rPr>
        <w:rFonts w:hint="default"/>
        <w:lang w:eastAsia="en-US" w:bidi="ar-SA"/>
      </w:rPr>
    </w:lvl>
    <w:lvl w:ilvl="5">
      <w:numFmt w:val="bullet"/>
      <w:lvlText w:val="•"/>
      <w:lvlJc w:val="left"/>
      <w:pPr>
        <w:ind w:left="3442" w:hanging="360"/>
      </w:pPr>
      <w:rPr>
        <w:rFonts w:hint="default"/>
        <w:lang w:eastAsia="en-US" w:bidi="ar-SA"/>
      </w:rPr>
    </w:lvl>
    <w:lvl w:ilvl="6">
      <w:numFmt w:val="bullet"/>
      <w:lvlText w:val="•"/>
      <w:lvlJc w:val="left"/>
      <w:pPr>
        <w:ind w:left="4694" w:hanging="360"/>
      </w:pPr>
      <w:rPr>
        <w:rFonts w:hint="default"/>
        <w:lang w:eastAsia="en-US" w:bidi="ar-SA"/>
      </w:rPr>
    </w:lvl>
    <w:lvl w:ilvl="7">
      <w:numFmt w:val="bullet"/>
      <w:lvlText w:val="•"/>
      <w:lvlJc w:val="left"/>
      <w:pPr>
        <w:ind w:left="5945" w:hanging="360"/>
      </w:pPr>
      <w:rPr>
        <w:rFonts w:hint="default"/>
        <w:lang w:eastAsia="en-US" w:bidi="ar-SA"/>
      </w:rPr>
    </w:lvl>
    <w:lvl w:ilvl="8">
      <w:numFmt w:val="bullet"/>
      <w:lvlText w:val="•"/>
      <w:lvlJc w:val="left"/>
      <w:pPr>
        <w:ind w:left="7197" w:hanging="360"/>
      </w:pPr>
      <w:rPr>
        <w:rFonts w:hint="default"/>
        <w:lang w:eastAsia="en-US" w:bidi="ar-SA"/>
      </w:rPr>
    </w:lvl>
  </w:abstractNum>
  <w:abstractNum w:abstractNumId="14" w15:restartNumberingAfterBreak="0">
    <w:nsid w:val="48355269"/>
    <w:multiLevelType w:val="hybridMultilevel"/>
    <w:tmpl w:val="A182661E"/>
    <w:lvl w:ilvl="0" w:tplc="488821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6D459F"/>
    <w:multiLevelType w:val="hybridMultilevel"/>
    <w:tmpl w:val="8AA0B10E"/>
    <w:lvl w:ilvl="0" w:tplc="3406420E">
      <w:start w:val="1"/>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3A072B"/>
    <w:multiLevelType w:val="hybridMultilevel"/>
    <w:tmpl w:val="3EA46496"/>
    <w:lvl w:ilvl="0" w:tplc="488821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B5366D"/>
    <w:multiLevelType w:val="hybridMultilevel"/>
    <w:tmpl w:val="73D63E3C"/>
    <w:lvl w:ilvl="0" w:tplc="23CED8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FE20AA"/>
    <w:multiLevelType w:val="hybridMultilevel"/>
    <w:tmpl w:val="B568D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B912D7"/>
    <w:multiLevelType w:val="hybridMultilevel"/>
    <w:tmpl w:val="8F8EB074"/>
    <w:lvl w:ilvl="0" w:tplc="56BA7888">
      <w:numFmt w:val="bullet"/>
      <w:lvlText w:val="-"/>
      <w:lvlJc w:val="left"/>
      <w:pPr>
        <w:ind w:left="699" w:hanging="720"/>
      </w:pPr>
      <w:rPr>
        <w:rFonts w:ascii="Tahoma" w:eastAsia="Times New Roman" w:hAnsi="Tahoma" w:cs="Tahoma" w:hint="default"/>
      </w:rPr>
    </w:lvl>
    <w:lvl w:ilvl="1" w:tplc="04090003" w:tentative="1">
      <w:start w:val="1"/>
      <w:numFmt w:val="bullet"/>
      <w:lvlText w:val="o"/>
      <w:lvlJc w:val="left"/>
      <w:pPr>
        <w:ind w:left="1059" w:hanging="360"/>
      </w:pPr>
      <w:rPr>
        <w:rFonts w:ascii="Courier New" w:hAnsi="Courier New" w:cs="Courier New" w:hint="default"/>
      </w:rPr>
    </w:lvl>
    <w:lvl w:ilvl="2" w:tplc="04090005" w:tentative="1">
      <w:start w:val="1"/>
      <w:numFmt w:val="bullet"/>
      <w:lvlText w:val=""/>
      <w:lvlJc w:val="left"/>
      <w:pPr>
        <w:ind w:left="1779" w:hanging="360"/>
      </w:pPr>
      <w:rPr>
        <w:rFonts w:ascii="Wingdings" w:hAnsi="Wingdings" w:hint="default"/>
      </w:rPr>
    </w:lvl>
    <w:lvl w:ilvl="3" w:tplc="04090001" w:tentative="1">
      <w:start w:val="1"/>
      <w:numFmt w:val="bullet"/>
      <w:lvlText w:val=""/>
      <w:lvlJc w:val="left"/>
      <w:pPr>
        <w:ind w:left="2499" w:hanging="360"/>
      </w:pPr>
      <w:rPr>
        <w:rFonts w:ascii="Symbol" w:hAnsi="Symbol" w:hint="default"/>
      </w:rPr>
    </w:lvl>
    <w:lvl w:ilvl="4" w:tplc="04090003" w:tentative="1">
      <w:start w:val="1"/>
      <w:numFmt w:val="bullet"/>
      <w:lvlText w:val="o"/>
      <w:lvlJc w:val="left"/>
      <w:pPr>
        <w:ind w:left="3219" w:hanging="360"/>
      </w:pPr>
      <w:rPr>
        <w:rFonts w:ascii="Courier New" w:hAnsi="Courier New" w:cs="Courier New" w:hint="default"/>
      </w:rPr>
    </w:lvl>
    <w:lvl w:ilvl="5" w:tplc="04090005" w:tentative="1">
      <w:start w:val="1"/>
      <w:numFmt w:val="bullet"/>
      <w:lvlText w:val=""/>
      <w:lvlJc w:val="left"/>
      <w:pPr>
        <w:ind w:left="3939" w:hanging="360"/>
      </w:pPr>
      <w:rPr>
        <w:rFonts w:ascii="Wingdings" w:hAnsi="Wingdings" w:hint="default"/>
      </w:rPr>
    </w:lvl>
    <w:lvl w:ilvl="6" w:tplc="04090001" w:tentative="1">
      <w:start w:val="1"/>
      <w:numFmt w:val="bullet"/>
      <w:lvlText w:val=""/>
      <w:lvlJc w:val="left"/>
      <w:pPr>
        <w:ind w:left="4659" w:hanging="360"/>
      </w:pPr>
      <w:rPr>
        <w:rFonts w:ascii="Symbol" w:hAnsi="Symbol" w:hint="default"/>
      </w:rPr>
    </w:lvl>
    <w:lvl w:ilvl="7" w:tplc="04090003" w:tentative="1">
      <w:start w:val="1"/>
      <w:numFmt w:val="bullet"/>
      <w:lvlText w:val="o"/>
      <w:lvlJc w:val="left"/>
      <w:pPr>
        <w:ind w:left="5379" w:hanging="360"/>
      </w:pPr>
      <w:rPr>
        <w:rFonts w:ascii="Courier New" w:hAnsi="Courier New" w:cs="Courier New" w:hint="default"/>
      </w:rPr>
    </w:lvl>
    <w:lvl w:ilvl="8" w:tplc="04090005" w:tentative="1">
      <w:start w:val="1"/>
      <w:numFmt w:val="bullet"/>
      <w:lvlText w:val=""/>
      <w:lvlJc w:val="left"/>
      <w:pPr>
        <w:ind w:left="6099" w:hanging="360"/>
      </w:pPr>
      <w:rPr>
        <w:rFonts w:ascii="Wingdings" w:hAnsi="Wingdings" w:hint="default"/>
      </w:rPr>
    </w:lvl>
  </w:abstractNum>
  <w:abstractNum w:abstractNumId="20" w15:restartNumberingAfterBreak="0">
    <w:nsid w:val="70344698"/>
    <w:multiLevelType w:val="hybridMultilevel"/>
    <w:tmpl w:val="C0864494"/>
    <w:lvl w:ilvl="0" w:tplc="6C8A6C0E">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081F26"/>
    <w:multiLevelType w:val="hybridMultilevel"/>
    <w:tmpl w:val="F0E043C8"/>
    <w:lvl w:ilvl="0" w:tplc="BA6A1EC6">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C225A5"/>
    <w:multiLevelType w:val="hybridMultilevel"/>
    <w:tmpl w:val="D8224DB4"/>
    <w:lvl w:ilvl="0" w:tplc="F22C2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3"/>
  </w:num>
  <w:num w:numId="3">
    <w:abstractNumId w:val="2"/>
  </w:num>
  <w:num w:numId="4">
    <w:abstractNumId w:val="18"/>
  </w:num>
  <w:num w:numId="5">
    <w:abstractNumId w:val="6"/>
  </w:num>
  <w:num w:numId="6">
    <w:abstractNumId w:val="5"/>
  </w:num>
  <w:num w:numId="7">
    <w:abstractNumId w:val="11"/>
  </w:num>
  <w:num w:numId="8">
    <w:abstractNumId w:val="14"/>
  </w:num>
  <w:num w:numId="9">
    <w:abstractNumId w:val="20"/>
  </w:num>
  <w:num w:numId="10">
    <w:abstractNumId w:val="9"/>
  </w:num>
  <w:num w:numId="11">
    <w:abstractNumId w:val="0"/>
  </w:num>
  <w:num w:numId="12">
    <w:abstractNumId w:val="7"/>
  </w:num>
  <w:num w:numId="13">
    <w:abstractNumId w:val="4"/>
  </w:num>
  <w:num w:numId="14">
    <w:abstractNumId w:val="22"/>
  </w:num>
  <w:num w:numId="15">
    <w:abstractNumId w:val="12"/>
  </w:num>
  <w:num w:numId="16">
    <w:abstractNumId w:val="8"/>
  </w:num>
  <w:num w:numId="17">
    <w:abstractNumId w:val="19"/>
  </w:num>
  <w:num w:numId="18">
    <w:abstractNumId w:val="1"/>
  </w:num>
  <w:num w:numId="19">
    <w:abstractNumId w:val="17"/>
  </w:num>
  <w:num w:numId="20">
    <w:abstractNumId w:val="10"/>
  </w:num>
  <w:num w:numId="21">
    <w:abstractNumId w:val="15"/>
  </w:num>
  <w:num w:numId="22">
    <w:abstractNumId w:val="2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2E2"/>
    <w:rsid w:val="005B72E2"/>
    <w:rsid w:val="00605D8E"/>
    <w:rsid w:val="008F1A44"/>
    <w:rsid w:val="00951A79"/>
    <w:rsid w:val="00EE7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B26A5"/>
  <w15:chartTrackingRefBased/>
  <w15:docId w15:val="{14BA1832-48B7-4244-9C2E-6DB6DF44B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B72E2"/>
    <w:pPr>
      <w:widowControl w:val="0"/>
      <w:autoSpaceDE w:val="0"/>
      <w:autoSpaceDN w:val="0"/>
      <w:spacing w:before="1" w:after="0" w:line="240" w:lineRule="auto"/>
      <w:ind w:left="400" w:hanging="315"/>
      <w:outlineLvl w:val="0"/>
    </w:pPr>
    <w:rPr>
      <w:rFonts w:ascii="Arial" w:eastAsia="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72E2"/>
    <w:rPr>
      <w:rFonts w:ascii="Arial" w:eastAsia="Arial" w:hAnsi="Arial" w:cs="Arial"/>
      <w:b/>
      <w:bCs/>
      <w:sz w:val="16"/>
      <w:szCs w:val="16"/>
    </w:rPr>
  </w:style>
  <w:style w:type="paragraph" w:styleId="Header">
    <w:name w:val="header"/>
    <w:basedOn w:val="Normal"/>
    <w:link w:val="HeaderChar"/>
    <w:uiPriority w:val="99"/>
    <w:unhideWhenUsed/>
    <w:rsid w:val="005B72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72E2"/>
  </w:style>
  <w:style w:type="paragraph" w:styleId="Footer">
    <w:name w:val="footer"/>
    <w:basedOn w:val="Normal"/>
    <w:link w:val="FooterChar"/>
    <w:uiPriority w:val="99"/>
    <w:unhideWhenUsed/>
    <w:rsid w:val="005B72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72E2"/>
  </w:style>
  <w:style w:type="character" w:styleId="CommentReference">
    <w:name w:val="annotation reference"/>
    <w:rsid w:val="005B72E2"/>
    <w:rPr>
      <w:sz w:val="16"/>
      <w:szCs w:val="16"/>
    </w:rPr>
  </w:style>
  <w:style w:type="paragraph" w:styleId="CommentText">
    <w:name w:val="annotation text"/>
    <w:basedOn w:val="Normal"/>
    <w:link w:val="CommentTextChar"/>
    <w:rsid w:val="005B72E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5B72E2"/>
    <w:rPr>
      <w:rFonts w:ascii="Times New Roman" w:eastAsia="Times New Roman" w:hAnsi="Times New Roman" w:cs="Times New Roman"/>
      <w:sz w:val="20"/>
      <w:szCs w:val="20"/>
    </w:rPr>
  </w:style>
  <w:style w:type="paragraph" w:styleId="BalloonText">
    <w:name w:val="Balloon Text"/>
    <w:basedOn w:val="Normal"/>
    <w:link w:val="BalloonTextChar"/>
    <w:semiHidden/>
    <w:unhideWhenUsed/>
    <w:rsid w:val="005B72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5B72E2"/>
    <w:rPr>
      <w:rFonts w:ascii="Segoe UI" w:hAnsi="Segoe UI" w:cs="Segoe UI"/>
      <w:sz w:val="18"/>
      <w:szCs w:val="18"/>
    </w:rPr>
  </w:style>
  <w:style w:type="paragraph" w:styleId="CommentSubject">
    <w:name w:val="annotation subject"/>
    <w:basedOn w:val="CommentText"/>
    <w:next w:val="CommentText"/>
    <w:link w:val="CommentSubjectChar"/>
    <w:unhideWhenUsed/>
    <w:rsid w:val="005B72E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rsid w:val="005B72E2"/>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5B72E2"/>
    <w:pPr>
      <w:widowControl w:val="0"/>
      <w:autoSpaceDE w:val="0"/>
      <w:autoSpaceDN w:val="0"/>
      <w:spacing w:after="0" w:line="240" w:lineRule="auto"/>
    </w:pPr>
    <w:rPr>
      <w:rFonts w:ascii="Arial" w:eastAsia="Arial" w:hAnsi="Arial" w:cs="Arial"/>
      <w:sz w:val="16"/>
      <w:szCs w:val="16"/>
    </w:rPr>
  </w:style>
  <w:style w:type="character" w:customStyle="1" w:styleId="BodyTextChar">
    <w:name w:val="Body Text Char"/>
    <w:basedOn w:val="DefaultParagraphFont"/>
    <w:link w:val="BodyText"/>
    <w:uiPriority w:val="1"/>
    <w:rsid w:val="005B72E2"/>
    <w:rPr>
      <w:rFonts w:ascii="Arial" w:eastAsia="Arial" w:hAnsi="Arial" w:cs="Arial"/>
      <w:sz w:val="16"/>
      <w:szCs w:val="16"/>
    </w:rPr>
  </w:style>
  <w:style w:type="paragraph" w:customStyle="1" w:styleId="odluka-zakon">
    <w:name w:val="odluka-zakon"/>
    <w:basedOn w:val="Normal"/>
    <w:rsid w:val="005B72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lov">
    <w:name w:val="naslov"/>
    <w:basedOn w:val="Normal"/>
    <w:rsid w:val="005B72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5B72E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B72E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semiHidden/>
    <w:rsid w:val="005B72E2"/>
  </w:style>
  <w:style w:type="table" w:styleId="TableGrid">
    <w:name w:val="Table Grid"/>
    <w:basedOn w:val="TableNormal"/>
    <w:rsid w:val="005B72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B72E2"/>
  </w:style>
  <w:style w:type="character" w:styleId="Hyperlink">
    <w:name w:val="Hyperlink"/>
    <w:rsid w:val="005B72E2"/>
    <w:rPr>
      <w:color w:val="0000FF"/>
      <w:u w:val="single"/>
    </w:rPr>
  </w:style>
  <w:style w:type="paragraph" w:styleId="ListParagraph">
    <w:name w:val="List Paragraph"/>
    <w:basedOn w:val="Normal"/>
    <w:uiPriority w:val="34"/>
    <w:qFormat/>
    <w:rsid w:val="005B72E2"/>
    <w:pPr>
      <w:spacing w:after="0" w:line="240" w:lineRule="auto"/>
      <w:ind w:left="720"/>
    </w:pPr>
    <w:rPr>
      <w:rFonts w:ascii="Calibri" w:eastAsia="Calibri" w:hAnsi="Calibri" w:cs="Calibri"/>
      <w:lang w:val="en-GB"/>
    </w:rPr>
  </w:style>
  <w:style w:type="paragraph" w:customStyle="1" w:styleId="Default">
    <w:name w:val="Default"/>
    <w:uiPriority w:val="99"/>
    <w:rsid w:val="005B72E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tekst11">
    <w:name w:val="tekst11"/>
    <w:uiPriority w:val="99"/>
    <w:rsid w:val="005B72E2"/>
    <w:rPr>
      <w:rFonts w:ascii="Arial" w:hAnsi="Arial" w:cs="Arial"/>
      <w:color w:val="333333"/>
      <w:spacing w:val="0"/>
      <w:sz w:val="18"/>
      <w:szCs w:val="18"/>
    </w:rPr>
  </w:style>
  <w:style w:type="character" w:customStyle="1" w:styleId="tekst1">
    <w:name w:val="tekst1"/>
    <w:uiPriority w:val="99"/>
    <w:rsid w:val="005B72E2"/>
    <w:rPr>
      <w:rFonts w:ascii="Arial" w:hAnsi="Arial" w:cs="Arial"/>
      <w:color w:val="333333"/>
      <w:spacing w:val="0"/>
      <w:sz w:val="18"/>
      <w:szCs w:val="18"/>
    </w:rPr>
  </w:style>
  <w:style w:type="character" w:styleId="IntenseEmphasis">
    <w:name w:val="Intense Emphasis"/>
    <w:uiPriority w:val="21"/>
    <w:qFormat/>
    <w:rsid w:val="005B72E2"/>
    <w:rPr>
      <w:b/>
      <w:bCs/>
      <w:i/>
      <w:iCs/>
      <w:color w:val="4F81BD"/>
    </w:rPr>
  </w:style>
  <w:style w:type="paragraph" w:styleId="NoSpacing">
    <w:name w:val="No Spacing"/>
    <w:uiPriority w:val="1"/>
    <w:qFormat/>
    <w:rsid w:val="005B72E2"/>
    <w:pPr>
      <w:spacing w:after="0" w:line="240" w:lineRule="auto"/>
    </w:pPr>
    <w:rPr>
      <w:rFonts w:ascii="Times New Roman" w:eastAsia="Times New Roman" w:hAnsi="Times New Roman" w:cs="Times New Roman"/>
      <w:sz w:val="24"/>
      <w:szCs w:val="24"/>
    </w:rPr>
  </w:style>
  <w:style w:type="character" w:customStyle="1" w:styleId="UnresolvedMention">
    <w:name w:val="Unresolved Mention"/>
    <w:uiPriority w:val="99"/>
    <w:semiHidden/>
    <w:unhideWhenUsed/>
    <w:rsid w:val="005B72E2"/>
    <w:rPr>
      <w:color w:val="605E5C"/>
      <w:shd w:val="clear" w:color="auto" w:fill="E1DFDD"/>
    </w:rPr>
  </w:style>
  <w:style w:type="numbering" w:customStyle="1" w:styleId="NoList2">
    <w:name w:val="No List2"/>
    <w:next w:val="NoList"/>
    <w:uiPriority w:val="99"/>
    <w:semiHidden/>
    <w:unhideWhenUsed/>
    <w:rsid w:val="005B72E2"/>
  </w:style>
  <w:style w:type="table" w:customStyle="1" w:styleId="TableGrid1">
    <w:name w:val="Table Grid1"/>
    <w:basedOn w:val="TableNormal"/>
    <w:next w:val="TableGrid"/>
    <w:rsid w:val="005B72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rsid w:val="005B72E2"/>
  </w:style>
  <w:style w:type="character" w:customStyle="1" w:styleId="apple-converted-space">
    <w:name w:val="apple-converted-space"/>
    <w:rsid w:val="005B72E2"/>
  </w:style>
  <w:style w:type="character" w:styleId="Strong">
    <w:name w:val="Strong"/>
    <w:uiPriority w:val="22"/>
    <w:qFormat/>
    <w:rsid w:val="005B72E2"/>
    <w:rPr>
      <w:b/>
      <w:bCs/>
    </w:rPr>
  </w:style>
  <w:style w:type="numbering" w:customStyle="1" w:styleId="NoList3">
    <w:name w:val="No List3"/>
    <w:next w:val="NoList"/>
    <w:uiPriority w:val="99"/>
    <w:semiHidden/>
    <w:unhideWhenUsed/>
    <w:rsid w:val="005B72E2"/>
  </w:style>
  <w:style w:type="table" w:customStyle="1" w:styleId="TableGrid2">
    <w:name w:val="Table Grid2"/>
    <w:basedOn w:val="TableNormal"/>
    <w:next w:val="TableGrid"/>
    <w:rsid w:val="005B72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8378</Words>
  <Characters>47760</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Гоца Томић</dc:creator>
  <cp:keywords/>
  <dc:description/>
  <cp:lastModifiedBy>Гоца Томић</cp:lastModifiedBy>
  <cp:revision>3</cp:revision>
  <dcterms:created xsi:type="dcterms:W3CDTF">2022-01-12T08:50:00Z</dcterms:created>
  <dcterms:modified xsi:type="dcterms:W3CDTF">2022-01-14T11:59:00Z</dcterms:modified>
</cp:coreProperties>
</file>