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FF" w:rsidRDefault="001A14E7" w:rsidP="001A14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A14E7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1A14E7">
        <w:rPr>
          <w:rFonts w:ascii="Times New Roman" w:hAnsi="Times New Roman" w:cs="Times New Roman"/>
          <w:sz w:val="24"/>
          <w:szCs w:val="24"/>
          <w:lang w:val="sr-Cyrl-RS"/>
        </w:rPr>
        <w:t xml:space="preserve">адно место за праћење програма искoрењивања заразних болести риба, аквакултуре и пчела, праћење зооноза и антимикробне резистенције код животиња,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разврстано </w:t>
      </w:r>
      <w:r w:rsidRPr="001A14E7">
        <w:rPr>
          <w:rFonts w:ascii="Times New Roman" w:hAnsi="Times New Roman" w:cs="Times New Roman"/>
          <w:sz w:val="24"/>
          <w:szCs w:val="24"/>
          <w:lang w:val="sr-Cyrl-RS"/>
        </w:rPr>
        <w:t>у звању  самостални саветник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A14E7">
        <w:rPr>
          <w:rFonts w:ascii="Times New Roman" w:hAnsi="Times New Roman" w:cs="Times New Roman"/>
          <w:sz w:val="24"/>
          <w:szCs w:val="24"/>
          <w:lang w:val="sr-Cyrl-RS"/>
        </w:rPr>
        <w:t xml:space="preserve"> Одсек за епизоотије, карантин и управљање ендемским болестима животиња,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Одељење за здравље животиња: Закон о ветеринарству („Сл.гласник РС“, бр. 91/05, 30/10, 93/12 и 17/</w:t>
      </w:r>
      <w:r w:rsidRPr="001A14E7">
        <w:rPr>
          <w:rFonts w:ascii="Times New Roman" w:hAnsi="Times New Roman" w:cs="Times New Roman"/>
          <w:sz w:val="24"/>
          <w:szCs w:val="24"/>
          <w:lang w:val="sr-Cyrl-RS"/>
        </w:rPr>
        <w:t>19 - др. закон</w:t>
      </w:r>
      <w:r w:rsidR="00063601"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Start w:id="0" w:name="_GoBack"/>
      <w:bookmarkEnd w:id="0"/>
    </w:p>
    <w:p w:rsidR="001A14E7" w:rsidRDefault="001A14E7" w:rsidP="001A14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A14E7" w:rsidRPr="001A14E7" w:rsidRDefault="001A14E7" w:rsidP="001A14E7">
      <w:pPr>
        <w:jc w:val="both"/>
        <w:rPr>
          <w:b/>
          <w:lang w:val="sr-Latn-RS"/>
        </w:rPr>
      </w:pPr>
      <w:r w:rsidRPr="001A14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A14E7">
        <w:rPr>
          <w:rFonts w:ascii="Times New Roman" w:hAnsi="Times New Roman" w:cs="Times New Roman"/>
          <w:sz w:val="24"/>
          <w:szCs w:val="24"/>
          <w:lang w:val="sr-Cyrl-RS"/>
        </w:rPr>
        <w:t xml:space="preserve">адно место </w:t>
      </w:r>
      <w:r w:rsidRPr="001A14E7">
        <w:rPr>
          <w:rFonts w:ascii="Times New Roman" w:hAnsi="Times New Roman" w:cs="Times New Roman"/>
          <w:sz w:val="24"/>
          <w:szCs w:val="24"/>
          <w:lang w:val="sr-Cyrl-CS"/>
        </w:rPr>
        <w:t xml:space="preserve">за утврђивање услова у ветеринарским организацијама,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разврстано у </w:t>
      </w:r>
      <w:r w:rsidRPr="001A14E7">
        <w:rPr>
          <w:rFonts w:ascii="Times New Roman" w:hAnsi="Times New Roman" w:cs="Times New Roman"/>
          <w:sz w:val="24"/>
          <w:szCs w:val="24"/>
          <w:lang w:val="sr-Cyrl-CS"/>
        </w:rPr>
        <w:t>звању саветник,Одсек за ветеринарску делатност, Одељење за добробит жи</w:t>
      </w:r>
      <w:r>
        <w:rPr>
          <w:rFonts w:ascii="Times New Roman" w:hAnsi="Times New Roman" w:cs="Times New Roman"/>
          <w:sz w:val="24"/>
          <w:szCs w:val="24"/>
          <w:lang w:val="sr-Cyrl-CS"/>
        </w:rPr>
        <w:t>вотиња и ветеринарску делатност:</w:t>
      </w:r>
      <w:r w:rsidRPr="001A1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 о ветеринарству („Сл.гласник РС“, бр. 91/05, 30/10, 93/12 и 17/</w:t>
      </w:r>
      <w:r w:rsidRPr="001A14E7">
        <w:rPr>
          <w:rFonts w:ascii="Times New Roman" w:hAnsi="Times New Roman" w:cs="Times New Roman"/>
          <w:sz w:val="24"/>
          <w:szCs w:val="24"/>
          <w:lang w:val="sr-Cyrl-RS"/>
        </w:rPr>
        <w:t>19 -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sectPr w:rsidR="001A14E7" w:rsidRPr="001A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3"/>
    <w:rsid w:val="00063601"/>
    <w:rsid w:val="001A14E7"/>
    <w:rsid w:val="00796553"/>
    <w:rsid w:val="009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B7EA"/>
  <w15:chartTrackingRefBased/>
  <w15:docId w15:val="{1BD15509-91CD-4DB8-9ADE-62E0A56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dcterms:created xsi:type="dcterms:W3CDTF">2024-04-19T06:34:00Z</dcterms:created>
  <dcterms:modified xsi:type="dcterms:W3CDTF">2024-04-23T04:54:00Z</dcterms:modified>
</cp:coreProperties>
</file>