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1C55" w14:textId="77777777" w:rsidR="00916E24" w:rsidRPr="008B0584" w:rsidRDefault="00916E24" w:rsidP="00A470E3">
      <w:pPr>
        <w:pStyle w:val="Heading1a"/>
        <w:keepNext w:val="0"/>
        <w:keepLines w:val="0"/>
        <w:tabs>
          <w:tab w:val="clear" w:pos="-720"/>
        </w:tabs>
        <w:suppressAutoHyphens w:val="0"/>
        <w:jc w:val="left"/>
        <w:rPr>
          <w:bCs/>
          <w:smallCaps w:val="0"/>
          <w:lang w:val="sr-Latn-RS"/>
        </w:rPr>
      </w:pPr>
    </w:p>
    <w:p w14:paraId="770CB9A6" w14:textId="77777777" w:rsidR="00916E24" w:rsidRDefault="00916E24">
      <w:pPr>
        <w:pStyle w:val="Heading1a"/>
        <w:keepNext w:val="0"/>
        <w:keepLines w:val="0"/>
        <w:tabs>
          <w:tab w:val="clear" w:pos="-720"/>
        </w:tabs>
        <w:suppressAutoHyphens w:val="0"/>
        <w:rPr>
          <w:bCs/>
          <w:smallCaps w:val="0"/>
        </w:rPr>
      </w:pPr>
    </w:p>
    <w:p w14:paraId="4F3209DF" w14:textId="267957C2"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77777777" w:rsidR="00EC50B8" w:rsidRDefault="00A470E3" w:rsidP="00EC50B8">
      <w:pPr>
        <w:pStyle w:val="BodyText"/>
        <w:rPr>
          <w:rFonts w:ascii="Times New Roman" w:hAnsi="Times New Roman"/>
        </w:rPr>
      </w:pPr>
      <w:r w:rsidRPr="00A470E3">
        <w:rPr>
          <w:rFonts w:ascii="Times New Roman" w:hAnsi="Times New Roman"/>
          <w:b/>
        </w:rPr>
        <w:t>Loan No.</w:t>
      </w:r>
      <w:r w:rsidR="003B0ADD" w:rsidRPr="00A470E3">
        <w:rPr>
          <w:rFonts w:ascii="Times New Roman" w:hAnsi="Times New Roman"/>
          <w:b/>
        </w:rPr>
        <w:t xml:space="preserve">: </w:t>
      </w:r>
      <w:r w:rsidRPr="00A470E3">
        <w:rPr>
          <w:rFonts w:ascii="Times New Roman" w:hAnsi="Times New Roman"/>
          <w:b/>
        </w:rPr>
        <w:t>9023 -YF</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B0AAFEC" w14:textId="0C7DFC12" w:rsidR="00EC50B8" w:rsidRPr="001B0D84" w:rsidRDefault="00EC50B8">
      <w:pPr>
        <w:pStyle w:val="BodyText"/>
        <w:rPr>
          <w:rFonts w:ascii="Times New Roman" w:hAnsi="Times New Roman"/>
          <w:b/>
        </w:rPr>
      </w:pPr>
      <w:r w:rsidRPr="001B0D84">
        <w:rPr>
          <w:rFonts w:ascii="Times New Roman" w:hAnsi="Times New Roman"/>
          <w:b/>
        </w:rPr>
        <w:t>Assignment Title</w:t>
      </w:r>
      <w:r w:rsidR="000C4041">
        <w:rPr>
          <w:rFonts w:ascii="Times New Roman" w:hAnsi="Times New Roman"/>
          <w:b/>
        </w:rPr>
        <w:t xml:space="preserve">: </w:t>
      </w:r>
      <w:r w:rsidR="00A470E3" w:rsidRPr="00A470E3">
        <w:rPr>
          <w:rFonts w:ascii="Times New Roman" w:hAnsi="Times New Roman"/>
        </w:rPr>
        <w:t>Creation of MAFWM ICT strategy</w:t>
      </w:r>
    </w:p>
    <w:p w14:paraId="040BA45E" w14:textId="77777777" w:rsidR="00EC50B8" w:rsidRPr="001D70EB" w:rsidRDefault="00EC50B8">
      <w:pPr>
        <w:suppressAutoHyphens/>
        <w:rPr>
          <w:rFonts w:ascii="Times New Roman" w:hAnsi="Times New Roman"/>
          <w:spacing w:val="-2"/>
          <w:sz w:val="24"/>
        </w:rPr>
      </w:pPr>
      <w:r w:rsidRPr="001D70EB">
        <w:rPr>
          <w:rFonts w:ascii="Times New Roman" w:hAnsi="Times New Roman"/>
          <w:b/>
          <w:spacing w:val="-2"/>
          <w:sz w:val="24"/>
        </w:rPr>
        <w:t>Reference No</w:t>
      </w:r>
      <w:r w:rsidR="00A470E3">
        <w:rPr>
          <w:rFonts w:ascii="Times New Roman" w:hAnsi="Times New Roman"/>
          <w:spacing w:val="-2"/>
          <w:sz w:val="24"/>
        </w:rPr>
        <w:t xml:space="preserve">.: </w:t>
      </w:r>
      <w:r w:rsidR="00A470E3" w:rsidRPr="00A470E3">
        <w:rPr>
          <w:rFonts w:ascii="Times New Roman" w:hAnsi="Times New Roman"/>
          <w:spacing w:val="-2"/>
          <w:sz w:val="24"/>
        </w:rPr>
        <w:t>SER-SCAP-CQS-CS-21-18</w:t>
      </w:r>
    </w:p>
    <w:p w14:paraId="4DAD5408" w14:textId="77777777" w:rsidR="009830E4" w:rsidRPr="001D70EB" w:rsidRDefault="009830E4">
      <w:pPr>
        <w:suppressAutoHyphens/>
        <w:rPr>
          <w:rFonts w:ascii="Times New Roman" w:hAnsi="Times New Roman"/>
          <w:spacing w:val="-2"/>
          <w:sz w:val="24"/>
        </w:rPr>
      </w:pPr>
    </w:p>
    <w:p w14:paraId="0D7DA55B" w14:textId="77777777" w:rsidR="00916E24" w:rsidRPr="00825B5C"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283D3D7F" w14:textId="77777777" w:rsidR="00916E24" w:rsidRPr="00825B5C" w:rsidRDefault="00916E24" w:rsidP="00916E24">
      <w:pPr>
        <w:suppressAutoHyphens/>
        <w:jc w:val="both"/>
        <w:rPr>
          <w:rFonts w:ascii="Times New Roman" w:hAnsi="Times New Roman"/>
          <w:spacing w:val="-2"/>
          <w:sz w:val="24"/>
          <w:szCs w:val="24"/>
        </w:rPr>
      </w:pPr>
    </w:p>
    <w:p w14:paraId="1524420E" w14:textId="77777777" w:rsidR="00572F88" w:rsidRDefault="009830E4" w:rsidP="00BA2A26">
      <w:pPr>
        <w:suppressAutoHyphens/>
        <w:jc w:val="both"/>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BA2A26" w:rsidRPr="00BA2A26">
        <w:t xml:space="preserve"> </w:t>
      </w:r>
      <w:r w:rsidR="00BA2A26" w:rsidRPr="00BA2A26">
        <w:rPr>
          <w:sz w:val="24"/>
          <w:szCs w:val="24"/>
        </w:rPr>
        <w:t>develop</w:t>
      </w:r>
      <w:r w:rsidR="00BA2A26">
        <w:rPr>
          <w:sz w:val="24"/>
          <w:szCs w:val="24"/>
        </w:rPr>
        <w:t>ment of</w:t>
      </w:r>
      <w:r w:rsidR="00BA2A26" w:rsidRPr="00BA2A26">
        <w:rPr>
          <w:sz w:val="24"/>
          <w:szCs w:val="24"/>
        </w:rPr>
        <w:t xml:space="preserve"> ICT Strategy and Roadmap of the </w:t>
      </w:r>
      <w:r w:rsidR="00D97C36" w:rsidRPr="00D97C36">
        <w:rPr>
          <w:sz w:val="24"/>
          <w:szCs w:val="24"/>
        </w:rPr>
        <w:t>Ministry of Agriculture, Forestry and Water management (hereinafter: MAFWM)</w:t>
      </w:r>
      <w:r w:rsidR="00BA2A26" w:rsidRPr="00BA2A26">
        <w:rPr>
          <w:sz w:val="24"/>
          <w:szCs w:val="24"/>
        </w:rPr>
        <w:t>. A long-term implementation plan for development of ICT should be accompanied by a business model that considers all aspects and presents options for long-term sustainability.</w:t>
      </w:r>
      <w:r w:rsidR="00BA2A26" w:rsidRPr="00BA2A26">
        <w:t xml:space="preserve"> </w:t>
      </w:r>
    </w:p>
    <w:p w14:paraId="7E27D99B" w14:textId="17E97374" w:rsidR="00572F88" w:rsidRDefault="00572F88" w:rsidP="00BA2A26">
      <w:pPr>
        <w:suppressAutoHyphens/>
        <w:jc w:val="both"/>
        <w:rPr>
          <w:sz w:val="24"/>
          <w:szCs w:val="24"/>
        </w:rPr>
      </w:pPr>
      <w:r>
        <w:t xml:space="preserve">The ICT Strategic directions with belonging policy options will be part of the final Draft MAFWM Strategy in the form of an annex. To guide the implementation, under this task, a concise document needed for successful and sustainable ICT introduction will be developed and implemented </w:t>
      </w:r>
      <w:r w:rsidR="00BA2A26" w:rsidRPr="00BA2A26">
        <w:rPr>
          <w:sz w:val="24"/>
          <w:szCs w:val="24"/>
        </w:rPr>
        <w:t>through th</w:t>
      </w:r>
      <w:r w:rsidR="004E4A02">
        <w:rPr>
          <w:sz w:val="24"/>
          <w:szCs w:val="24"/>
        </w:rPr>
        <w:t xml:space="preserve">e following five (5) subtasks: </w:t>
      </w:r>
    </w:p>
    <w:p w14:paraId="01C639A2" w14:textId="77777777" w:rsidR="00572F88" w:rsidRDefault="00572F88" w:rsidP="00572F88">
      <w:pPr>
        <w:suppressAutoHyphens/>
        <w:jc w:val="both"/>
      </w:pPr>
      <w:r>
        <w:t>1.</w:t>
      </w:r>
      <w:r>
        <w:tab/>
        <w:t xml:space="preserve">Inception Phase </w:t>
      </w:r>
    </w:p>
    <w:p w14:paraId="2C9DABF5" w14:textId="77777777" w:rsidR="00572F88" w:rsidRDefault="00572F88" w:rsidP="00572F88">
      <w:pPr>
        <w:suppressAutoHyphens/>
        <w:jc w:val="both"/>
      </w:pPr>
      <w:r>
        <w:t>2.</w:t>
      </w:r>
      <w:r>
        <w:tab/>
        <w:t>Needs assessment</w:t>
      </w:r>
    </w:p>
    <w:p w14:paraId="37DAA103" w14:textId="77777777" w:rsidR="00572F88" w:rsidRDefault="00572F88" w:rsidP="00572F88">
      <w:pPr>
        <w:suppressAutoHyphens/>
        <w:jc w:val="both"/>
      </w:pPr>
      <w:r>
        <w:t>3.</w:t>
      </w:r>
      <w:r>
        <w:tab/>
        <w:t xml:space="preserve">ICT vision and priority interventions  </w:t>
      </w:r>
    </w:p>
    <w:p w14:paraId="595FB3C0" w14:textId="77777777" w:rsidR="00572F88" w:rsidRDefault="00572F88" w:rsidP="00572F88">
      <w:pPr>
        <w:suppressAutoHyphens/>
        <w:jc w:val="both"/>
      </w:pPr>
      <w:r>
        <w:t>4.</w:t>
      </w:r>
      <w:r>
        <w:tab/>
        <w:t xml:space="preserve">Roadmap for adoption of ICT standards and Directives for priority ICT services </w:t>
      </w:r>
    </w:p>
    <w:p w14:paraId="71FEDD37" w14:textId="07465F1C" w:rsidR="00572F88" w:rsidRDefault="00572F88" w:rsidP="00572F88">
      <w:pPr>
        <w:suppressAutoHyphens/>
        <w:jc w:val="both"/>
      </w:pPr>
      <w:r>
        <w:t>5.</w:t>
      </w:r>
      <w:r>
        <w:tab/>
        <w:t>ICT strategy and Action plan.</w:t>
      </w:r>
    </w:p>
    <w:p w14:paraId="31BB613B" w14:textId="77777777" w:rsidR="00572F88" w:rsidRDefault="00572F88" w:rsidP="00572F88">
      <w:pPr>
        <w:suppressAutoHyphens/>
        <w:jc w:val="both"/>
      </w:pPr>
    </w:p>
    <w:p w14:paraId="506CF5C5" w14:textId="0E311CAF" w:rsidR="00BA2A26" w:rsidRDefault="00572F88" w:rsidP="00BA2A26">
      <w:pPr>
        <w:suppressAutoHyphens/>
        <w:jc w:val="both"/>
        <w:rPr>
          <w:sz w:val="24"/>
          <w:szCs w:val="24"/>
        </w:rPr>
      </w:pPr>
      <w:r>
        <w:rPr>
          <w:sz w:val="24"/>
          <w:szCs w:val="24"/>
        </w:rPr>
        <w:t>Contract duration:</w:t>
      </w:r>
      <w:r w:rsidR="005874A8" w:rsidRPr="00B408A2">
        <w:rPr>
          <w:sz w:val="24"/>
          <w:szCs w:val="24"/>
        </w:rPr>
        <w:t xml:space="preserve"> </w:t>
      </w:r>
      <w:r>
        <w:rPr>
          <w:sz w:val="24"/>
          <w:szCs w:val="24"/>
        </w:rPr>
        <w:t>7 months.</w:t>
      </w:r>
    </w:p>
    <w:p w14:paraId="60FB02FC" w14:textId="2C96C0DD" w:rsidR="005C4E2B" w:rsidRDefault="005C4E2B" w:rsidP="00825B5C">
      <w:pPr>
        <w:suppressAutoHyphens/>
        <w:jc w:val="both"/>
        <w:rPr>
          <w:rFonts w:ascii="Times New Roman" w:hAnsi="Times New Roman"/>
          <w:spacing w:val="-2"/>
          <w:sz w:val="24"/>
          <w:szCs w:val="24"/>
        </w:rPr>
      </w:pPr>
    </w:p>
    <w:p w14:paraId="103D7FCF" w14:textId="5C661D2B" w:rsidR="00850B55" w:rsidRDefault="00850B55" w:rsidP="00850B55">
      <w:pPr>
        <w:suppressAutoHyphens/>
        <w:jc w:val="both"/>
        <w:rPr>
          <w:rFonts w:ascii="Times New Roman" w:hAnsi="Times New Roman"/>
          <w:spacing w:val="-2"/>
          <w:sz w:val="24"/>
        </w:rPr>
      </w:pPr>
      <w:r w:rsidRPr="00850B55">
        <w:rPr>
          <w:rFonts w:ascii="Times New Roman" w:hAnsi="Times New Roman"/>
          <w:spacing w:val="-2"/>
          <w:sz w:val="24"/>
        </w:rPr>
        <w:t>The following criteria will be applied to all consulting firms that have submitted their expression of interest</w:t>
      </w:r>
      <w:r>
        <w:rPr>
          <w:rFonts w:ascii="Times New Roman" w:hAnsi="Times New Roman"/>
          <w:spacing w:val="-2"/>
          <w:sz w:val="24"/>
        </w:rPr>
        <w:t>:</w:t>
      </w:r>
      <w:r w:rsidRPr="00850B55">
        <w:rPr>
          <w:rFonts w:ascii="Times New Roman" w:hAnsi="Times New Roman"/>
          <w:spacing w:val="-2"/>
          <w:sz w:val="24"/>
        </w:rPr>
        <w:t xml:space="preserve"> </w:t>
      </w:r>
    </w:p>
    <w:p w14:paraId="29CB93B6" w14:textId="20B30E6F" w:rsidR="00410BBA" w:rsidRPr="00850B55" w:rsidRDefault="00410BBA" w:rsidP="00850B55">
      <w:pPr>
        <w:pStyle w:val="ListParagraph"/>
        <w:numPr>
          <w:ilvl w:val="0"/>
          <w:numId w:val="3"/>
        </w:numPr>
        <w:suppressAutoHyphens/>
        <w:jc w:val="both"/>
        <w:rPr>
          <w:rFonts w:ascii="Times New Roman" w:hAnsi="Times New Roman"/>
          <w:spacing w:val="-2"/>
          <w:sz w:val="24"/>
        </w:rPr>
      </w:pPr>
      <w:r w:rsidRPr="00850B55">
        <w:rPr>
          <w:rFonts w:ascii="Times New Roman" w:hAnsi="Times New Roman"/>
          <w:spacing w:val="-2"/>
          <w:sz w:val="24"/>
        </w:rPr>
        <w:t>The Consulting firm must be a legal entity.</w:t>
      </w:r>
    </w:p>
    <w:p w14:paraId="01EE6F5C" w14:textId="77777777" w:rsidR="00410BBA" w:rsidRPr="00410BBA" w:rsidRDefault="00410BBA" w:rsidP="00410BBA">
      <w:pPr>
        <w:numPr>
          <w:ilvl w:val="0"/>
          <w:numId w:val="1"/>
        </w:numPr>
        <w:suppressAutoHyphens/>
        <w:jc w:val="both"/>
        <w:rPr>
          <w:rFonts w:ascii="Times New Roman" w:hAnsi="Times New Roman"/>
          <w:spacing w:val="-2"/>
          <w:sz w:val="24"/>
        </w:rPr>
      </w:pPr>
      <w:r w:rsidRPr="00410BBA">
        <w:rPr>
          <w:rFonts w:ascii="Times New Roman" w:hAnsi="Times New Roman"/>
          <w:spacing w:val="-2"/>
          <w:sz w:val="24"/>
        </w:rPr>
        <w:t>The number of staff dedicated to the completion of the assignment is at least 4 key experts (either from an individual company or joint venture together).</w:t>
      </w:r>
    </w:p>
    <w:p w14:paraId="3332BF6A" w14:textId="77777777" w:rsidR="00410BBA" w:rsidRPr="00410BBA" w:rsidRDefault="00410BBA" w:rsidP="00410BBA">
      <w:pPr>
        <w:numPr>
          <w:ilvl w:val="0"/>
          <w:numId w:val="1"/>
        </w:numPr>
        <w:suppressAutoHyphens/>
        <w:jc w:val="both"/>
        <w:rPr>
          <w:rFonts w:ascii="Times New Roman" w:hAnsi="Times New Roman"/>
          <w:spacing w:val="-2"/>
          <w:sz w:val="24"/>
        </w:rPr>
      </w:pPr>
      <w:r w:rsidRPr="00410BBA">
        <w:rPr>
          <w:rFonts w:ascii="Times New Roman" w:hAnsi="Times New Roman"/>
          <w:spacing w:val="-2"/>
          <w:sz w:val="24"/>
        </w:rPr>
        <w:t>The consultant has more than 5 years of experience in development programs and consulting services in carrying out integration of digital technologies in all spheres of business including: Analysis of Legal Framework, ICT business analysis, assessment of current state of ICT, formulating strategic directions and alternatives on development, process improvements and business workflow automatization.</w:t>
      </w:r>
    </w:p>
    <w:p w14:paraId="3CE618AE" w14:textId="77777777" w:rsidR="00410BBA" w:rsidRPr="00410BBA" w:rsidRDefault="00410BBA" w:rsidP="00410BBA">
      <w:pPr>
        <w:numPr>
          <w:ilvl w:val="0"/>
          <w:numId w:val="1"/>
        </w:numPr>
        <w:suppressAutoHyphens/>
        <w:jc w:val="both"/>
        <w:rPr>
          <w:rFonts w:ascii="Times New Roman" w:hAnsi="Times New Roman"/>
          <w:spacing w:val="-2"/>
          <w:sz w:val="24"/>
        </w:rPr>
      </w:pPr>
      <w:r w:rsidRPr="00410BBA">
        <w:rPr>
          <w:rFonts w:ascii="Times New Roman" w:hAnsi="Times New Roman"/>
          <w:spacing w:val="-2"/>
          <w:sz w:val="24"/>
        </w:rPr>
        <w:t>The consultant (individual company or joint venture together) has implemented and successfully completed, during the last five years, at least 2 (two) contracts that include any of the following tasks: ICT business analysis, assessment of current state of ICT, preparation of functional/technical documents, formulating strategic directions and alternatives on development.</w:t>
      </w:r>
    </w:p>
    <w:p w14:paraId="624DAD84" w14:textId="6CE7DFD9" w:rsidR="00410BBA" w:rsidRDefault="00410BBA" w:rsidP="00410BBA">
      <w:pPr>
        <w:numPr>
          <w:ilvl w:val="0"/>
          <w:numId w:val="1"/>
        </w:numPr>
        <w:suppressAutoHyphens/>
        <w:jc w:val="both"/>
        <w:rPr>
          <w:rFonts w:ascii="Times New Roman" w:hAnsi="Times New Roman"/>
          <w:spacing w:val="-2"/>
          <w:sz w:val="24"/>
        </w:rPr>
      </w:pPr>
      <w:r w:rsidRPr="00410BBA">
        <w:rPr>
          <w:rFonts w:ascii="Times New Roman" w:hAnsi="Times New Roman"/>
          <w:spacing w:val="-2"/>
          <w:sz w:val="24"/>
        </w:rPr>
        <w:lastRenderedPageBreak/>
        <w:t>The Consultant should demonstrate proven experience in international cooperation projects, with emphasis on the digitalization and improvement of the strategic planning process and reporting and in the Public Sector Area Projects.</w:t>
      </w:r>
    </w:p>
    <w:p w14:paraId="16838364" w14:textId="0CF2BEE4" w:rsidR="009021AA" w:rsidRDefault="009021AA" w:rsidP="005C4E2B">
      <w:pPr>
        <w:suppressAutoHyphens/>
        <w:jc w:val="both"/>
        <w:rPr>
          <w:rFonts w:ascii="Times New Roman" w:hAnsi="Times New Roman"/>
          <w:spacing w:val="-2"/>
          <w:sz w:val="24"/>
        </w:rPr>
      </w:pPr>
    </w:p>
    <w:p w14:paraId="5791F696" w14:textId="584A0452" w:rsidR="005C4E2B" w:rsidRDefault="005C4E2B" w:rsidP="005C4E2B">
      <w:pPr>
        <w:suppressAutoHyphens/>
        <w:jc w:val="both"/>
        <w:rPr>
          <w:rFonts w:ascii="Times New Roman" w:hAnsi="Times New Roman"/>
          <w:spacing w:val="-2"/>
          <w:sz w:val="24"/>
        </w:rPr>
      </w:pPr>
      <w:r w:rsidRPr="005C4E2B">
        <w:rPr>
          <w:rFonts w:ascii="Times New Roman" w:hAnsi="Times New Roman"/>
          <w:spacing w:val="-2"/>
          <w:sz w:val="24"/>
        </w:rPr>
        <w:t>To substantiate the above qualifications, the Consultant must prepare a table containing the following information: project title or relevant assignment; description of the work performed; year of project implementation; country/region; client’s contact (first and last name, e-mail address, telephone number); and contract value (contract as proof of performance).</w:t>
      </w:r>
    </w:p>
    <w:p w14:paraId="6CAD483D" w14:textId="0F49264D" w:rsidR="00683F4E" w:rsidRDefault="005C4E2B" w:rsidP="00916E24">
      <w:pPr>
        <w:suppressAutoHyphens/>
        <w:jc w:val="both"/>
        <w:rPr>
          <w:rFonts w:ascii="Times New Roman" w:hAnsi="Times New Roman"/>
          <w:spacing w:val="-2"/>
          <w:sz w:val="24"/>
        </w:rPr>
      </w:pPr>
      <w:r w:rsidRPr="005C4E2B">
        <w:rPr>
          <w:rFonts w:ascii="Times New Roman" w:hAnsi="Times New Roman"/>
          <w:spacing w:val="-2"/>
          <w:sz w:val="24"/>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044F20CF" w14:textId="77777777" w:rsidR="005C4E2B" w:rsidRDefault="005C4E2B" w:rsidP="00916E24">
      <w:pPr>
        <w:suppressAutoHyphens/>
        <w:jc w:val="both"/>
        <w:rPr>
          <w:rFonts w:ascii="Times New Roman" w:hAnsi="Times New Roman"/>
          <w:spacing w:val="-2"/>
          <w:sz w:val="24"/>
        </w:rPr>
      </w:pPr>
    </w:p>
    <w:p w14:paraId="35997EC6" w14:textId="20466D6A" w:rsidR="00683F4E" w:rsidRPr="00AE2A37" w:rsidRDefault="00683F4E" w:rsidP="00916E24">
      <w:pPr>
        <w:suppressAutoHyphens/>
        <w:jc w:val="both"/>
        <w:rPr>
          <w:rFonts w:ascii="Times New Roman" w:hAnsi="Times New Roman"/>
          <w:spacing w:val="-2"/>
          <w:sz w:val="24"/>
        </w:rPr>
      </w:pPr>
      <w:r w:rsidRPr="00683F4E">
        <w:rPr>
          <w:rFonts w:ascii="Times New Roman" w:hAnsi="Times New Roman"/>
          <w:spacing w:val="-2"/>
          <w:sz w:val="24"/>
        </w:rPr>
        <w:t>The Consultant is expected to establish a core team that shall consist of the following key experts, with the qualifications and skills defined in the Terms of References:</w:t>
      </w:r>
    </w:p>
    <w:p w14:paraId="050A03C5" w14:textId="77777777" w:rsidR="004E4A02" w:rsidRPr="00AE2A37" w:rsidRDefault="004E4A02" w:rsidP="004E4A02">
      <w:pPr>
        <w:pStyle w:val="ListParagraph"/>
        <w:numPr>
          <w:ilvl w:val="0"/>
          <w:numId w:val="2"/>
        </w:numPr>
        <w:suppressAutoHyphens/>
        <w:jc w:val="both"/>
        <w:rPr>
          <w:rFonts w:ascii="Times New Roman" w:hAnsi="Times New Roman"/>
          <w:spacing w:val="-2"/>
          <w:sz w:val="24"/>
        </w:rPr>
      </w:pPr>
      <w:r w:rsidRPr="00AE2A37">
        <w:rPr>
          <w:rFonts w:ascii="Times New Roman" w:hAnsi="Times New Roman"/>
          <w:spacing w:val="-2"/>
          <w:sz w:val="24"/>
        </w:rPr>
        <w:t>Team Lead (1 position)</w:t>
      </w:r>
    </w:p>
    <w:p w14:paraId="6C3F5A01" w14:textId="77777777" w:rsidR="004E4A02" w:rsidRPr="00AE2A37" w:rsidRDefault="004E4A02" w:rsidP="004E4A02">
      <w:pPr>
        <w:pStyle w:val="ListParagraph"/>
        <w:numPr>
          <w:ilvl w:val="0"/>
          <w:numId w:val="2"/>
        </w:numPr>
        <w:suppressAutoHyphens/>
        <w:jc w:val="both"/>
        <w:rPr>
          <w:rFonts w:ascii="Times New Roman" w:hAnsi="Times New Roman"/>
          <w:spacing w:val="-2"/>
          <w:sz w:val="24"/>
        </w:rPr>
      </w:pPr>
      <w:r w:rsidRPr="00AE2A37">
        <w:rPr>
          <w:rFonts w:ascii="Times New Roman" w:hAnsi="Times New Roman"/>
          <w:spacing w:val="-2"/>
          <w:sz w:val="24"/>
        </w:rPr>
        <w:t>Legal and Business Process Expert (1 position)</w:t>
      </w:r>
    </w:p>
    <w:p w14:paraId="556CD677" w14:textId="0C43F9C7" w:rsidR="004E4A02" w:rsidRDefault="004E4A02" w:rsidP="004E4A02">
      <w:pPr>
        <w:pStyle w:val="ListParagraph"/>
        <w:numPr>
          <w:ilvl w:val="0"/>
          <w:numId w:val="2"/>
        </w:numPr>
        <w:suppressAutoHyphens/>
        <w:jc w:val="both"/>
        <w:rPr>
          <w:rFonts w:ascii="Times New Roman" w:hAnsi="Times New Roman"/>
          <w:spacing w:val="-2"/>
          <w:sz w:val="24"/>
        </w:rPr>
      </w:pPr>
      <w:r w:rsidRPr="00AE2A37">
        <w:rPr>
          <w:rFonts w:ascii="Times New Roman" w:hAnsi="Times New Roman"/>
          <w:spacing w:val="-2"/>
          <w:sz w:val="24"/>
        </w:rPr>
        <w:t>Information and Communications Technology Senior Expert (2 positions)</w:t>
      </w:r>
    </w:p>
    <w:p w14:paraId="26D1FBF8" w14:textId="07B9981C" w:rsidR="009021AA" w:rsidRDefault="009021AA" w:rsidP="009021AA">
      <w:pPr>
        <w:suppressAutoHyphens/>
        <w:jc w:val="both"/>
        <w:rPr>
          <w:rFonts w:ascii="Times New Roman" w:hAnsi="Times New Roman"/>
          <w:spacing w:val="-2"/>
          <w:sz w:val="24"/>
        </w:rPr>
      </w:pPr>
    </w:p>
    <w:p w14:paraId="760D1926" w14:textId="33103BE5" w:rsidR="009021AA" w:rsidRPr="009021AA" w:rsidRDefault="009021AA" w:rsidP="009021AA">
      <w:pPr>
        <w:suppressAutoHyphens/>
        <w:jc w:val="both"/>
        <w:rPr>
          <w:rFonts w:ascii="Times New Roman" w:hAnsi="Times New Roman"/>
          <w:spacing w:val="-2"/>
          <w:sz w:val="24"/>
        </w:rPr>
      </w:pPr>
      <w:r w:rsidRPr="009021AA">
        <w:rPr>
          <w:rFonts w:ascii="Times New Roman" w:hAnsi="Times New Roman"/>
          <w:spacing w:val="-2"/>
          <w:sz w:val="24"/>
        </w:rPr>
        <w:t xml:space="preserve">The detailed Terms of Reference (TOR) for the assignment can be found at the following website: </w:t>
      </w:r>
      <w:hyperlink r:id="rId8" w:history="1">
        <w:r w:rsidRPr="00A320AF">
          <w:rPr>
            <w:rStyle w:val="Hyperlink"/>
            <w:rFonts w:ascii="Times New Roman" w:hAnsi="Times New Roman"/>
            <w:spacing w:val="-2"/>
            <w:sz w:val="24"/>
          </w:rPr>
          <w:t>http://www.minpolj.gov.rs/category/javni-pozivi/javni-pozivi-u-2021-godini/</w:t>
        </w:r>
      </w:hyperlink>
      <w:r w:rsidRPr="009021AA">
        <w:rPr>
          <w:rFonts w:ascii="Times New Roman" w:hAnsi="Times New Roman"/>
          <w:spacing w:val="-2"/>
          <w:sz w:val="24"/>
        </w:rPr>
        <w:t>.</w:t>
      </w:r>
      <w:r>
        <w:rPr>
          <w:rFonts w:ascii="Times New Roman" w:hAnsi="Times New Roman"/>
          <w:spacing w:val="-2"/>
          <w:sz w:val="24"/>
        </w:rPr>
        <w:t xml:space="preserve"> </w:t>
      </w:r>
    </w:p>
    <w:p w14:paraId="4B1EB005" w14:textId="7353889B" w:rsidR="00683F4E" w:rsidRDefault="00683F4E" w:rsidP="00916E24">
      <w:pPr>
        <w:suppressAutoHyphens/>
        <w:jc w:val="both"/>
        <w:rPr>
          <w:rFonts w:ascii="Times New Roman" w:hAnsi="Times New Roman"/>
          <w:spacing w:val="-2"/>
          <w:sz w:val="24"/>
        </w:rPr>
      </w:pPr>
    </w:p>
    <w:p w14:paraId="174EE676" w14:textId="6C88A973" w:rsidR="00683F4E" w:rsidRPr="009021AA" w:rsidRDefault="00683F4E" w:rsidP="00683F4E">
      <w:pPr>
        <w:suppressAutoHyphens/>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 and August 2018</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51D99C5F" w14:textId="77777777" w:rsidR="00795B8D" w:rsidRPr="00683F4E" w:rsidRDefault="00795B8D" w:rsidP="00683F4E">
      <w:pPr>
        <w:suppressAutoHyphens/>
        <w:jc w:val="both"/>
        <w:rPr>
          <w:rFonts w:ascii="Times New Roman" w:hAnsi="Times New Roman"/>
          <w:i/>
          <w:spacing w:val="-2"/>
          <w:sz w:val="24"/>
        </w:rPr>
      </w:pPr>
    </w:p>
    <w:p w14:paraId="48EBE8C6" w14:textId="2450C6D9" w:rsidR="00683F4E" w:rsidRPr="009021AA" w:rsidRDefault="00683F4E" w:rsidP="00683F4E">
      <w:pPr>
        <w:suppressAutoHyphens/>
        <w:jc w:val="both"/>
        <w:rPr>
          <w:rFonts w:ascii="Times New Roman" w:hAnsi="Times New Roman"/>
          <w:spacing w:val="-2"/>
          <w:sz w:val="24"/>
        </w:rPr>
      </w:pPr>
      <w:r w:rsidRPr="009021AA">
        <w:rPr>
          <w:rFonts w:ascii="Times New Roman" w:hAnsi="Times New Roman"/>
          <w:spacing w:val="-2"/>
          <w:sz w:val="24"/>
        </w:rPr>
        <w:t xml:space="preserve">The attention of interested Consultants is drawn to paragraphs 3.14, 3.16 and 3.17 of </w:t>
      </w:r>
      <w:proofErr w:type="gramStart"/>
      <w:r w:rsidRPr="009021AA">
        <w:rPr>
          <w:rFonts w:ascii="Times New Roman" w:hAnsi="Times New Roman"/>
          <w:spacing w:val="-2"/>
          <w:sz w:val="24"/>
        </w:rPr>
        <w:t>the  Regulations</w:t>
      </w:r>
      <w:proofErr w:type="gramEnd"/>
      <w:r w:rsidRPr="009021AA">
        <w:rPr>
          <w:rFonts w:ascii="Times New Roman" w:hAnsi="Times New Roman"/>
          <w:spacing w:val="-2"/>
          <w:sz w:val="24"/>
        </w:rPr>
        <w:t xml:space="preserve"> setting forth the World Bank’s policy on conflict of interest. </w:t>
      </w:r>
    </w:p>
    <w:p w14:paraId="49E9409B" w14:textId="77777777" w:rsidR="00795B8D" w:rsidRPr="00683F4E" w:rsidRDefault="00795B8D" w:rsidP="00683F4E">
      <w:pPr>
        <w:suppressAutoHyphens/>
        <w:jc w:val="both"/>
        <w:rPr>
          <w:rFonts w:ascii="Times New Roman" w:hAnsi="Times New Roman"/>
          <w:i/>
          <w:spacing w:val="-2"/>
          <w:sz w:val="24"/>
        </w:rPr>
      </w:pPr>
    </w:p>
    <w:p w14:paraId="36DF802D" w14:textId="2FBD1370" w:rsidR="00785CA1" w:rsidRDefault="00683F4E" w:rsidP="009522D6">
      <w:pPr>
        <w:suppressAutoHyphens/>
        <w:jc w:val="both"/>
        <w:rPr>
          <w:rFonts w:ascii="Times New Roman" w:hAnsi="Times New Roman"/>
          <w:spacing w:val="-2"/>
          <w:sz w:val="24"/>
        </w:rPr>
      </w:pPr>
      <w:r w:rsidRPr="009021AA">
        <w:rPr>
          <w:rFonts w:ascii="Times New Roman" w:hAnsi="Times New Roman"/>
          <w:spacing w:val="-2"/>
          <w:sz w:val="24"/>
        </w:rPr>
        <w:t xml:space="preserve">The </w:t>
      </w:r>
      <w:r w:rsidR="009F591F">
        <w:rPr>
          <w:rFonts w:ascii="Times New Roman" w:hAnsi="Times New Roman"/>
          <w:spacing w:val="-2"/>
          <w:sz w:val="24"/>
        </w:rPr>
        <w:t>MAFWM</w:t>
      </w:r>
      <w:r w:rsidRPr="009021AA">
        <w:rPr>
          <w:rFonts w:ascii="Times New Roman" w:hAnsi="Times New Roman"/>
          <w:spacing w:val="-2"/>
          <w:sz w:val="24"/>
        </w:rPr>
        <w:t xml:space="preserve"> now invites eligible Consultants to indicate their interest in providing the Services. Interested Consultants should provide information demonstrating that they have the required qualifications and relevant experience to perform the Services.</w:t>
      </w:r>
    </w:p>
    <w:p w14:paraId="71253673" w14:textId="77777777" w:rsidR="009830E4" w:rsidRPr="00D0703D" w:rsidRDefault="009830E4">
      <w:pPr>
        <w:suppressAutoHyphens/>
        <w:rPr>
          <w:rFonts w:ascii="Times New Roman" w:hAnsi="Times New Roman"/>
          <w:spacing w:val="-2"/>
          <w:sz w:val="24"/>
        </w:rPr>
      </w:pPr>
    </w:p>
    <w:p w14:paraId="3BA6DEA0" w14:textId="6E084ED3"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w:t>
      </w:r>
      <w:bookmarkStart w:id="0" w:name="_GoBack"/>
      <w:bookmarkEnd w:id="0"/>
      <w:r>
        <w:rPr>
          <w:rFonts w:ascii="Times New Roman" w:hAnsi="Times New Roman"/>
          <w:spacing w:val="-2"/>
          <w:sz w:val="24"/>
        </w:rPr>
        <w:t xml:space="preserve">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364AD9" w:rsidRPr="00364AD9">
        <w:rPr>
          <w:rFonts w:ascii="Times New Roman" w:hAnsi="Times New Roman"/>
          <w:b/>
          <w:spacing w:val="-2"/>
          <w:sz w:val="24"/>
        </w:rPr>
        <w:t>November 5,</w:t>
      </w:r>
      <w:r w:rsidR="009522D6" w:rsidRPr="00364AD9">
        <w:rPr>
          <w:rFonts w:ascii="Times New Roman" w:hAnsi="Times New Roman"/>
          <w:b/>
          <w:spacing w:val="-2"/>
          <w:sz w:val="24"/>
        </w:rPr>
        <w:t xml:space="preserve"> 2021, 12:00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9522D6">
        <w:rPr>
          <w:rFonts w:ascii="Times New Roman" w:hAnsi="Times New Roman"/>
          <w:spacing w:val="-2"/>
          <w:sz w:val="24"/>
        </w:rPr>
        <w:t xml:space="preserve"> noon, local time.</w:t>
      </w:r>
    </w:p>
    <w:p w14:paraId="71289595" w14:textId="3CFF69F1" w:rsidR="009021AA" w:rsidRDefault="009021AA">
      <w:pPr>
        <w:suppressAutoHyphens/>
        <w:rPr>
          <w:rFonts w:ascii="Times New Roman" w:hAnsi="Times New Roman"/>
          <w:spacing w:val="-2"/>
          <w:sz w:val="24"/>
        </w:rPr>
      </w:pPr>
    </w:p>
    <w:p w14:paraId="2D902349" w14:textId="16B07430" w:rsidR="009021AA" w:rsidRDefault="009021AA">
      <w:pPr>
        <w:suppressAutoHyphens/>
        <w:rPr>
          <w:rFonts w:ascii="Times New Roman" w:hAnsi="Times New Roman"/>
          <w:spacing w:val="-2"/>
          <w:sz w:val="24"/>
        </w:rPr>
      </w:pPr>
      <w:r w:rsidRPr="009021AA">
        <w:rPr>
          <w:rFonts w:ascii="Times New Roman" w:hAnsi="Times New Roman"/>
          <w:spacing w:val="-2"/>
          <w:sz w:val="24"/>
        </w:rPr>
        <w:t>When submitting Expressions of interest please indicate assignment and reference number for which you are applying.</w:t>
      </w:r>
    </w:p>
    <w:p w14:paraId="0BB77BEA" w14:textId="77777777" w:rsidR="009830E4" w:rsidRDefault="009830E4">
      <w:pPr>
        <w:suppressAutoHyphens/>
        <w:rPr>
          <w:rFonts w:ascii="Times New Roman" w:hAnsi="Times New Roman"/>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74"/>
        <w:gridCol w:w="3669"/>
      </w:tblGrid>
      <w:tr w:rsidR="00DE60B1" w:rsidRPr="00736924" w14:paraId="11E721F2" w14:textId="77777777" w:rsidTr="00292F57">
        <w:tc>
          <w:tcPr>
            <w:tcW w:w="1088"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4042"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36924" w14:paraId="6A9C4671" w14:textId="77777777" w:rsidTr="00292F57">
        <w:trPr>
          <w:trHeight w:val="1248"/>
        </w:trPr>
        <w:tc>
          <w:tcPr>
            <w:tcW w:w="1088"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lastRenderedPageBreak/>
              <w:t>To:</w:t>
            </w:r>
          </w:p>
        </w:tc>
        <w:tc>
          <w:tcPr>
            <w:tcW w:w="3870" w:type="dxa"/>
            <w:tcBorders>
              <w:top w:val="single" w:sz="4" w:space="0" w:color="auto"/>
              <w:left w:val="single" w:sz="4" w:space="0" w:color="auto"/>
              <w:bottom w:val="single" w:sz="4" w:space="0" w:color="auto"/>
              <w:right w:val="single" w:sz="4" w:space="0" w:color="auto"/>
            </w:tcBorders>
            <w:hideMark/>
          </w:tcPr>
          <w:p w14:paraId="15452563" w14:textId="77777777" w:rsidR="00DE60B1" w:rsidRPr="00736924" w:rsidRDefault="001840C3" w:rsidP="00292F57">
            <w:pPr>
              <w:spacing w:line="360" w:lineRule="atLeast"/>
              <w:rPr>
                <w:rFonts w:ascii="Times New Roman" w:hAnsi="Times New Roman"/>
                <w:spacing w:val="-2"/>
                <w:szCs w:val="22"/>
              </w:rPr>
            </w:pPr>
            <w:hyperlink r:id="rId9" w:history="1">
              <w:r w:rsidR="00DE60B1" w:rsidRPr="00EE338A">
                <w:rPr>
                  <w:rStyle w:val="Hyperlink"/>
                </w:rPr>
                <w:t>tamara.travar</w:t>
              </w:r>
              <w:r w:rsidR="00DE60B1" w:rsidRPr="00EE338A">
                <w:rPr>
                  <w:rStyle w:val="Hyperlink"/>
                  <w:rFonts w:ascii="Times New Roman" w:hAnsi="Times New Roman"/>
                  <w:szCs w:val="22"/>
                </w:rPr>
                <w:t>@mfin.gov.rs</w:t>
              </w:r>
            </w:hyperlink>
          </w:p>
          <w:p w14:paraId="18B7F7BF" w14:textId="77777777" w:rsidR="00DE60B1" w:rsidRPr="00736924" w:rsidRDefault="00DE60B1" w:rsidP="00292F57">
            <w:pPr>
              <w:spacing w:after="75" w:line="360" w:lineRule="atLeast"/>
              <w:rPr>
                <w:rFonts w:ascii="Times New Roman" w:hAnsi="Times New Roman"/>
                <w:spacing w:val="-2"/>
                <w:szCs w:val="22"/>
              </w:rPr>
            </w:pPr>
            <w:r w:rsidRPr="00736924">
              <w:rPr>
                <w:rFonts w:ascii="Times New Roman" w:hAnsi="Times New Roman"/>
                <w:spacing w:val="-2"/>
                <w:szCs w:val="22"/>
              </w:rPr>
              <w:t xml:space="preserve">Ms. </w:t>
            </w:r>
            <w:r>
              <w:rPr>
                <w:rFonts w:ascii="Times New Roman" w:hAnsi="Times New Roman"/>
                <w:spacing w:val="-2"/>
                <w:szCs w:val="22"/>
              </w:rPr>
              <w:t>Tamara Travar</w:t>
            </w:r>
          </w:p>
          <w:p w14:paraId="64A81760" w14:textId="77777777" w:rsidR="00DE60B1" w:rsidRPr="00736924" w:rsidRDefault="00DE60B1" w:rsidP="00292F57">
            <w:pPr>
              <w:spacing w:after="75" w:line="360" w:lineRule="atLeast"/>
              <w:rPr>
                <w:rFonts w:ascii="Times New Roman" w:hAnsi="Times New Roman"/>
                <w:spacing w:val="-2"/>
                <w:szCs w:val="22"/>
              </w:rPr>
            </w:pPr>
            <w:r w:rsidRPr="00736924">
              <w:rPr>
                <w:rFonts w:ascii="Times New Roman" w:hAnsi="Times New Roman"/>
                <w:spacing w:val="-2"/>
                <w:szCs w:val="22"/>
              </w:rPr>
              <w:t>Procurement Specialist</w:t>
            </w:r>
          </w:p>
        </w:tc>
        <w:tc>
          <w:tcPr>
            <w:tcW w:w="4042"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3-5 Sremska St</w:t>
            </w:r>
          </w:p>
          <w:p w14:paraId="170662FD"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11000 Belgrade, Serbia</w:t>
            </w:r>
          </w:p>
          <w:p w14:paraId="6B1047B8" w14:textId="77777777" w:rsidR="00DE60B1" w:rsidRPr="00736924" w:rsidRDefault="00AE2A37" w:rsidP="00AE2A37">
            <w:pPr>
              <w:spacing w:before="120"/>
              <w:rPr>
                <w:rFonts w:ascii="Times New Roman" w:hAnsi="Times New Roman"/>
                <w:spacing w:val="-2"/>
                <w:szCs w:val="22"/>
              </w:rPr>
            </w:pPr>
            <w:r>
              <w:rPr>
                <w:rFonts w:ascii="Times New Roman" w:hAnsi="Times New Roman"/>
                <w:spacing w:val="-2"/>
                <w:szCs w:val="22"/>
              </w:rPr>
              <w:t>Tel</w:t>
            </w:r>
            <w:r w:rsidR="00DE60B1" w:rsidRPr="00736924">
              <w:rPr>
                <w:rFonts w:ascii="Times New Roman" w:hAnsi="Times New Roman"/>
                <w:spacing w:val="-2"/>
                <w:szCs w:val="22"/>
              </w:rPr>
              <w:t>: (+381 11) 202-15-</w:t>
            </w:r>
            <w:r>
              <w:rPr>
                <w:rFonts w:ascii="Times New Roman" w:hAnsi="Times New Roman"/>
                <w:spacing w:val="-2"/>
                <w:szCs w:val="22"/>
              </w:rPr>
              <w:t>87</w:t>
            </w:r>
            <w:r w:rsidR="00DE60B1" w:rsidRPr="00736924">
              <w:rPr>
                <w:rFonts w:ascii="Times New Roman" w:hAnsi="Times New Roman"/>
                <w:spacing w:val="-2"/>
                <w:szCs w:val="22"/>
              </w:rPr>
              <w:t xml:space="preserve">    </w:t>
            </w:r>
          </w:p>
        </w:tc>
      </w:tr>
      <w:tr w:rsidR="00DE60B1" w:rsidRPr="00736924" w14:paraId="47838296" w14:textId="77777777" w:rsidTr="00292F57">
        <w:tc>
          <w:tcPr>
            <w:tcW w:w="1088"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870"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1840C3"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77777777" w:rsidR="00DE60B1" w:rsidRPr="00736924" w:rsidRDefault="001840C3" w:rsidP="00DE60B1">
            <w:pPr>
              <w:spacing w:line="360" w:lineRule="atLeast"/>
              <w:rPr>
                <w:rFonts w:ascii="Times New Roman" w:hAnsi="Times New Roman"/>
                <w:spacing w:val="-2"/>
                <w:szCs w:val="22"/>
              </w:rPr>
            </w:pPr>
            <w:hyperlink r:id="rId11" w:history="1">
              <w:r w:rsidR="00DE60B1" w:rsidRPr="00EE338A">
                <w:rPr>
                  <w:rStyle w:val="Hyperlink"/>
                </w:rPr>
                <w:t>radivoj.nadlacki</w:t>
              </w:r>
              <w:r w:rsidR="00DE60B1" w:rsidRPr="00EE338A">
                <w:rPr>
                  <w:rStyle w:val="Hyperlink"/>
                  <w:rFonts w:ascii="Times New Roman" w:hAnsi="Times New Roman"/>
                  <w:spacing w:val="-2"/>
                  <w:szCs w:val="22"/>
                </w:rPr>
                <w:t>@minpolj.gov.rs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1B3586C4" w14:textId="77777777" w:rsidR="00DE60B1" w:rsidRPr="00736924" w:rsidRDefault="00DE60B1" w:rsidP="00DE60B1">
      <w:pPr>
        <w:jc w:val="both"/>
        <w:rPr>
          <w:rFonts w:ascii="Times New Roman" w:hAnsi="Times New Roman"/>
          <w:b/>
          <w:iCs/>
          <w:szCs w:val="22"/>
          <w:lang w:val="it-IT"/>
        </w:rPr>
      </w:pPr>
    </w:p>
    <w:p w14:paraId="6F7FD19C" w14:textId="77777777" w:rsidR="00DE60B1" w:rsidRPr="00736924" w:rsidRDefault="00DE60B1" w:rsidP="00DE60B1">
      <w:pPr>
        <w:ind w:firstLine="360"/>
        <w:jc w:val="both"/>
        <w:rPr>
          <w:rFonts w:ascii="Times New Roman" w:hAnsi="Times New Roman"/>
          <w:i/>
          <w:szCs w:val="22"/>
          <w:lang w:val="it-IT"/>
        </w:rPr>
      </w:pPr>
    </w:p>
    <w:p w14:paraId="3DBE4090" w14:textId="77777777" w:rsidR="005C4E2B" w:rsidRPr="005C4E2B" w:rsidRDefault="005C4E2B" w:rsidP="005C4E2B">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4907" w14:textId="77777777" w:rsidR="00996FE7" w:rsidRDefault="00996FE7">
      <w:r>
        <w:separator/>
      </w:r>
    </w:p>
  </w:endnote>
  <w:endnote w:type="continuationSeparator" w:id="0">
    <w:p w14:paraId="4472BD80" w14:textId="77777777" w:rsidR="00996FE7" w:rsidRDefault="00996FE7">
      <w:r>
        <w:rPr>
          <w:sz w:val="24"/>
        </w:rPr>
        <w:t xml:space="preserve"> </w:t>
      </w:r>
    </w:p>
  </w:endnote>
  <w:endnote w:type="continuationNotice" w:id="1">
    <w:p w14:paraId="2F1316B1" w14:textId="77777777" w:rsidR="00996FE7" w:rsidRDefault="00996F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BA14" w14:textId="77777777" w:rsidR="00996FE7" w:rsidRDefault="00996FE7">
      <w:r>
        <w:rPr>
          <w:sz w:val="24"/>
        </w:rPr>
        <w:separator/>
      </w:r>
    </w:p>
  </w:footnote>
  <w:footnote w:type="continuationSeparator" w:id="0">
    <w:p w14:paraId="316BA6A4" w14:textId="77777777" w:rsidR="00996FE7" w:rsidRDefault="00996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447BE"/>
    <w:rsid w:val="00061D17"/>
    <w:rsid w:val="0007139E"/>
    <w:rsid w:val="00095418"/>
    <w:rsid w:val="000A4184"/>
    <w:rsid w:val="000C0EC0"/>
    <w:rsid w:val="000C4041"/>
    <w:rsid w:val="00137802"/>
    <w:rsid w:val="00146D68"/>
    <w:rsid w:val="00196614"/>
    <w:rsid w:val="001B0D84"/>
    <w:rsid w:val="001C4752"/>
    <w:rsid w:val="001D70EB"/>
    <w:rsid w:val="001E0836"/>
    <w:rsid w:val="00211426"/>
    <w:rsid w:val="00255B69"/>
    <w:rsid w:val="002727A9"/>
    <w:rsid w:val="00290BBB"/>
    <w:rsid w:val="002C4377"/>
    <w:rsid w:val="002F51ED"/>
    <w:rsid w:val="00330398"/>
    <w:rsid w:val="00342570"/>
    <w:rsid w:val="003551A6"/>
    <w:rsid w:val="00357959"/>
    <w:rsid w:val="00364AD9"/>
    <w:rsid w:val="00372355"/>
    <w:rsid w:val="00394CE1"/>
    <w:rsid w:val="003B0ADD"/>
    <w:rsid w:val="003B6F7C"/>
    <w:rsid w:val="004011E2"/>
    <w:rsid w:val="004019F6"/>
    <w:rsid w:val="00410BBA"/>
    <w:rsid w:val="004306F9"/>
    <w:rsid w:val="00436995"/>
    <w:rsid w:val="00447B7B"/>
    <w:rsid w:val="00447D01"/>
    <w:rsid w:val="004A5145"/>
    <w:rsid w:val="004A5E02"/>
    <w:rsid w:val="004C3F92"/>
    <w:rsid w:val="004E4A02"/>
    <w:rsid w:val="004E721D"/>
    <w:rsid w:val="0052301C"/>
    <w:rsid w:val="00561114"/>
    <w:rsid w:val="00572F88"/>
    <w:rsid w:val="005874A8"/>
    <w:rsid w:val="00593053"/>
    <w:rsid w:val="005A0276"/>
    <w:rsid w:val="005C4E2B"/>
    <w:rsid w:val="0060601C"/>
    <w:rsid w:val="00683F4E"/>
    <w:rsid w:val="00684E8F"/>
    <w:rsid w:val="00694A33"/>
    <w:rsid w:val="006D6898"/>
    <w:rsid w:val="006E0679"/>
    <w:rsid w:val="006F3706"/>
    <w:rsid w:val="00726C4B"/>
    <w:rsid w:val="00756904"/>
    <w:rsid w:val="00785CA1"/>
    <w:rsid w:val="00795B8D"/>
    <w:rsid w:val="007D59F6"/>
    <w:rsid w:val="008113F4"/>
    <w:rsid w:val="008174CB"/>
    <w:rsid w:val="00825B5C"/>
    <w:rsid w:val="0083275E"/>
    <w:rsid w:val="00850B55"/>
    <w:rsid w:val="008929AC"/>
    <w:rsid w:val="008A4AA7"/>
    <w:rsid w:val="008B0584"/>
    <w:rsid w:val="008D38F1"/>
    <w:rsid w:val="008F2097"/>
    <w:rsid w:val="009021AA"/>
    <w:rsid w:val="00916E24"/>
    <w:rsid w:val="0092546E"/>
    <w:rsid w:val="00930D65"/>
    <w:rsid w:val="00945686"/>
    <w:rsid w:val="009522D6"/>
    <w:rsid w:val="009830E4"/>
    <w:rsid w:val="00984F03"/>
    <w:rsid w:val="00996FE7"/>
    <w:rsid w:val="009A68A1"/>
    <w:rsid w:val="009C3C43"/>
    <w:rsid w:val="009C747E"/>
    <w:rsid w:val="009F591F"/>
    <w:rsid w:val="00A05A45"/>
    <w:rsid w:val="00A470E3"/>
    <w:rsid w:val="00A83B76"/>
    <w:rsid w:val="00A90DFA"/>
    <w:rsid w:val="00A95270"/>
    <w:rsid w:val="00AB71C1"/>
    <w:rsid w:val="00AE2A37"/>
    <w:rsid w:val="00B20153"/>
    <w:rsid w:val="00B3630A"/>
    <w:rsid w:val="00B408A2"/>
    <w:rsid w:val="00B418A3"/>
    <w:rsid w:val="00BA2A26"/>
    <w:rsid w:val="00BA4299"/>
    <w:rsid w:val="00BC1BB9"/>
    <w:rsid w:val="00BD14B2"/>
    <w:rsid w:val="00BD6CBC"/>
    <w:rsid w:val="00C24DF1"/>
    <w:rsid w:val="00C34D24"/>
    <w:rsid w:val="00C439F7"/>
    <w:rsid w:val="00C55D76"/>
    <w:rsid w:val="00C70D43"/>
    <w:rsid w:val="00CB0E0D"/>
    <w:rsid w:val="00CD158A"/>
    <w:rsid w:val="00D0703D"/>
    <w:rsid w:val="00D12616"/>
    <w:rsid w:val="00D22B2D"/>
    <w:rsid w:val="00D24F28"/>
    <w:rsid w:val="00D35A53"/>
    <w:rsid w:val="00D51573"/>
    <w:rsid w:val="00D66483"/>
    <w:rsid w:val="00D8414F"/>
    <w:rsid w:val="00D97C36"/>
    <w:rsid w:val="00DA15DD"/>
    <w:rsid w:val="00DA21A0"/>
    <w:rsid w:val="00DD7362"/>
    <w:rsid w:val="00DE60B1"/>
    <w:rsid w:val="00DF4F57"/>
    <w:rsid w:val="00E07E32"/>
    <w:rsid w:val="00E11657"/>
    <w:rsid w:val="00EA3304"/>
    <w:rsid w:val="00EA437B"/>
    <w:rsid w:val="00EB0C07"/>
    <w:rsid w:val="00EB5460"/>
    <w:rsid w:val="00EC50B8"/>
    <w:rsid w:val="00F17486"/>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1-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voj.nadlacki@minpolj.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tamara.trava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050C0-1E95-4572-AD1C-7E69AEE9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4769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5498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Tamara</cp:lastModifiedBy>
  <cp:revision>9</cp:revision>
  <cp:lastPrinted>2017-08-01T14:35:00Z</cp:lastPrinted>
  <dcterms:created xsi:type="dcterms:W3CDTF">2021-10-11T07:31:00Z</dcterms:created>
  <dcterms:modified xsi:type="dcterms:W3CDTF">2021-10-13T11:38:00Z</dcterms:modified>
</cp:coreProperties>
</file>