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A737D" w14:textId="77777777" w:rsidR="00794368" w:rsidRPr="006F5685" w:rsidRDefault="00794368" w:rsidP="00794368">
      <w:pPr>
        <w:pStyle w:val="BodyText"/>
        <w:spacing w:before="32"/>
        <w:ind w:left="0"/>
        <w:rPr>
          <w:sz w:val="28"/>
        </w:rPr>
      </w:pPr>
      <w:bookmarkStart w:id="0" w:name="_Hlk148945343"/>
      <w:bookmarkStart w:id="1" w:name="_Hlk148945277"/>
    </w:p>
    <w:p w14:paraId="66ED429F" w14:textId="77777777" w:rsidR="00794368" w:rsidRDefault="00794368" w:rsidP="00794368">
      <w:pPr>
        <w:ind w:left="1" w:right="1"/>
        <w:jc w:val="center"/>
        <w:rPr>
          <w:b/>
          <w:sz w:val="28"/>
        </w:rPr>
      </w:pPr>
      <w:r>
        <w:rPr>
          <w:b/>
          <w:sz w:val="28"/>
        </w:rPr>
        <w:t>Terms</w:t>
      </w:r>
      <w:r>
        <w:rPr>
          <w:b/>
          <w:spacing w:val="-5"/>
          <w:sz w:val="28"/>
        </w:rPr>
        <w:t xml:space="preserve"> </w:t>
      </w:r>
      <w:r>
        <w:rPr>
          <w:b/>
          <w:sz w:val="28"/>
        </w:rPr>
        <w:t>of</w:t>
      </w:r>
      <w:r>
        <w:rPr>
          <w:b/>
          <w:spacing w:val="-4"/>
          <w:sz w:val="28"/>
        </w:rPr>
        <w:t xml:space="preserve"> </w:t>
      </w:r>
      <w:r>
        <w:rPr>
          <w:b/>
          <w:spacing w:val="-2"/>
          <w:sz w:val="28"/>
        </w:rPr>
        <w:t>Reference</w:t>
      </w:r>
    </w:p>
    <w:p w14:paraId="3721C127" w14:textId="77777777" w:rsidR="00794368" w:rsidRDefault="00794368" w:rsidP="00794368">
      <w:pPr>
        <w:pStyle w:val="Heading2"/>
        <w:spacing w:before="4" w:line="275" w:lineRule="exact"/>
        <w:ind w:left="1" w:right="1"/>
        <w:jc w:val="center"/>
      </w:pPr>
      <w:r>
        <w:t>Serbia</w:t>
      </w:r>
      <w:r>
        <w:rPr>
          <w:spacing w:val="-5"/>
        </w:rPr>
        <w:t xml:space="preserve"> </w:t>
      </w:r>
      <w:r>
        <w:t>Strengthening</w:t>
      </w:r>
      <w:r>
        <w:rPr>
          <w:spacing w:val="-3"/>
        </w:rPr>
        <w:t xml:space="preserve"> </w:t>
      </w:r>
      <w:r>
        <w:t>Agriculture</w:t>
      </w:r>
      <w:r>
        <w:rPr>
          <w:spacing w:val="-4"/>
        </w:rPr>
        <w:t xml:space="preserve"> </w:t>
      </w:r>
      <w:r>
        <w:t>Sector</w:t>
      </w:r>
      <w:r>
        <w:rPr>
          <w:spacing w:val="-4"/>
        </w:rPr>
        <w:t xml:space="preserve"> </w:t>
      </w:r>
      <w:r>
        <w:t>Capacities</w:t>
      </w:r>
      <w:r>
        <w:rPr>
          <w:spacing w:val="-3"/>
        </w:rPr>
        <w:t xml:space="preserve"> </w:t>
      </w:r>
      <w:r>
        <w:t>for</w:t>
      </w:r>
      <w:r>
        <w:rPr>
          <w:spacing w:val="-4"/>
        </w:rPr>
        <w:t xml:space="preserve"> </w:t>
      </w:r>
      <w:r>
        <w:t>Evidence-Based</w:t>
      </w:r>
      <w:r>
        <w:rPr>
          <w:spacing w:val="-3"/>
        </w:rPr>
        <w:t xml:space="preserve"> </w:t>
      </w:r>
      <w:r>
        <w:t>Policy</w:t>
      </w:r>
      <w:r>
        <w:rPr>
          <w:spacing w:val="-2"/>
        </w:rPr>
        <w:t xml:space="preserve"> Making</w:t>
      </w:r>
    </w:p>
    <w:p w14:paraId="24FBC485" w14:textId="77777777" w:rsidR="00794368" w:rsidRDefault="00794368" w:rsidP="00794368">
      <w:pPr>
        <w:spacing w:line="321" w:lineRule="exact"/>
        <w:ind w:right="1"/>
        <w:jc w:val="center"/>
        <w:rPr>
          <w:b/>
          <w:sz w:val="28"/>
        </w:rPr>
      </w:pPr>
      <w:proofErr w:type="gramStart"/>
      <w:r>
        <w:rPr>
          <w:b/>
          <w:spacing w:val="-5"/>
          <w:sz w:val="28"/>
        </w:rPr>
        <w:t>for</w:t>
      </w:r>
      <w:proofErr w:type="gramEnd"/>
    </w:p>
    <w:p w14:paraId="69AEE380" w14:textId="77777777" w:rsidR="00794368" w:rsidRDefault="00794368" w:rsidP="00794368">
      <w:pPr>
        <w:ind w:right="1"/>
        <w:jc w:val="center"/>
        <w:rPr>
          <w:b/>
          <w:sz w:val="28"/>
        </w:rPr>
      </w:pPr>
      <w:r>
        <w:rPr>
          <w:b/>
          <w:sz w:val="28"/>
        </w:rPr>
        <w:t>Capacity</w:t>
      </w:r>
      <w:r>
        <w:rPr>
          <w:b/>
          <w:spacing w:val="-12"/>
          <w:sz w:val="28"/>
        </w:rPr>
        <w:t xml:space="preserve"> </w:t>
      </w:r>
      <w:r>
        <w:rPr>
          <w:b/>
          <w:sz w:val="28"/>
        </w:rPr>
        <w:t>Building</w:t>
      </w:r>
      <w:r>
        <w:rPr>
          <w:b/>
          <w:spacing w:val="-12"/>
          <w:sz w:val="28"/>
        </w:rPr>
        <w:t xml:space="preserve"> </w:t>
      </w:r>
      <w:r>
        <w:rPr>
          <w:b/>
          <w:sz w:val="28"/>
        </w:rPr>
        <w:t>for</w:t>
      </w:r>
      <w:r>
        <w:rPr>
          <w:b/>
          <w:spacing w:val="-12"/>
          <w:sz w:val="28"/>
        </w:rPr>
        <w:t xml:space="preserve"> </w:t>
      </w:r>
      <w:r>
        <w:rPr>
          <w:b/>
          <w:sz w:val="28"/>
        </w:rPr>
        <w:t>Evidence-Based</w:t>
      </w:r>
      <w:r>
        <w:rPr>
          <w:b/>
          <w:spacing w:val="-12"/>
          <w:sz w:val="28"/>
        </w:rPr>
        <w:t xml:space="preserve"> </w:t>
      </w:r>
      <w:r>
        <w:rPr>
          <w:b/>
          <w:sz w:val="28"/>
        </w:rPr>
        <w:t>Policy-</w:t>
      </w:r>
      <w:r>
        <w:rPr>
          <w:b/>
          <w:spacing w:val="-2"/>
          <w:sz w:val="28"/>
        </w:rPr>
        <w:t>Making</w:t>
      </w:r>
    </w:p>
    <w:p w14:paraId="755AA6C0" w14:textId="77777777" w:rsidR="00794368" w:rsidRDefault="00794368" w:rsidP="00794368">
      <w:pPr>
        <w:pStyle w:val="BodyText"/>
        <w:spacing w:before="237"/>
        <w:ind w:left="0"/>
        <w:rPr>
          <w:b/>
          <w:sz w:val="28"/>
        </w:rPr>
      </w:pPr>
    </w:p>
    <w:p w14:paraId="31BBFA41" w14:textId="77777777" w:rsidR="00794368" w:rsidRPr="00FB75A5" w:rsidRDefault="00794368" w:rsidP="00794368">
      <w:pPr>
        <w:pStyle w:val="Heading1"/>
        <w:numPr>
          <w:ilvl w:val="0"/>
          <w:numId w:val="26"/>
        </w:numPr>
        <w:tabs>
          <w:tab w:val="left" w:pos="535"/>
        </w:tabs>
        <w:spacing w:before="1" w:line="240" w:lineRule="auto"/>
        <w:jc w:val="both"/>
      </w:pPr>
      <w:r>
        <w:rPr>
          <w:spacing w:val="-2"/>
        </w:rPr>
        <w:t>BACKGROUND</w:t>
      </w:r>
    </w:p>
    <w:p w14:paraId="137C55AD" w14:textId="77777777" w:rsidR="00794368" w:rsidRDefault="00794368" w:rsidP="00794368">
      <w:pPr>
        <w:pStyle w:val="Heading1"/>
        <w:tabs>
          <w:tab w:val="left" w:pos="535"/>
        </w:tabs>
        <w:spacing w:before="1" w:line="240" w:lineRule="auto"/>
        <w:ind w:firstLine="0"/>
        <w:jc w:val="both"/>
      </w:pPr>
    </w:p>
    <w:p w14:paraId="23EF7AF5" w14:textId="026759AB" w:rsidR="00794368" w:rsidRDefault="00794368" w:rsidP="00794368">
      <w:pPr>
        <w:pStyle w:val="ListParagraph"/>
        <w:numPr>
          <w:ilvl w:val="0"/>
          <w:numId w:val="25"/>
        </w:numPr>
        <w:tabs>
          <w:tab w:val="left" w:pos="797"/>
        </w:tabs>
        <w:spacing w:before="1"/>
        <w:ind w:right="111" w:firstLine="0"/>
        <w:jc w:val="both"/>
      </w:pPr>
      <w:r>
        <w:rPr>
          <w:b/>
          <w:sz w:val="24"/>
        </w:rPr>
        <w:t>Serbia requested the support of the World Bank to strengthen its agriculture M&amp;E systems and capacity.</w:t>
      </w:r>
      <w:r>
        <w:rPr>
          <w:b/>
          <w:spacing w:val="-3"/>
          <w:sz w:val="24"/>
        </w:rPr>
        <w:t xml:space="preserve"> </w:t>
      </w:r>
      <w:r>
        <w:rPr>
          <w:sz w:val="24"/>
        </w:rPr>
        <w:t xml:space="preserve">Recognizing the limitations in the current M&amp;E framework, </w:t>
      </w:r>
      <w:r w:rsidR="00EA7CB3">
        <w:rPr>
          <w:sz w:val="24"/>
        </w:rPr>
        <w:t>MAFWM</w:t>
      </w:r>
      <w:r>
        <w:rPr>
          <w:sz w:val="24"/>
        </w:rPr>
        <w:t xml:space="preserve"> asked for support in improving sector-related data collection and analyses to better inform policy actions and monitor the progress of ongoing (and future) agriculture programs and projects. To this end, Japan’s Policy and Human Resources Development Fund Technical Assistance (PHRD TA) Grants Program under the Performance and Results with Improved Monitoring and Evaluation (PRIME) Window is the adequate instrument to support this request. The proposed project </w:t>
      </w:r>
      <w:proofErr w:type="gramStart"/>
      <w:r>
        <w:rPr>
          <w:sz w:val="24"/>
        </w:rPr>
        <w:t xml:space="preserve">was discussed and agreed with the </w:t>
      </w:r>
      <w:r w:rsidR="00EA7CB3">
        <w:rPr>
          <w:sz w:val="24"/>
        </w:rPr>
        <w:t>MAFWM</w:t>
      </w:r>
      <w:proofErr w:type="gramEnd"/>
      <w:r>
        <w:rPr>
          <w:sz w:val="24"/>
        </w:rPr>
        <w:t>.</w:t>
      </w:r>
      <w:r>
        <w:rPr>
          <w:spacing w:val="40"/>
          <w:sz w:val="24"/>
        </w:rPr>
        <w:t xml:space="preserve"> </w:t>
      </w:r>
      <w:r>
        <w:rPr>
          <w:sz w:val="24"/>
        </w:rPr>
        <w:t>As already explained, the improvement of agriculture and rural development policy M&amp;E systems and capacity is imperative for Serbia as the country prepares for EU accession. Specifically, the recent CAP reform towards results-based programming requires that future member states have the capacity to formulate policy-related indicators and monitor results. The project’s objective is in line with the broad objective of the PRIME window, which is to enhance the use evidence-based decision making in government systems, by strengthening the M&amp;E systems of recipient</w:t>
      </w:r>
      <w:r>
        <w:rPr>
          <w:spacing w:val="-7"/>
          <w:sz w:val="24"/>
        </w:rPr>
        <w:t xml:space="preserve"> </w:t>
      </w:r>
      <w:r>
        <w:rPr>
          <w:sz w:val="24"/>
        </w:rPr>
        <w:t>ministries</w:t>
      </w:r>
      <w:r>
        <w:rPr>
          <w:spacing w:val="-7"/>
          <w:sz w:val="24"/>
        </w:rPr>
        <w:t xml:space="preserve"> </w:t>
      </w:r>
      <w:r>
        <w:rPr>
          <w:sz w:val="24"/>
        </w:rPr>
        <w:t>in</w:t>
      </w:r>
      <w:r>
        <w:rPr>
          <w:spacing w:val="-7"/>
          <w:sz w:val="24"/>
        </w:rPr>
        <w:t xml:space="preserve"> </w:t>
      </w:r>
      <w:r>
        <w:rPr>
          <w:sz w:val="24"/>
        </w:rPr>
        <w:t>priority</w:t>
      </w:r>
      <w:r>
        <w:rPr>
          <w:spacing w:val="-7"/>
          <w:sz w:val="24"/>
        </w:rPr>
        <w:t xml:space="preserve"> </w:t>
      </w:r>
      <w:r>
        <w:rPr>
          <w:sz w:val="24"/>
        </w:rPr>
        <w:t>sectors,</w:t>
      </w:r>
      <w:r>
        <w:rPr>
          <w:spacing w:val="-7"/>
          <w:sz w:val="24"/>
        </w:rPr>
        <w:t xml:space="preserve"> </w:t>
      </w:r>
      <w:r>
        <w:rPr>
          <w:sz w:val="24"/>
        </w:rPr>
        <w:t>including</w:t>
      </w:r>
      <w:r>
        <w:rPr>
          <w:spacing w:val="-7"/>
          <w:sz w:val="24"/>
        </w:rPr>
        <w:t xml:space="preserve"> </w:t>
      </w:r>
      <w:r>
        <w:rPr>
          <w:sz w:val="24"/>
        </w:rPr>
        <w:t>agriculture.</w:t>
      </w:r>
      <w:r>
        <w:rPr>
          <w:spacing w:val="-7"/>
          <w:sz w:val="24"/>
        </w:rPr>
        <w:t xml:space="preserve"> </w:t>
      </w:r>
      <w:r>
        <w:rPr>
          <w:sz w:val="24"/>
        </w:rPr>
        <w:t>Strengthened</w:t>
      </w:r>
      <w:r>
        <w:rPr>
          <w:spacing w:val="-7"/>
          <w:sz w:val="24"/>
        </w:rPr>
        <w:t xml:space="preserve"> </w:t>
      </w:r>
      <w:r>
        <w:rPr>
          <w:sz w:val="24"/>
        </w:rPr>
        <w:t>government</w:t>
      </w:r>
      <w:r>
        <w:rPr>
          <w:spacing w:val="-7"/>
          <w:sz w:val="24"/>
        </w:rPr>
        <w:t xml:space="preserve"> </w:t>
      </w:r>
      <w:r>
        <w:rPr>
          <w:sz w:val="24"/>
        </w:rPr>
        <w:t>ownership of</w:t>
      </w:r>
      <w:r>
        <w:rPr>
          <w:spacing w:val="-13"/>
          <w:sz w:val="24"/>
        </w:rPr>
        <w:t xml:space="preserve"> </w:t>
      </w:r>
      <w:r>
        <w:rPr>
          <w:sz w:val="24"/>
        </w:rPr>
        <w:t>the</w:t>
      </w:r>
      <w:r>
        <w:rPr>
          <w:spacing w:val="-13"/>
          <w:sz w:val="24"/>
        </w:rPr>
        <w:t xml:space="preserve"> </w:t>
      </w:r>
      <w:r>
        <w:rPr>
          <w:sz w:val="24"/>
        </w:rPr>
        <w:t>policy</w:t>
      </w:r>
      <w:r>
        <w:rPr>
          <w:spacing w:val="-13"/>
          <w:sz w:val="24"/>
        </w:rPr>
        <w:t xml:space="preserve"> </w:t>
      </w:r>
      <w:r>
        <w:rPr>
          <w:sz w:val="24"/>
        </w:rPr>
        <w:t>process</w:t>
      </w:r>
      <w:r>
        <w:rPr>
          <w:spacing w:val="-13"/>
          <w:sz w:val="24"/>
        </w:rPr>
        <w:t xml:space="preserve"> </w:t>
      </w:r>
      <w:proofErr w:type="gramStart"/>
      <w:r>
        <w:rPr>
          <w:sz w:val="24"/>
        </w:rPr>
        <w:t>is</w:t>
      </w:r>
      <w:r>
        <w:rPr>
          <w:spacing w:val="-13"/>
          <w:sz w:val="24"/>
        </w:rPr>
        <w:t xml:space="preserve"> </w:t>
      </w:r>
      <w:r>
        <w:rPr>
          <w:sz w:val="24"/>
        </w:rPr>
        <w:t>viewed</w:t>
      </w:r>
      <w:proofErr w:type="gramEnd"/>
      <w:r>
        <w:rPr>
          <w:spacing w:val="-13"/>
          <w:sz w:val="24"/>
        </w:rPr>
        <w:t xml:space="preserve"> </w:t>
      </w:r>
      <w:r>
        <w:rPr>
          <w:sz w:val="24"/>
        </w:rPr>
        <w:t>as</w:t>
      </w:r>
      <w:r>
        <w:rPr>
          <w:spacing w:val="-13"/>
          <w:sz w:val="24"/>
        </w:rPr>
        <w:t xml:space="preserve"> </w:t>
      </w:r>
      <w:r>
        <w:rPr>
          <w:sz w:val="24"/>
        </w:rPr>
        <w:t>an</w:t>
      </w:r>
      <w:r>
        <w:rPr>
          <w:spacing w:val="-13"/>
          <w:sz w:val="24"/>
        </w:rPr>
        <w:t xml:space="preserve"> </w:t>
      </w:r>
      <w:r>
        <w:rPr>
          <w:sz w:val="24"/>
        </w:rPr>
        <w:t>important,</w:t>
      </w:r>
      <w:r>
        <w:rPr>
          <w:spacing w:val="-13"/>
          <w:sz w:val="24"/>
        </w:rPr>
        <w:t xml:space="preserve"> </w:t>
      </w:r>
      <w:r>
        <w:rPr>
          <w:sz w:val="24"/>
        </w:rPr>
        <w:t>outcome</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grant</w:t>
      </w:r>
      <w:r>
        <w:rPr>
          <w:spacing w:val="-13"/>
          <w:sz w:val="24"/>
        </w:rPr>
        <w:t xml:space="preserve"> </w:t>
      </w:r>
      <w:r>
        <w:rPr>
          <w:sz w:val="24"/>
        </w:rPr>
        <w:t>support.</w:t>
      </w:r>
      <w:r>
        <w:rPr>
          <w:spacing w:val="-13"/>
          <w:sz w:val="24"/>
        </w:rPr>
        <w:t xml:space="preserve"> </w:t>
      </w:r>
      <w:r>
        <w:rPr>
          <w:sz w:val="24"/>
        </w:rPr>
        <w:t>The</w:t>
      </w:r>
      <w:r>
        <w:rPr>
          <w:spacing w:val="-13"/>
          <w:sz w:val="24"/>
        </w:rPr>
        <w:t xml:space="preserve"> </w:t>
      </w:r>
      <w:r>
        <w:rPr>
          <w:sz w:val="24"/>
        </w:rPr>
        <w:t>PHRD</w:t>
      </w:r>
      <w:r>
        <w:rPr>
          <w:spacing w:val="-13"/>
          <w:sz w:val="24"/>
        </w:rPr>
        <w:t xml:space="preserve"> </w:t>
      </w:r>
      <w:r>
        <w:rPr>
          <w:sz w:val="24"/>
        </w:rPr>
        <w:t>activities will</w:t>
      </w:r>
      <w:r>
        <w:rPr>
          <w:spacing w:val="-12"/>
          <w:sz w:val="24"/>
        </w:rPr>
        <w:t xml:space="preserve"> </w:t>
      </w:r>
      <w:r>
        <w:rPr>
          <w:sz w:val="24"/>
        </w:rPr>
        <w:t>build</w:t>
      </w:r>
      <w:r>
        <w:rPr>
          <w:spacing w:val="-12"/>
          <w:sz w:val="24"/>
        </w:rPr>
        <w:t xml:space="preserve"> </w:t>
      </w:r>
      <w:r>
        <w:rPr>
          <w:sz w:val="24"/>
        </w:rPr>
        <w:t>on</w:t>
      </w:r>
      <w:r>
        <w:rPr>
          <w:spacing w:val="-12"/>
          <w:sz w:val="24"/>
        </w:rPr>
        <w:t xml:space="preserve"> </w:t>
      </w:r>
      <w:r>
        <w:rPr>
          <w:sz w:val="24"/>
        </w:rPr>
        <w:t>the</w:t>
      </w:r>
      <w:r>
        <w:rPr>
          <w:spacing w:val="-12"/>
          <w:sz w:val="24"/>
        </w:rPr>
        <w:t xml:space="preserve"> </w:t>
      </w:r>
      <w:r>
        <w:rPr>
          <w:sz w:val="24"/>
        </w:rPr>
        <w:t>World</w:t>
      </w:r>
      <w:r>
        <w:rPr>
          <w:spacing w:val="-12"/>
          <w:sz w:val="24"/>
        </w:rPr>
        <w:t xml:space="preserve"> </w:t>
      </w:r>
      <w:r>
        <w:rPr>
          <w:sz w:val="24"/>
        </w:rPr>
        <w:t>Bank's</w:t>
      </w:r>
      <w:r>
        <w:rPr>
          <w:spacing w:val="-12"/>
          <w:sz w:val="24"/>
        </w:rPr>
        <w:t xml:space="preserve"> </w:t>
      </w:r>
      <w:r>
        <w:rPr>
          <w:sz w:val="24"/>
        </w:rPr>
        <w:t>ongoing</w:t>
      </w:r>
      <w:r>
        <w:rPr>
          <w:spacing w:val="-12"/>
          <w:sz w:val="24"/>
        </w:rPr>
        <w:t xml:space="preserve"> </w:t>
      </w:r>
      <w:r>
        <w:rPr>
          <w:sz w:val="24"/>
        </w:rPr>
        <w:t>engagement</w:t>
      </w:r>
      <w:r>
        <w:rPr>
          <w:spacing w:val="-12"/>
          <w:sz w:val="24"/>
        </w:rPr>
        <w:t xml:space="preserve"> </w:t>
      </w:r>
      <w:r>
        <w:rPr>
          <w:sz w:val="24"/>
        </w:rPr>
        <w:t>with</w:t>
      </w:r>
      <w:r>
        <w:rPr>
          <w:spacing w:val="-12"/>
          <w:sz w:val="24"/>
        </w:rPr>
        <w:t xml:space="preserve"> </w:t>
      </w:r>
      <w:r>
        <w:rPr>
          <w:sz w:val="24"/>
        </w:rPr>
        <w:t>the</w:t>
      </w:r>
      <w:r>
        <w:rPr>
          <w:spacing w:val="-12"/>
          <w:sz w:val="24"/>
        </w:rPr>
        <w:t xml:space="preserve"> </w:t>
      </w:r>
      <w:r w:rsidR="00EA7CB3">
        <w:rPr>
          <w:sz w:val="24"/>
        </w:rPr>
        <w:t>MAFWM</w:t>
      </w:r>
      <w:r>
        <w:rPr>
          <w:spacing w:val="-12"/>
          <w:sz w:val="24"/>
        </w:rPr>
        <w:t xml:space="preserve"> </w:t>
      </w:r>
      <w:r>
        <w:rPr>
          <w:sz w:val="24"/>
        </w:rPr>
        <w:t>under</w:t>
      </w:r>
      <w:r>
        <w:rPr>
          <w:spacing w:val="-12"/>
          <w:sz w:val="24"/>
        </w:rPr>
        <w:t xml:space="preserve"> </w:t>
      </w:r>
      <w:r>
        <w:rPr>
          <w:sz w:val="24"/>
        </w:rPr>
        <w:t>a</w:t>
      </w:r>
      <w:r>
        <w:rPr>
          <w:spacing w:val="-12"/>
          <w:sz w:val="24"/>
        </w:rPr>
        <w:t xml:space="preserve"> </w:t>
      </w:r>
      <w:r>
        <w:rPr>
          <w:sz w:val="24"/>
        </w:rPr>
        <w:t>new</w:t>
      </w:r>
      <w:r>
        <w:rPr>
          <w:spacing w:val="-12"/>
          <w:sz w:val="24"/>
        </w:rPr>
        <w:t xml:space="preserve"> </w:t>
      </w:r>
      <w:r>
        <w:rPr>
          <w:sz w:val="24"/>
        </w:rPr>
        <w:t>Commercial Agriculture Project (P167634).</w:t>
      </w:r>
    </w:p>
    <w:p w14:paraId="354CC9D1" w14:textId="3D5BBCDB" w:rsidR="00794368" w:rsidRDefault="00794368" w:rsidP="00794368">
      <w:pPr>
        <w:pStyle w:val="ListParagraph"/>
        <w:numPr>
          <w:ilvl w:val="0"/>
          <w:numId w:val="25"/>
        </w:numPr>
        <w:tabs>
          <w:tab w:val="left" w:pos="1189"/>
        </w:tabs>
        <w:spacing w:before="242"/>
        <w:ind w:right="112" w:firstLine="0"/>
        <w:jc w:val="both"/>
        <w:rPr>
          <w:sz w:val="24"/>
        </w:rPr>
      </w:pPr>
      <w:r>
        <w:rPr>
          <w:b/>
          <w:sz w:val="24"/>
        </w:rPr>
        <w:t xml:space="preserve">The objective of the PHRD Grant </w:t>
      </w:r>
      <w:r>
        <w:rPr>
          <w:sz w:val="24"/>
        </w:rPr>
        <w:t xml:space="preserve">is “to strengthen the M&amp;E capacity and systems of </w:t>
      </w:r>
      <w:r w:rsidR="00EA7CB3">
        <w:rPr>
          <w:sz w:val="24"/>
        </w:rPr>
        <w:t>MAFWM</w:t>
      </w:r>
      <w:r>
        <w:rPr>
          <w:sz w:val="24"/>
        </w:rPr>
        <w:t xml:space="preserve"> and its decentralized services for evidence-based strategic planning in agriculture and rural development”.</w:t>
      </w:r>
    </w:p>
    <w:p w14:paraId="5DE73555" w14:textId="37E0A727" w:rsidR="00794368" w:rsidRPr="00FB75A5" w:rsidRDefault="00794368" w:rsidP="00794368">
      <w:pPr>
        <w:pStyle w:val="ListParagraph"/>
        <w:numPr>
          <w:ilvl w:val="0"/>
          <w:numId w:val="25"/>
        </w:numPr>
        <w:tabs>
          <w:tab w:val="left" w:pos="1189"/>
        </w:tabs>
        <w:spacing w:before="238"/>
        <w:ind w:right="111" w:firstLine="0"/>
        <w:jc w:val="both"/>
        <w:rPr>
          <w:sz w:val="24"/>
        </w:rPr>
      </w:pPr>
      <w:r>
        <w:rPr>
          <w:b/>
          <w:sz w:val="24"/>
        </w:rPr>
        <w:t>3. Beneficiaries:</w:t>
      </w:r>
      <w:r>
        <w:rPr>
          <w:b/>
          <w:spacing w:val="-4"/>
          <w:sz w:val="24"/>
        </w:rPr>
        <w:t xml:space="preserve"> </w:t>
      </w:r>
      <w:r>
        <w:rPr>
          <w:sz w:val="24"/>
        </w:rPr>
        <w:t>The</w:t>
      </w:r>
      <w:r>
        <w:rPr>
          <w:spacing w:val="-11"/>
          <w:sz w:val="24"/>
        </w:rPr>
        <w:t xml:space="preserve"> </w:t>
      </w:r>
      <w:r>
        <w:rPr>
          <w:sz w:val="24"/>
        </w:rPr>
        <w:t>principal</w:t>
      </w:r>
      <w:r>
        <w:rPr>
          <w:spacing w:val="-11"/>
          <w:sz w:val="24"/>
        </w:rPr>
        <w:t xml:space="preserve"> </w:t>
      </w:r>
      <w:r>
        <w:rPr>
          <w:sz w:val="24"/>
        </w:rPr>
        <w:t>direct</w:t>
      </w:r>
      <w:r>
        <w:rPr>
          <w:spacing w:val="-11"/>
          <w:sz w:val="24"/>
        </w:rPr>
        <w:t xml:space="preserve"> </w:t>
      </w:r>
      <w:r>
        <w:rPr>
          <w:sz w:val="24"/>
        </w:rPr>
        <w:t>project</w:t>
      </w:r>
      <w:r>
        <w:rPr>
          <w:spacing w:val="-11"/>
          <w:sz w:val="24"/>
        </w:rPr>
        <w:t xml:space="preserve"> </w:t>
      </w:r>
      <w:r>
        <w:rPr>
          <w:sz w:val="24"/>
        </w:rPr>
        <w:t>beneficiaries</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project</w:t>
      </w:r>
      <w:r>
        <w:rPr>
          <w:spacing w:val="-11"/>
          <w:sz w:val="24"/>
        </w:rPr>
        <w:t xml:space="preserve"> </w:t>
      </w:r>
      <w:r>
        <w:rPr>
          <w:sz w:val="24"/>
        </w:rPr>
        <w:t>are</w:t>
      </w:r>
      <w:r>
        <w:rPr>
          <w:spacing w:val="-11"/>
          <w:sz w:val="24"/>
        </w:rPr>
        <w:t xml:space="preserve"> </w:t>
      </w:r>
      <w:r>
        <w:rPr>
          <w:sz w:val="24"/>
        </w:rPr>
        <w:t xml:space="preserve">the Managing Authority (MA) and the Agrarian Payments Administration of </w:t>
      </w:r>
      <w:r w:rsidR="00EA7CB3">
        <w:rPr>
          <w:sz w:val="24"/>
        </w:rPr>
        <w:t>MAFWM</w:t>
      </w:r>
      <w:r>
        <w:rPr>
          <w:sz w:val="24"/>
        </w:rPr>
        <w:t xml:space="preserve">, which in accordance to EU practices have a coordinating role on agriculture and rural development policy M&amp;E. Other direct project beneficiaries are other Directorates within </w:t>
      </w:r>
      <w:r w:rsidR="00EA7CB3">
        <w:rPr>
          <w:sz w:val="24"/>
        </w:rPr>
        <w:t>MAFWM</w:t>
      </w:r>
      <w:r>
        <w:rPr>
          <w:sz w:val="24"/>
        </w:rPr>
        <w:t>, the Statistical Office of the Republic of Serbia,</w:t>
      </w:r>
      <w:r>
        <w:rPr>
          <w:spacing w:val="-5"/>
          <w:sz w:val="24"/>
        </w:rPr>
        <w:t xml:space="preserve"> </w:t>
      </w:r>
      <w:r>
        <w:rPr>
          <w:sz w:val="24"/>
        </w:rPr>
        <w:t>academia</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the</w:t>
      </w:r>
      <w:r>
        <w:rPr>
          <w:spacing w:val="-5"/>
          <w:sz w:val="24"/>
        </w:rPr>
        <w:t xml:space="preserve"> </w:t>
      </w:r>
      <w:r>
        <w:rPr>
          <w:sz w:val="24"/>
        </w:rPr>
        <w:t>Agriculture</w:t>
      </w:r>
      <w:r>
        <w:rPr>
          <w:spacing w:val="-5"/>
          <w:sz w:val="24"/>
        </w:rPr>
        <w:t xml:space="preserve"> </w:t>
      </w:r>
      <w:r>
        <w:rPr>
          <w:sz w:val="24"/>
        </w:rPr>
        <w:t>Faculties</w:t>
      </w:r>
      <w:r>
        <w:rPr>
          <w:spacing w:val="-5"/>
          <w:sz w:val="24"/>
        </w:rPr>
        <w:t xml:space="preserve"> </w:t>
      </w:r>
      <w:r>
        <w:rPr>
          <w:sz w:val="24"/>
        </w:rPr>
        <w:t>of</w:t>
      </w:r>
      <w:r>
        <w:rPr>
          <w:spacing w:val="-5"/>
          <w:sz w:val="24"/>
        </w:rPr>
        <w:t xml:space="preserve"> </w:t>
      </w:r>
      <w:r>
        <w:rPr>
          <w:sz w:val="24"/>
        </w:rPr>
        <w:t>University</w:t>
      </w:r>
      <w:r>
        <w:rPr>
          <w:spacing w:val="-5"/>
          <w:sz w:val="24"/>
        </w:rPr>
        <w:t xml:space="preserve"> </w:t>
      </w:r>
      <w:r>
        <w:rPr>
          <w:sz w:val="24"/>
        </w:rPr>
        <w:t>of</w:t>
      </w:r>
      <w:r>
        <w:rPr>
          <w:spacing w:val="-5"/>
          <w:sz w:val="24"/>
        </w:rPr>
        <w:t xml:space="preserve"> </w:t>
      </w:r>
      <w:r>
        <w:rPr>
          <w:sz w:val="24"/>
        </w:rPr>
        <w:t>Belgrade,</w:t>
      </w:r>
      <w:r>
        <w:rPr>
          <w:spacing w:val="-5"/>
          <w:sz w:val="24"/>
        </w:rPr>
        <w:t xml:space="preserve"> </w:t>
      </w:r>
      <w:r>
        <w:rPr>
          <w:sz w:val="24"/>
        </w:rPr>
        <w:t>University</w:t>
      </w:r>
      <w:r>
        <w:rPr>
          <w:spacing w:val="-5"/>
          <w:sz w:val="24"/>
        </w:rPr>
        <w:t xml:space="preserve"> </w:t>
      </w:r>
      <w:r>
        <w:rPr>
          <w:sz w:val="24"/>
        </w:rPr>
        <w:t>of</w:t>
      </w:r>
      <w:r>
        <w:rPr>
          <w:spacing w:val="-5"/>
          <w:sz w:val="24"/>
        </w:rPr>
        <w:t xml:space="preserve"> </w:t>
      </w:r>
      <w:r>
        <w:rPr>
          <w:sz w:val="24"/>
        </w:rPr>
        <w:t xml:space="preserve">Novi Sad, and University of </w:t>
      </w:r>
      <w:proofErr w:type="spellStart"/>
      <w:r>
        <w:rPr>
          <w:sz w:val="24"/>
        </w:rPr>
        <w:t>Kragujevac</w:t>
      </w:r>
      <w:proofErr w:type="spellEnd"/>
      <w:r>
        <w:rPr>
          <w:sz w:val="24"/>
        </w:rPr>
        <w:t xml:space="preserve">, and the Institute for Science Application in Agriculture), and research institutes at the national and regional levels. It </w:t>
      </w:r>
      <w:proofErr w:type="gramStart"/>
      <w:r>
        <w:rPr>
          <w:sz w:val="24"/>
        </w:rPr>
        <w:t>is envisaged</w:t>
      </w:r>
      <w:proofErr w:type="gramEnd"/>
      <w:r>
        <w:rPr>
          <w:sz w:val="24"/>
        </w:rPr>
        <w:t xml:space="preserve"> that Local Action Groups (LAGs) implementing community-led local development (CLLD) strategies will also enrich the list</w:t>
      </w:r>
      <w:r>
        <w:rPr>
          <w:spacing w:val="-7"/>
          <w:sz w:val="24"/>
        </w:rPr>
        <w:t xml:space="preserve"> </w:t>
      </w:r>
      <w:r>
        <w:rPr>
          <w:sz w:val="24"/>
        </w:rPr>
        <w:t>of</w:t>
      </w:r>
      <w:r>
        <w:rPr>
          <w:spacing w:val="-7"/>
          <w:sz w:val="24"/>
        </w:rPr>
        <w:t xml:space="preserve"> </w:t>
      </w:r>
      <w:r>
        <w:rPr>
          <w:sz w:val="24"/>
        </w:rPr>
        <w:t>direct</w:t>
      </w:r>
      <w:r>
        <w:rPr>
          <w:spacing w:val="-7"/>
          <w:sz w:val="24"/>
        </w:rPr>
        <w:t xml:space="preserve"> </w:t>
      </w:r>
      <w:r>
        <w:rPr>
          <w:sz w:val="24"/>
        </w:rPr>
        <w:t>beneficiaries.</w:t>
      </w:r>
      <w:r>
        <w:rPr>
          <w:spacing w:val="-7"/>
          <w:sz w:val="24"/>
        </w:rPr>
        <w:t xml:space="preserve"> </w:t>
      </w:r>
      <w:r>
        <w:rPr>
          <w:sz w:val="24"/>
        </w:rPr>
        <w:t>They</w:t>
      </w:r>
      <w:r>
        <w:rPr>
          <w:spacing w:val="-7"/>
          <w:sz w:val="24"/>
        </w:rPr>
        <w:t xml:space="preserve"> </w:t>
      </w:r>
      <w:r>
        <w:rPr>
          <w:sz w:val="24"/>
        </w:rPr>
        <w:t>will</w:t>
      </w:r>
      <w:r>
        <w:rPr>
          <w:spacing w:val="-7"/>
          <w:sz w:val="24"/>
        </w:rPr>
        <w:t xml:space="preserve"> </w:t>
      </w:r>
      <w:r>
        <w:rPr>
          <w:sz w:val="24"/>
        </w:rPr>
        <w:t>benefit</w:t>
      </w:r>
      <w:r>
        <w:rPr>
          <w:spacing w:val="-7"/>
          <w:sz w:val="24"/>
        </w:rPr>
        <w:t xml:space="preserve"> </w:t>
      </w:r>
      <w:r>
        <w:rPr>
          <w:sz w:val="24"/>
        </w:rPr>
        <w:t>from</w:t>
      </w:r>
      <w:r>
        <w:rPr>
          <w:spacing w:val="-7"/>
          <w:sz w:val="24"/>
        </w:rPr>
        <w:t xml:space="preserve"> </w:t>
      </w:r>
      <w:r>
        <w:rPr>
          <w:sz w:val="24"/>
        </w:rPr>
        <w:t>technical</w:t>
      </w:r>
      <w:r>
        <w:rPr>
          <w:spacing w:val="-7"/>
          <w:sz w:val="24"/>
        </w:rPr>
        <w:t xml:space="preserve"> </w:t>
      </w:r>
      <w:r>
        <w:rPr>
          <w:sz w:val="24"/>
        </w:rPr>
        <w:t>assistance,</w:t>
      </w:r>
      <w:r>
        <w:rPr>
          <w:spacing w:val="-7"/>
          <w:sz w:val="24"/>
        </w:rPr>
        <w:t xml:space="preserve"> </w:t>
      </w:r>
      <w:r>
        <w:rPr>
          <w:sz w:val="24"/>
        </w:rPr>
        <w:t>training</w:t>
      </w:r>
      <w:r>
        <w:rPr>
          <w:spacing w:val="-7"/>
          <w:sz w:val="24"/>
        </w:rPr>
        <w:t xml:space="preserve"> </w:t>
      </w:r>
      <w:r>
        <w:rPr>
          <w:sz w:val="24"/>
        </w:rPr>
        <w:t>and</w:t>
      </w:r>
      <w:r>
        <w:rPr>
          <w:spacing w:val="-7"/>
          <w:sz w:val="24"/>
        </w:rPr>
        <w:t xml:space="preserve"> </w:t>
      </w:r>
      <w:r>
        <w:rPr>
          <w:sz w:val="24"/>
        </w:rPr>
        <w:t>M&amp;E-specific programs provided by the project. Indirect beneficiaries, including the policy makers of the Government of Serbia, national and international agencies, as well as research organizations engaged</w:t>
      </w:r>
      <w:r>
        <w:rPr>
          <w:spacing w:val="-10"/>
          <w:sz w:val="24"/>
        </w:rPr>
        <w:t xml:space="preserve"> </w:t>
      </w:r>
      <w:r>
        <w:rPr>
          <w:sz w:val="24"/>
        </w:rPr>
        <w:t>in</w:t>
      </w:r>
      <w:r>
        <w:rPr>
          <w:spacing w:val="-7"/>
          <w:sz w:val="24"/>
        </w:rPr>
        <w:t xml:space="preserve"> </w:t>
      </w:r>
      <w:r>
        <w:rPr>
          <w:sz w:val="24"/>
        </w:rPr>
        <w:t>the</w:t>
      </w:r>
      <w:r>
        <w:rPr>
          <w:spacing w:val="-7"/>
          <w:sz w:val="24"/>
        </w:rPr>
        <w:t xml:space="preserve"> </w:t>
      </w:r>
      <w:r>
        <w:rPr>
          <w:sz w:val="24"/>
        </w:rPr>
        <w:t>country’s</w:t>
      </w:r>
      <w:r>
        <w:rPr>
          <w:spacing w:val="-7"/>
          <w:sz w:val="24"/>
        </w:rPr>
        <w:t xml:space="preserve"> </w:t>
      </w:r>
      <w:r>
        <w:rPr>
          <w:sz w:val="24"/>
        </w:rPr>
        <w:t>agricultural</w:t>
      </w:r>
      <w:r>
        <w:rPr>
          <w:spacing w:val="-7"/>
          <w:sz w:val="24"/>
        </w:rPr>
        <w:t xml:space="preserve"> </w:t>
      </w:r>
      <w:r>
        <w:rPr>
          <w:sz w:val="24"/>
        </w:rPr>
        <w:t>sector,</w:t>
      </w:r>
      <w:r>
        <w:rPr>
          <w:spacing w:val="-7"/>
          <w:sz w:val="24"/>
        </w:rPr>
        <w:t xml:space="preserve"> </w:t>
      </w:r>
      <w:r>
        <w:rPr>
          <w:sz w:val="24"/>
        </w:rPr>
        <w:t>and</w:t>
      </w:r>
      <w:r>
        <w:rPr>
          <w:spacing w:val="-8"/>
          <w:sz w:val="24"/>
        </w:rPr>
        <w:t xml:space="preserve"> </w:t>
      </w:r>
      <w:r>
        <w:rPr>
          <w:sz w:val="24"/>
        </w:rPr>
        <w:t>independent</w:t>
      </w:r>
      <w:r>
        <w:rPr>
          <w:spacing w:val="-7"/>
          <w:sz w:val="24"/>
        </w:rPr>
        <w:t xml:space="preserve"> </w:t>
      </w:r>
      <w:r>
        <w:rPr>
          <w:sz w:val="24"/>
        </w:rPr>
        <w:t>evaluators,</w:t>
      </w:r>
      <w:r>
        <w:rPr>
          <w:spacing w:val="-7"/>
          <w:sz w:val="24"/>
        </w:rPr>
        <w:t xml:space="preserve"> </w:t>
      </w:r>
      <w:r>
        <w:rPr>
          <w:sz w:val="24"/>
        </w:rPr>
        <w:t>are</w:t>
      </w:r>
      <w:r>
        <w:rPr>
          <w:spacing w:val="-7"/>
          <w:sz w:val="24"/>
        </w:rPr>
        <w:t xml:space="preserve"> </w:t>
      </w:r>
      <w:r>
        <w:rPr>
          <w:sz w:val="24"/>
        </w:rPr>
        <w:t>anticipated</w:t>
      </w:r>
      <w:r>
        <w:rPr>
          <w:spacing w:val="-7"/>
          <w:sz w:val="24"/>
        </w:rPr>
        <w:t xml:space="preserve"> </w:t>
      </w:r>
      <w:r>
        <w:rPr>
          <w:sz w:val="24"/>
        </w:rPr>
        <w:t>to</w:t>
      </w:r>
      <w:r>
        <w:rPr>
          <w:spacing w:val="-7"/>
          <w:sz w:val="24"/>
        </w:rPr>
        <w:t xml:space="preserve"> </w:t>
      </w:r>
      <w:r>
        <w:rPr>
          <w:spacing w:val="-2"/>
          <w:sz w:val="24"/>
        </w:rPr>
        <w:t xml:space="preserve">benefit from the enhanced capacity of </w:t>
      </w:r>
      <w:r w:rsidR="00EA7CB3">
        <w:rPr>
          <w:spacing w:val="-2"/>
          <w:sz w:val="24"/>
        </w:rPr>
        <w:t>MAFWM</w:t>
      </w:r>
      <w:r>
        <w:rPr>
          <w:spacing w:val="-2"/>
          <w:sz w:val="24"/>
        </w:rPr>
        <w:t>, the Statistical Office and academia to adequately monitor and evaluate agricultural and rural development programs and projects</w:t>
      </w:r>
      <w:r>
        <w:t>.</w:t>
      </w:r>
    </w:p>
    <w:p w14:paraId="09F5F8FD" w14:textId="77777777" w:rsidR="00794368" w:rsidRDefault="00794368" w:rsidP="00794368">
      <w:pPr>
        <w:pStyle w:val="ListParagraph"/>
        <w:tabs>
          <w:tab w:val="left" w:pos="448"/>
        </w:tabs>
        <w:spacing w:before="234"/>
        <w:ind w:left="109" w:right="107" w:firstLine="0"/>
        <w:jc w:val="both"/>
        <w:rPr>
          <w:sz w:val="24"/>
        </w:rPr>
      </w:pPr>
      <w:proofErr w:type="gramStart"/>
      <w:r>
        <w:rPr>
          <w:b/>
          <w:sz w:val="24"/>
        </w:rPr>
        <w:t>4. Grant Description:</w:t>
      </w:r>
      <w:r>
        <w:rPr>
          <w:b/>
          <w:spacing w:val="-2"/>
          <w:sz w:val="24"/>
        </w:rPr>
        <w:t xml:space="preserve"> </w:t>
      </w:r>
      <w:r>
        <w:rPr>
          <w:sz w:val="24"/>
        </w:rPr>
        <w:t>The Grant has begun operating since the beginning of 2020 and will continue its implementation until the January 31, 2024.</w:t>
      </w:r>
      <w:proofErr w:type="gramEnd"/>
      <w:r>
        <w:rPr>
          <w:sz w:val="24"/>
        </w:rPr>
        <w:t xml:space="preserve"> The Grant has two components that </w:t>
      </w:r>
      <w:proofErr w:type="gramStart"/>
      <w:r>
        <w:rPr>
          <w:sz w:val="24"/>
        </w:rPr>
        <w:t xml:space="preserve">are </w:t>
      </w:r>
      <w:r>
        <w:rPr>
          <w:sz w:val="24"/>
        </w:rPr>
        <w:lastRenderedPageBreak/>
        <w:t>described</w:t>
      </w:r>
      <w:proofErr w:type="gramEnd"/>
      <w:r>
        <w:rPr>
          <w:sz w:val="24"/>
        </w:rPr>
        <w:t xml:space="preserve"> below:</w:t>
      </w:r>
    </w:p>
    <w:p w14:paraId="3C5DC618" w14:textId="77777777" w:rsidR="00794368" w:rsidRDefault="00794368" w:rsidP="00794368">
      <w:pPr>
        <w:pStyle w:val="BodyText"/>
        <w:spacing w:before="245"/>
        <w:ind w:left="0"/>
      </w:pPr>
    </w:p>
    <w:p w14:paraId="74856BCB" w14:textId="77777777" w:rsidR="00794368" w:rsidRDefault="00794368" w:rsidP="00794368">
      <w:pPr>
        <w:pStyle w:val="Heading2"/>
        <w:jc w:val="both"/>
      </w:pPr>
      <w:r>
        <w:t>Component</w:t>
      </w:r>
      <w:r>
        <w:rPr>
          <w:spacing w:val="-3"/>
        </w:rPr>
        <w:t xml:space="preserve"> </w:t>
      </w:r>
      <w:r>
        <w:t>1:</w:t>
      </w:r>
      <w:r>
        <w:rPr>
          <w:spacing w:val="-3"/>
        </w:rPr>
        <w:t xml:space="preserve"> </w:t>
      </w:r>
      <w:r>
        <w:t>Capacity-Building</w:t>
      </w:r>
      <w:r>
        <w:rPr>
          <w:spacing w:val="-3"/>
        </w:rPr>
        <w:t xml:space="preserve"> </w:t>
      </w:r>
      <w:r>
        <w:t>for</w:t>
      </w:r>
      <w:r>
        <w:rPr>
          <w:spacing w:val="-4"/>
        </w:rPr>
        <w:t xml:space="preserve"> </w:t>
      </w:r>
      <w:r>
        <w:t>Evidence-Based</w:t>
      </w:r>
      <w:r>
        <w:rPr>
          <w:spacing w:val="-2"/>
        </w:rPr>
        <w:t xml:space="preserve"> </w:t>
      </w:r>
      <w:r>
        <w:t>Policy-</w:t>
      </w:r>
      <w:r>
        <w:rPr>
          <w:spacing w:val="-2"/>
        </w:rPr>
        <w:t>Making</w:t>
      </w:r>
    </w:p>
    <w:p w14:paraId="3D854C39" w14:textId="77777777" w:rsidR="00794368" w:rsidRDefault="00794368" w:rsidP="00794368">
      <w:pPr>
        <w:spacing w:before="233"/>
        <w:ind w:left="109" w:right="111"/>
        <w:jc w:val="both"/>
        <w:rPr>
          <w:sz w:val="24"/>
        </w:rPr>
      </w:pPr>
      <w:r>
        <w:rPr>
          <w:b/>
          <w:i/>
          <w:sz w:val="24"/>
        </w:rPr>
        <w:t>Sub-component 1.1. Diagnostic work, development of agricultural sector performance indicators, and staff training.</w:t>
      </w:r>
      <w:r>
        <w:rPr>
          <w:b/>
          <w:i/>
          <w:spacing w:val="40"/>
          <w:sz w:val="24"/>
        </w:rPr>
        <w:t xml:space="preserve"> </w:t>
      </w:r>
      <w:r>
        <w:rPr>
          <w:sz w:val="24"/>
        </w:rPr>
        <w:t>At the onset of the project, a diagnostic work will take place to identify the strengths and weaknesses of the existing M&amp;E system for agriculture and rural development investments in Serbia, as well as sector information gaps, including but not limited to the following:</w:t>
      </w:r>
    </w:p>
    <w:p w14:paraId="3DC9FBC0" w14:textId="77777777" w:rsidR="00794368" w:rsidRDefault="00794368" w:rsidP="00794368">
      <w:pPr>
        <w:pStyle w:val="ListParagraph"/>
        <w:numPr>
          <w:ilvl w:val="1"/>
          <w:numId w:val="25"/>
        </w:numPr>
        <w:tabs>
          <w:tab w:val="left" w:pos="827"/>
          <w:tab w:val="left" w:pos="829"/>
        </w:tabs>
        <w:spacing w:before="242" w:line="242" w:lineRule="auto"/>
        <w:ind w:right="112"/>
        <w:rPr>
          <w:sz w:val="24"/>
        </w:rPr>
      </w:pPr>
      <w:r>
        <w:rPr>
          <w:sz w:val="24"/>
        </w:rPr>
        <w:t>Governance structure of sector M&amp;E system, including who is responsible for collecting, collating, validating, analyzing, and reporting data.</w:t>
      </w:r>
    </w:p>
    <w:p w14:paraId="08CBD4D0" w14:textId="77777777" w:rsidR="00794368" w:rsidRDefault="00794368" w:rsidP="00794368">
      <w:pPr>
        <w:pStyle w:val="ListParagraph"/>
        <w:numPr>
          <w:ilvl w:val="1"/>
          <w:numId w:val="25"/>
        </w:numPr>
        <w:tabs>
          <w:tab w:val="left" w:pos="829"/>
        </w:tabs>
        <w:spacing w:before="240"/>
        <w:rPr>
          <w:sz w:val="24"/>
        </w:rPr>
      </w:pPr>
      <w:r>
        <w:rPr>
          <w:sz w:val="24"/>
        </w:rPr>
        <w:t>The</w:t>
      </w:r>
      <w:r>
        <w:rPr>
          <w:spacing w:val="-4"/>
          <w:sz w:val="24"/>
        </w:rPr>
        <w:t xml:space="preserve"> </w:t>
      </w:r>
      <w:r>
        <w:rPr>
          <w:sz w:val="24"/>
        </w:rPr>
        <w:t>use</w:t>
      </w:r>
      <w:r>
        <w:rPr>
          <w:spacing w:val="-2"/>
          <w:sz w:val="24"/>
        </w:rPr>
        <w:t xml:space="preserve"> </w:t>
      </w:r>
      <w:r>
        <w:rPr>
          <w:sz w:val="24"/>
        </w:rPr>
        <w:t>of</w:t>
      </w:r>
      <w:r>
        <w:rPr>
          <w:spacing w:val="-1"/>
          <w:sz w:val="24"/>
        </w:rPr>
        <w:t xml:space="preserve"> </w:t>
      </w:r>
      <w:r>
        <w:rPr>
          <w:sz w:val="24"/>
        </w:rPr>
        <w:t>data</w:t>
      </w:r>
      <w:r>
        <w:rPr>
          <w:spacing w:val="-2"/>
          <w:sz w:val="24"/>
        </w:rPr>
        <w:t xml:space="preserve"> </w:t>
      </w:r>
      <w:r>
        <w:rPr>
          <w:sz w:val="24"/>
        </w:rPr>
        <w:t>including</w:t>
      </w:r>
      <w:r>
        <w:rPr>
          <w:spacing w:val="-1"/>
          <w:sz w:val="24"/>
        </w:rPr>
        <w:t xml:space="preserve"> </w:t>
      </w:r>
      <w:r>
        <w:rPr>
          <w:sz w:val="24"/>
        </w:rPr>
        <w:t>links</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budget</w:t>
      </w:r>
      <w:r>
        <w:rPr>
          <w:spacing w:val="-1"/>
          <w:sz w:val="24"/>
        </w:rPr>
        <w:t xml:space="preserve"> </w:t>
      </w:r>
      <w:r>
        <w:rPr>
          <w:sz w:val="24"/>
        </w:rPr>
        <w:t>process</w:t>
      </w:r>
      <w:r>
        <w:rPr>
          <w:spacing w:val="-1"/>
          <w:sz w:val="24"/>
        </w:rPr>
        <w:t xml:space="preserve"> </w:t>
      </w:r>
      <w:r>
        <w:rPr>
          <w:sz w:val="24"/>
        </w:rPr>
        <w:t>and</w:t>
      </w:r>
      <w:r>
        <w:rPr>
          <w:spacing w:val="-1"/>
          <w:sz w:val="24"/>
        </w:rPr>
        <w:t xml:space="preserve"> </w:t>
      </w:r>
      <w:r>
        <w:rPr>
          <w:sz w:val="24"/>
        </w:rPr>
        <w:t>performance</w:t>
      </w:r>
      <w:r>
        <w:rPr>
          <w:spacing w:val="-2"/>
          <w:sz w:val="24"/>
        </w:rPr>
        <w:t xml:space="preserve"> evaluation.</w:t>
      </w:r>
    </w:p>
    <w:p w14:paraId="0EAFDDCC" w14:textId="77777777" w:rsidR="00794368" w:rsidRDefault="00794368" w:rsidP="00794368">
      <w:pPr>
        <w:pStyle w:val="ListParagraph"/>
        <w:numPr>
          <w:ilvl w:val="1"/>
          <w:numId w:val="25"/>
        </w:numPr>
        <w:tabs>
          <w:tab w:val="left" w:pos="827"/>
        </w:tabs>
        <w:spacing w:before="237"/>
        <w:ind w:left="827" w:hanging="358"/>
        <w:rPr>
          <w:sz w:val="24"/>
        </w:rPr>
      </w:pPr>
      <w:r>
        <w:rPr>
          <w:sz w:val="24"/>
        </w:rPr>
        <w:t>M&amp;E</w:t>
      </w:r>
      <w:r>
        <w:rPr>
          <w:spacing w:val="-4"/>
          <w:sz w:val="24"/>
        </w:rPr>
        <w:t xml:space="preserve"> </w:t>
      </w:r>
      <w:r>
        <w:rPr>
          <w:sz w:val="24"/>
        </w:rPr>
        <w:t>tools</w:t>
      </w:r>
      <w:r>
        <w:rPr>
          <w:spacing w:val="-1"/>
          <w:sz w:val="24"/>
        </w:rPr>
        <w:t xml:space="preserve"> </w:t>
      </w:r>
      <w:r>
        <w:rPr>
          <w:sz w:val="24"/>
        </w:rPr>
        <w:t>currently</w:t>
      </w:r>
      <w:r>
        <w:rPr>
          <w:spacing w:val="-1"/>
          <w:sz w:val="24"/>
        </w:rPr>
        <w:t xml:space="preserve"> </w:t>
      </w:r>
      <w:r>
        <w:rPr>
          <w:sz w:val="24"/>
        </w:rPr>
        <w:t>applied</w:t>
      </w:r>
      <w:r>
        <w:rPr>
          <w:spacing w:val="-1"/>
          <w:sz w:val="24"/>
        </w:rPr>
        <w:t xml:space="preserve"> </w:t>
      </w:r>
      <w:r>
        <w:rPr>
          <w:sz w:val="24"/>
        </w:rPr>
        <w:t>at</w:t>
      </w:r>
      <w:r>
        <w:rPr>
          <w:spacing w:val="-1"/>
          <w:sz w:val="24"/>
        </w:rPr>
        <w:t xml:space="preserve"> </w:t>
      </w:r>
      <w:r>
        <w:rPr>
          <w:sz w:val="24"/>
        </w:rPr>
        <w:t>project,</w:t>
      </w:r>
      <w:r>
        <w:rPr>
          <w:spacing w:val="-1"/>
          <w:sz w:val="24"/>
        </w:rPr>
        <w:t xml:space="preserve"> </w:t>
      </w:r>
      <w:r>
        <w:rPr>
          <w:sz w:val="24"/>
        </w:rPr>
        <w:t>program</w:t>
      </w:r>
      <w:r>
        <w:rPr>
          <w:spacing w:val="-1"/>
          <w:sz w:val="24"/>
        </w:rPr>
        <w:t xml:space="preserve"> </w:t>
      </w:r>
      <w:r>
        <w:rPr>
          <w:sz w:val="24"/>
        </w:rPr>
        <w:t>and</w:t>
      </w:r>
      <w:r>
        <w:rPr>
          <w:spacing w:val="-1"/>
          <w:sz w:val="24"/>
        </w:rPr>
        <w:t xml:space="preserve"> </w:t>
      </w:r>
      <w:r>
        <w:rPr>
          <w:sz w:val="24"/>
        </w:rPr>
        <w:t>policy</w:t>
      </w:r>
      <w:r>
        <w:rPr>
          <w:spacing w:val="-1"/>
          <w:sz w:val="24"/>
        </w:rPr>
        <w:t xml:space="preserve"> </w:t>
      </w:r>
      <w:r>
        <w:rPr>
          <w:spacing w:val="-2"/>
          <w:sz w:val="24"/>
        </w:rPr>
        <w:t>levels.</w:t>
      </w:r>
    </w:p>
    <w:p w14:paraId="0BDC915C" w14:textId="77777777" w:rsidR="00794368" w:rsidRDefault="00794368" w:rsidP="00794368">
      <w:pPr>
        <w:pStyle w:val="ListParagraph"/>
        <w:numPr>
          <w:ilvl w:val="1"/>
          <w:numId w:val="25"/>
        </w:numPr>
        <w:tabs>
          <w:tab w:val="left" w:pos="829"/>
        </w:tabs>
        <w:spacing w:before="238" w:line="242" w:lineRule="auto"/>
        <w:ind w:right="111"/>
        <w:rPr>
          <w:sz w:val="24"/>
        </w:rPr>
      </w:pPr>
      <w:r>
        <w:rPr>
          <w:sz w:val="24"/>
        </w:rPr>
        <w:t>Extent</w:t>
      </w:r>
      <w:r>
        <w:rPr>
          <w:spacing w:val="40"/>
          <w:sz w:val="24"/>
        </w:rPr>
        <w:t xml:space="preserve"> </w:t>
      </w:r>
      <w:r>
        <w:rPr>
          <w:sz w:val="24"/>
        </w:rPr>
        <w:t>of</w:t>
      </w:r>
      <w:r>
        <w:rPr>
          <w:spacing w:val="40"/>
          <w:sz w:val="24"/>
        </w:rPr>
        <w:t xml:space="preserve"> </w:t>
      </w:r>
      <w:r>
        <w:rPr>
          <w:sz w:val="24"/>
        </w:rPr>
        <w:t>existing</w:t>
      </w:r>
      <w:r>
        <w:rPr>
          <w:spacing w:val="40"/>
          <w:sz w:val="24"/>
        </w:rPr>
        <w:t xml:space="preserve"> </w:t>
      </w:r>
      <w:r>
        <w:rPr>
          <w:sz w:val="24"/>
        </w:rPr>
        <w:t>donor</w:t>
      </w:r>
      <w:r>
        <w:rPr>
          <w:spacing w:val="40"/>
          <w:sz w:val="24"/>
        </w:rPr>
        <w:t xml:space="preserve"> </w:t>
      </w:r>
      <w:r>
        <w:rPr>
          <w:sz w:val="24"/>
        </w:rPr>
        <w:t>support</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field</w:t>
      </w:r>
      <w:r>
        <w:rPr>
          <w:spacing w:val="40"/>
          <w:sz w:val="24"/>
        </w:rPr>
        <w:t xml:space="preserve"> </w:t>
      </w:r>
      <w:r>
        <w:rPr>
          <w:sz w:val="24"/>
        </w:rPr>
        <w:t>of</w:t>
      </w:r>
      <w:r>
        <w:rPr>
          <w:spacing w:val="40"/>
          <w:sz w:val="24"/>
        </w:rPr>
        <w:t xml:space="preserve"> </w:t>
      </w:r>
      <w:r>
        <w:rPr>
          <w:sz w:val="24"/>
        </w:rPr>
        <w:t>M&amp;E</w:t>
      </w:r>
      <w:r>
        <w:rPr>
          <w:spacing w:val="40"/>
          <w:sz w:val="24"/>
        </w:rPr>
        <w:t xml:space="preserve"> </w:t>
      </w:r>
      <w:r>
        <w:rPr>
          <w:sz w:val="24"/>
        </w:rPr>
        <w:t>capacity</w:t>
      </w:r>
      <w:r>
        <w:rPr>
          <w:spacing w:val="40"/>
          <w:sz w:val="24"/>
        </w:rPr>
        <w:t xml:space="preserve"> </w:t>
      </w:r>
      <w:r>
        <w:rPr>
          <w:sz w:val="24"/>
        </w:rPr>
        <w:t>development</w:t>
      </w:r>
      <w:r>
        <w:rPr>
          <w:spacing w:val="40"/>
          <w:sz w:val="24"/>
        </w:rPr>
        <w:t xml:space="preserve"> </w:t>
      </w:r>
      <w:r>
        <w:rPr>
          <w:sz w:val="24"/>
        </w:rPr>
        <w:t>in</w:t>
      </w:r>
      <w:r>
        <w:rPr>
          <w:spacing w:val="40"/>
          <w:sz w:val="24"/>
        </w:rPr>
        <w:t xml:space="preserve"> </w:t>
      </w:r>
      <w:r>
        <w:rPr>
          <w:sz w:val="24"/>
        </w:rPr>
        <w:t>the</w:t>
      </w:r>
      <w:r>
        <w:rPr>
          <w:spacing w:val="80"/>
          <w:sz w:val="24"/>
        </w:rPr>
        <w:t xml:space="preserve"> </w:t>
      </w:r>
      <w:r>
        <w:rPr>
          <w:sz w:val="24"/>
        </w:rPr>
        <w:t>agricultural sector and in general to see if there are synergies.</w:t>
      </w:r>
    </w:p>
    <w:p w14:paraId="27C13D61" w14:textId="77777777" w:rsidR="00794368" w:rsidRDefault="00794368" w:rsidP="00794368">
      <w:pPr>
        <w:pStyle w:val="ListParagraph"/>
        <w:numPr>
          <w:ilvl w:val="1"/>
          <w:numId w:val="25"/>
        </w:numPr>
        <w:tabs>
          <w:tab w:val="left" w:pos="827"/>
        </w:tabs>
        <w:spacing w:before="239"/>
        <w:ind w:left="827" w:hanging="358"/>
        <w:rPr>
          <w:sz w:val="24"/>
        </w:rPr>
      </w:pPr>
      <w:r>
        <w:rPr>
          <w:sz w:val="24"/>
        </w:rPr>
        <w:t>Gaps</w:t>
      </w:r>
      <w:r>
        <w:rPr>
          <w:spacing w:val="-2"/>
          <w:sz w:val="24"/>
        </w:rPr>
        <w:t xml:space="preserve"> </w:t>
      </w:r>
      <w:r>
        <w:rPr>
          <w:sz w:val="24"/>
        </w:rPr>
        <w:t>and</w:t>
      </w:r>
      <w:r>
        <w:rPr>
          <w:spacing w:val="-2"/>
          <w:sz w:val="24"/>
        </w:rPr>
        <w:t xml:space="preserve"> </w:t>
      </w:r>
      <w:r>
        <w:rPr>
          <w:sz w:val="24"/>
        </w:rPr>
        <w:t>duplications</w:t>
      </w:r>
      <w:r>
        <w:rPr>
          <w:spacing w:val="-2"/>
          <w:sz w:val="24"/>
        </w:rPr>
        <w:t xml:space="preserve"> </w:t>
      </w:r>
      <w:r>
        <w:rPr>
          <w:sz w:val="24"/>
        </w:rPr>
        <w:t>that</w:t>
      </w:r>
      <w:r>
        <w:rPr>
          <w:spacing w:val="-2"/>
          <w:sz w:val="24"/>
        </w:rPr>
        <w:t xml:space="preserve"> </w:t>
      </w:r>
      <w:r>
        <w:rPr>
          <w:sz w:val="24"/>
        </w:rPr>
        <w:t>hinder</w:t>
      </w:r>
      <w:r>
        <w:rPr>
          <w:spacing w:val="-3"/>
          <w:sz w:val="24"/>
        </w:rPr>
        <w:t xml:space="preserve"> </w:t>
      </w:r>
      <w:r>
        <w:rPr>
          <w:sz w:val="24"/>
        </w:rPr>
        <w:t>the</w:t>
      </w:r>
      <w:r>
        <w:rPr>
          <w:spacing w:val="-3"/>
          <w:sz w:val="24"/>
        </w:rPr>
        <w:t xml:space="preserve"> </w:t>
      </w:r>
      <w:r>
        <w:rPr>
          <w:sz w:val="24"/>
        </w:rPr>
        <w:t>effectiveness</w:t>
      </w:r>
      <w:r>
        <w:rPr>
          <w:spacing w:val="-2"/>
          <w:sz w:val="24"/>
        </w:rPr>
        <w:t xml:space="preserve"> </w:t>
      </w:r>
      <w:r>
        <w:rPr>
          <w:sz w:val="24"/>
        </w:rPr>
        <w:t>and</w:t>
      </w:r>
      <w:r>
        <w:rPr>
          <w:spacing w:val="-2"/>
          <w:sz w:val="24"/>
        </w:rPr>
        <w:t xml:space="preserve"> </w:t>
      </w:r>
      <w:r>
        <w:rPr>
          <w:sz w:val="24"/>
        </w:rPr>
        <w:t>efficiency</w:t>
      </w:r>
      <w:r>
        <w:rPr>
          <w:spacing w:val="-2"/>
          <w:sz w:val="24"/>
        </w:rPr>
        <w:t xml:space="preserve"> </w:t>
      </w:r>
      <w:r>
        <w:rPr>
          <w:sz w:val="24"/>
        </w:rPr>
        <w:t>of</w:t>
      </w:r>
      <w:r>
        <w:rPr>
          <w:spacing w:val="-1"/>
          <w:sz w:val="24"/>
        </w:rPr>
        <w:t xml:space="preserve"> </w:t>
      </w:r>
      <w:r>
        <w:rPr>
          <w:spacing w:val="-4"/>
          <w:sz w:val="24"/>
        </w:rPr>
        <w:t>M&amp;E.</w:t>
      </w:r>
    </w:p>
    <w:p w14:paraId="3B5C8C9A" w14:textId="77777777" w:rsidR="00794368" w:rsidRDefault="00794368" w:rsidP="00794368">
      <w:pPr>
        <w:pStyle w:val="BodyText"/>
        <w:spacing w:before="233" w:line="242" w:lineRule="auto"/>
        <w:ind w:right="111"/>
        <w:jc w:val="both"/>
      </w:pPr>
      <w:r>
        <w:t>The</w:t>
      </w:r>
      <w:r>
        <w:rPr>
          <w:spacing w:val="-10"/>
        </w:rPr>
        <w:t xml:space="preserve"> </w:t>
      </w:r>
      <w:r>
        <w:t>Grant</w:t>
      </w:r>
      <w:r>
        <w:rPr>
          <w:spacing w:val="-10"/>
        </w:rPr>
        <w:t xml:space="preserve"> </w:t>
      </w:r>
      <w:r>
        <w:t>will</w:t>
      </w:r>
      <w:r>
        <w:rPr>
          <w:spacing w:val="-10"/>
        </w:rPr>
        <w:t xml:space="preserve"> </w:t>
      </w:r>
      <w:r>
        <w:t>identify</w:t>
      </w:r>
      <w:r>
        <w:rPr>
          <w:spacing w:val="-10"/>
        </w:rPr>
        <w:t xml:space="preserve"> </w:t>
      </w:r>
      <w:r>
        <w:t>a</w:t>
      </w:r>
      <w:r>
        <w:rPr>
          <w:spacing w:val="-10"/>
        </w:rPr>
        <w:t xml:space="preserve"> </w:t>
      </w:r>
      <w:r>
        <w:t>set</w:t>
      </w:r>
      <w:r>
        <w:rPr>
          <w:spacing w:val="-10"/>
        </w:rPr>
        <w:t xml:space="preserve"> </w:t>
      </w:r>
      <w:r>
        <w:t>of</w:t>
      </w:r>
      <w:r>
        <w:rPr>
          <w:spacing w:val="-10"/>
        </w:rPr>
        <w:t xml:space="preserve"> </w:t>
      </w:r>
      <w:r>
        <w:t>agricultural</w:t>
      </w:r>
      <w:r>
        <w:rPr>
          <w:spacing w:val="-10"/>
        </w:rPr>
        <w:t xml:space="preserve"> </w:t>
      </w:r>
      <w:r>
        <w:t>sector</w:t>
      </w:r>
      <w:r>
        <w:rPr>
          <w:spacing w:val="-10"/>
        </w:rPr>
        <w:t xml:space="preserve"> </w:t>
      </w:r>
      <w:r>
        <w:t>performance</w:t>
      </w:r>
      <w:r>
        <w:rPr>
          <w:spacing w:val="-10"/>
        </w:rPr>
        <w:t xml:space="preserve"> </w:t>
      </w:r>
      <w:r>
        <w:t>indicators</w:t>
      </w:r>
      <w:r>
        <w:rPr>
          <w:spacing w:val="-10"/>
        </w:rPr>
        <w:t xml:space="preserve"> </w:t>
      </w:r>
      <w:r>
        <w:t>that</w:t>
      </w:r>
      <w:r>
        <w:rPr>
          <w:spacing w:val="-10"/>
        </w:rPr>
        <w:t xml:space="preserve"> </w:t>
      </w:r>
      <w:r>
        <w:t>can</w:t>
      </w:r>
      <w:r>
        <w:rPr>
          <w:spacing w:val="-10"/>
        </w:rPr>
        <w:t xml:space="preserve"> </w:t>
      </w:r>
      <w:r>
        <w:t>guide</w:t>
      </w:r>
      <w:r>
        <w:rPr>
          <w:spacing w:val="-10"/>
        </w:rPr>
        <w:t xml:space="preserve"> </w:t>
      </w:r>
      <w:r>
        <w:t xml:space="preserve">evidence- based decision-making and area aligned with the CAP 2021-2027 M&amp;E Framework. The diagnostic and the work on the agricultural sector performance indicators will provide the basis for the training program. The training needs for building M&amp;E capacity </w:t>
      </w:r>
      <w:proofErr w:type="gramStart"/>
      <w:r>
        <w:t>will be identified</w:t>
      </w:r>
      <w:proofErr w:type="gramEnd"/>
      <w:r>
        <w:t xml:space="preserve"> by an International M&amp;E Expert. A series of short (2-4 day) training programs </w:t>
      </w:r>
      <w:proofErr w:type="gramStart"/>
      <w:r>
        <w:t>will be implemented</w:t>
      </w:r>
      <w:proofErr w:type="gramEnd"/>
      <w:r>
        <w:t xml:space="preserve"> regularly during the life of the project.</w:t>
      </w:r>
    </w:p>
    <w:p w14:paraId="688ACC08" w14:textId="2FFF3DCD" w:rsidR="00794368" w:rsidRDefault="00794368" w:rsidP="00794368">
      <w:pPr>
        <w:pStyle w:val="BodyText"/>
        <w:spacing w:before="224"/>
        <w:ind w:right="111"/>
        <w:jc w:val="both"/>
      </w:pPr>
      <w:r>
        <w:rPr>
          <w:b/>
          <w:i/>
        </w:rPr>
        <w:t>Sub-component</w:t>
      </w:r>
      <w:r>
        <w:rPr>
          <w:b/>
          <w:i/>
          <w:spacing w:val="-15"/>
        </w:rPr>
        <w:t xml:space="preserve"> </w:t>
      </w:r>
      <w:r>
        <w:rPr>
          <w:b/>
          <w:i/>
        </w:rPr>
        <w:t>1.2</w:t>
      </w:r>
      <w:r>
        <w:rPr>
          <w:b/>
          <w:i/>
          <w:spacing w:val="-15"/>
        </w:rPr>
        <w:t xml:space="preserve"> </w:t>
      </w:r>
      <w:r>
        <w:rPr>
          <w:b/>
          <w:i/>
        </w:rPr>
        <w:t>Data</w:t>
      </w:r>
      <w:r>
        <w:rPr>
          <w:b/>
          <w:i/>
          <w:spacing w:val="-15"/>
        </w:rPr>
        <w:t xml:space="preserve"> </w:t>
      </w:r>
      <w:r>
        <w:rPr>
          <w:b/>
          <w:i/>
        </w:rPr>
        <w:t>Collection</w:t>
      </w:r>
      <w:r>
        <w:rPr>
          <w:b/>
          <w:i/>
          <w:spacing w:val="-15"/>
        </w:rPr>
        <w:t xml:space="preserve"> </w:t>
      </w:r>
      <w:r>
        <w:rPr>
          <w:b/>
          <w:i/>
        </w:rPr>
        <w:t>Manuals</w:t>
      </w:r>
      <w:r>
        <w:rPr>
          <w:b/>
          <w:i/>
          <w:spacing w:val="-15"/>
        </w:rPr>
        <w:t xml:space="preserve"> </w:t>
      </w:r>
      <w:r>
        <w:rPr>
          <w:b/>
          <w:i/>
        </w:rPr>
        <w:t>and</w:t>
      </w:r>
      <w:r>
        <w:rPr>
          <w:b/>
          <w:i/>
          <w:spacing w:val="-15"/>
        </w:rPr>
        <w:t xml:space="preserve"> </w:t>
      </w:r>
      <w:r>
        <w:rPr>
          <w:b/>
          <w:i/>
        </w:rPr>
        <w:t>Protocols,</w:t>
      </w:r>
      <w:r>
        <w:rPr>
          <w:b/>
          <w:i/>
          <w:spacing w:val="-15"/>
        </w:rPr>
        <w:t xml:space="preserve"> </w:t>
      </w:r>
      <w:r>
        <w:rPr>
          <w:b/>
          <w:i/>
        </w:rPr>
        <w:t>and</w:t>
      </w:r>
      <w:r>
        <w:rPr>
          <w:b/>
          <w:i/>
          <w:spacing w:val="-15"/>
        </w:rPr>
        <w:t xml:space="preserve"> </w:t>
      </w:r>
      <w:r>
        <w:rPr>
          <w:b/>
          <w:i/>
        </w:rPr>
        <w:t>Data</w:t>
      </w:r>
      <w:r>
        <w:rPr>
          <w:b/>
          <w:i/>
          <w:spacing w:val="-15"/>
        </w:rPr>
        <w:t xml:space="preserve"> </w:t>
      </w:r>
      <w:r>
        <w:rPr>
          <w:b/>
          <w:i/>
        </w:rPr>
        <w:t>Integration</w:t>
      </w:r>
      <w:r>
        <w:rPr>
          <w:b/>
          <w:i/>
          <w:spacing w:val="-15"/>
        </w:rPr>
        <w:t xml:space="preserve"> </w:t>
      </w:r>
      <w:r>
        <w:rPr>
          <w:b/>
          <w:i/>
        </w:rPr>
        <w:t>Platform.</w:t>
      </w:r>
      <w:r>
        <w:rPr>
          <w:b/>
          <w:i/>
          <w:spacing w:val="28"/>
        </w:rPr>
        <w:t xml:space="preserve"> </w:t>
      </w:r>
      <w:proofErr w:type="gramStart"/>
      <w:r>
        <w:t>To further</w:t>
      </w:r>
      <w:r>
        <w:rPr>
          <w:spacing w:val="-12"/>
        </w:rPr>
        <w:t xml:space="preserve"> </w:t>
      </w:r>
      <w:r>
        <w:t>build</w:t>
      </w:r>
      <w:proofErr w:type="gramEnd"/>
      <w:r>
        <w:rPr>
          <w:spacing w:val="-12"/>
        </w:rPr>
        <w:t xml:space="preserve"> </w:t>
      </w:r>
      <w:r>
        <w:t>skills</w:t>
      </w:r>
      <w:r>
        <w:rPr>
          <w:spacing w:val="-12"/>
        </w:rPr>
        <w:t xml:space="preserve"> </w:t>
      </w:r>
      <w:r>
        <w:t>in</w:t>
      </w:r>
      <w:r>
        <w:rPr>
          <w:spacing w:val="-12"/>
        </w:rPr>
        <w:t xml:space="preserve"> </w:t>
      </w:r>
      <w:r>
        <w:t>the</w:t>
      </w:r>
      <w:r>
        <w:rPr>
          <w:spacing w:val="-13"/>
        </w:rPr>
        <w:t xml:space="preserve"> </w:t>
      </w:r>
      <w:r>
        <w:t>development</w:t>
      </w:r>
      <w:r>
        <w:rPr>
          <w:spacing w:val="-12"/>
        </w:rPr>
        <w:t xml:space="preserve"> </w:t>
      </w:r>
      <w:r>
        <w:t>of</w:t>
      </w:r>
      <w:r>
        <w:rPr>
          <w:spacing w:val="-12"/>
        </w:rPr>
        <w:t xml:space="preserve"> </w:t>
      </w:r>
      <w:r>
        <w:t>M&amp;E</w:t>
      </w:r>
      <w:r>
        <w:rPr>
          <w:spacing w:val="-12"/>
        </w:rPr>
        <w:t xml:space="preserve"> </w:t>
      </w:r>
      <w:r>
        <w:t>for</w:t>
      </w:r>
      <w:r>
        <w:rPr>
          <w:spacing w:val="-12"/>
        </w:rPr>
        <w:t xml:space="preserve"> </w:t>
      </w:r>
      <w:r>
        <w:t>evidence-</w:t>
      </w:r>
      <w:r>
        <w:rPr>
          <w:spacing w:val="-12"/>
        </w:rPr>
        <w:t xml:space="preserve"> </w:t>
      </w:r>
      <w:r>
        <w:t>based</w:t>
      </w:r>
      <w:r>
        <w:rPr>
          <w:spacing w:val="-12"/>
        </w:rPr>
        <w:t xml:space="preserve"> </w:t>
      </w:r>
      <w:r>
        <w:t>policy</w:t>
      </w:r>
      <w:r>
        <w:rPr>
          <w:spacing w:val="-12"/>
        </w:rPr>
        <w:t xml:space="preserve"> </w:t>
      </w:r>
      <w:r>
        <w:t>making,</w:t>
      </w:r>
      <w:r>
        <w:rPr>
          <w:spacing w:val="-12"/>
        </w:rPr>
        <w:t xml:space="preserve"> </w:t>
      </w:r>
      <w:r>
        <w:t>the</w:t>
      </w:r>
      <w:r>
        <w:rPr>
          <w:spacing w:val="-13"/>
        </w:rPr>
        <w:t xml:space="preserve"> </w:t>
      </w:r>
      <w:r>
        <w:t>project</w:t>
      </w:r>
      <w:r>
        <w:rPr>
          <w:spacing w:val="-12"/>
        </w:rPr>
        <w:t xml:space="preserve"> </w:t>
      </w:r>
      <w:r>
        <w:t xml:space="preserve">will support development of manuals and protocols for data collection, frequency of reporting, and roles and responsibilities of </w:t>
      </w:r>
      <w:r w:rsidR="00EA7CB3">
        <w:t>MAFWM</w:t>
      </w:r>
      <w:r>
        <w:t xml:space="preserve"> and relevant departments, including pilot testing on the calculation and data collection methodologies/responsibilities of selected indicators. In addition, the project will launch a small number of surveys and analyses to be </w:t>
      </w:r>
      <w:proofErr w:type="gramStart"/>
      <w:r>
        <w:t>commissioned</w:t>
      </w:r>
      <w:proofErr w:type="gramEnd"/>
      <w:r>
        <w:t xml:space="preserve"> and implemented by </w:t>
      </w:r>
      <w:r w:rsidR="00EA7CB3">
        <w:t>MAFWM</w:t>
      </w:r>
      <w:r>
        <w:t xml:space="preserve"> staff or other relevant agencies.</w:t>
      </w:r>
    </w:p>
    <w:p w14:paraId="2FC231D0" w14:textId="131D0858" w:rsidR="00794368" w:rsidRDefault="00794368" w:rsidP="00794368">
      <w:pPr>
        <w:pStyle w:val="BodyText"/>
        <w:spacing w:before="242"/>
        <w:ind w:right="112"/>
        <w:jc w:val="both"/>
      </w:pPr>
      <w:r>
        <w:t xml:space="preserve">Further, the project will fund specific, detailed assessments on topics agreed with </w:t>
      </w:r>
      <w:proofErr w:type="gramStart"/>
      <w:r w:rsidR="00EA7CB3">
        <w:t>MAFWM</w:t>
      </w:r>
      <w:r>
        <w:t xml:space="preserve"> 's</w:t>
      </w:r>
      <w:proofErr w:type="gramEnd"/>
      <w:r>
        <w:t xml:space="preserve"> leadership.</w:t>
      </w:r>
      <w:r>
        <w:rPr>
          <w:spacing w:val="-2"/>
        </w:rPr>
        <w:t xml:space="preserve"> </w:t>
      </w:r>
      <w:r>
        <w:t>These</w:t>
      </w:r>
      <w:r>
        <w:rPr>
          <w:spacing w:val="-2"/>
        </w:rPr>
        <w:t xml:space="preserve"> </w:t>
      </w:r>
      <w:r>
        <w:t>would</w:t>
      </w:r>
      <w:r>
        <w:rPr>
          <w:spacing w:val="-2"/>
        </w:rPr>
        <w:t xml:space="preserve"> </w:t>
      </w:r>
      <w:r>
        <w:t>include,</w:t>
      </w:r>
      <w:r>
        <w:rPr>
          <w:spacing w:val="-2"/>
        </w:rPr>
        <w:t xml:space="preserve"> </w:t>
      </w:r>
      <w:r>
        <w:t>but</w:t>
      </w:r>
      <w:r>
        <w:rPr>
          <w:spacing w:val="-2"/>
        </w:rPr>
        <w:t xml:space="preserve"> </w:t>
      </w:r>
      <w:r>
        <w:t>not</w:t>
      </w:r>
      <w:r>
        <w:rPr>
          <w:spacing w:val="-2"/>
        </w:rPr>
        <w:t xml:space="preserve"> </w:t>
      </w:r>
      <w:r>
        <w:t>limited,</w:t>
      </w:r>
      <w:r>
        <w:rPr>
          <w:spacing w:val="-2"/>
        </w:rPr>
        <w:t xml:space="preserve"> </w:t>
      </w:r>
      <w:r>
        <w:t>an</w:t>
      </w:r>
      <w:r>
        <w:rPr>
          <w:spacing w:val="-2"/>
        </w:rPr>
        <w:t xml:space="preserve"> </w:t>
      </w:r>
      <w:r>
        <w:t>analysis</w:t>
      </w:r>
      <w:r>
        <w:rPr>
          <w:spacing w:val="-2"/>
        </w:rPr>
        <w:t xml:space="preserve"> </w:t>
      </w:r>
      <w:r>
        <w:t>of</w:t>
      </w:r>
      <w:r>
        <w:rPr>
          <w:spacing w:val="-2"/>
        </w:rPr>
        <w:t xml:space="preserve"> </w:t>
      </w:r>
      <w:r>
        <w:t>the</w:t>
      </w:r>
      <w:r>
        <w:rPr>
          <w:spacing w:val="-2"/>
        </w:rPr>
        <w:t xml:space="preserve"> </w:t>
      </w:r>
      <w:r>
        <w:t>current</w:t>
      </w:r>
      <w:r>
        <w:rPr>
          <w:spacing w:val="-2"/>
        </w:rPr>
        <w:t xml:space="preserve"> </w:t>
      </w:r>
      <w:r>
        <w:t>pension</w:t>
      </w:r>
      <w:r>
        <w:rPr>
          <w:spacing w:val="-2"/>
        </w:rPr>
        <w:t xml:space="preserve"> </w:t>
      </w:r>
      <w:r>
        <w:t>and</w:t>
      </w:r>
      <w:r>
        <w:rPr>
          <w:spacing w:val="-2"/>
        </w:rPr>
        <w:t xml:space="preserve"> </w:t>
      </w:r>
      <w:r>
        <w:t>disability insurance</w:t>
      </w:r>
      <w:r>
        <w:rPr>
          <w:spacing w:val="-3"/>
        </w:rPr>
        <w:t xml:space="preserve"> </w:t>
      </w:r>
      <w:r>
        <w:t>for</w:t>
      </w:r>
      <w:r>
        <w:rPr>
          <w:spacing w:val="-3"/>
        </w:rPr>
        <w:t xml:space="preserve"> </w:t>
      </w:r>
      <w:r>
        <w:t>farmers</w:t>
      </w:r>
      <w:r>
        <w:rPr>
          <w:spacing w:val="-3"/>
        </w:rPr>
        <w:t xml:space="preserve"> </w:t>
      </w:r>
      <w:r>
        <w:t>and</w:t>
      </w:r>
      <w:r>
        <w:rPr>
          <w:spacing w:val="-3"/>
        </w:rPr>
        <w:t xml:space="preserve"> </w:t>
      </w:r>
      <w:r>
        <w:t>assessment</w:t>
      </w:r>
      <w:r>
        <w:rPr>
          <w:spacing w:val="-3"/>
        </w:rPr>
        <w:t xml:space="preserve"> </w:t>
      </w:r>
      <w:r>
        <w:t>of</w:t>
      </w:r>
      <w:r>
        <w:rPr>
          <w:spacing w:val="-3"/>
        </w:rPr>
        <w:t xml:space="preserve"> </w:t>
      </w:r>
      <w:r>
        <w:t>potential</w:t>
      </w:r>
      <w:r>
        <w:rPr>
          <w:spacing w:val="-3"/>
        </w:rPr>
        <w:t xml:space="preserve"> </w:t>
      </w:r>
      <w:r>
        <w:t>options</w:t>
      </w:r>
      <w:r>
        <w:rPr>
          <w:spacing w:val="-3"/>
        </w:rPr>
        <w:t xml:space="preserve"> </w:t>
      </w:r>
      <w:r>
        <w:t>for</w:t>
      </w:r>
      <w:r>
        <w:rPr>
          <w:spacing w:val="-3"/>
        </w:rPr>
        <w:t xml:space="preserve"> </w:t>
      </w:r>
      <w:r>
        <w:t>its</w:t>
      </w:r>
      <w:r>
        <w:rPr>
          <w:spacing w:val="-3"/>
        </w:rPr>
        <w:t xml:space="preserve"> </w:t>
      </w:r>
      <w:r>
        <w:t>reform,</w:t>
      </w:r>
      <w:r>
        <w:rPr>
          <w:spacing w:val="-3"/>
        </w:rPr>
        <w:t xml:space="preserve"> </w:t>
      </w:r>
      <w:r>
        <w:t>ex-ante</w:t>
      </w:r>
      <w:r>
        <w:rPr>
          <w:spacing w:val="-3"/>
        </w:rPr>
        <w:t xml:space="preserve"> </w:t>
      </w:r>
      <w:r>
        <w:t>evaluation</w:t>
      </w:r>
      <w:r>
        <w:rPr>
          <w:spacing w:val="-3"/>
        </w:rPr>
        <w:t xml:space="preserve"> </w:t>
      </w:r>
      <w:r>
        <w:t>of</w:t>
      </w:r>
      <w:r>
        <w:rPr>
          <w:spacing w:val="-3"/>
        </w:rPr>
        <w:t xml:space="preserve"> </w:t>
      </w:r>
      <w:r>
        <w:t>the IPARD Program, etc. These evaluations would typically take a few months to complete, often involving a small ad hoc working group comprising of staff from the relevant departments.</w:t>
      </w:r>
    </w:p>
    <w:p w14:paraId="47FDC969" w14:textId="77777777" w:rsidR="00794368" w:rsidRDefault="00794368" w:rsidP="00794368">
      <w:pPr>
        <w:jc w:val="both"/>
        <w:sectPr w:rsidR="00794368" w:rsidSect="00FB75A5">
          <w:headerReference w:type="default" r:id="rId7"/>
          <w:pgSz w:w="12240" w:h="15840"/>
          <w:pgMar w:top="1360" w:right="1320" w:bottom="709" w:left="1340" w:header="737" w:footer="0" w:gutter="0"/>
          <w:cols w:space="720"/>
        </w:sectPr>
      </w:pPr>
    </w:p>
    <w:p w14:paraId="6E249A9B" w14:textId="77777777" w:rsidR="00794368" w:rsidRDefault="00794368" w:rsidP="00794368">
      <w:pPr>
        <w:pStyle w:val="Heading2"/>
        <w:spacing w:before="80" w:line="242" w:lineRule="auto"/>
        <w:ind w:right="112"/>
        <w:jc w:val="both"/>
      </w:pPr>
      <w:r>
        <w:lastRenderedPageBreak/>
        <w:t>Component II: Project Management and Administration, Monitoring &amp; Evaluation, Knowledge Dissemination</w:t>
      </w:r>
    </w:p>
    <w:p w14:paraId="0D4C27DE" w14:textId="77777777" w:rsidR="00794368" w:rsidRDefault="00794368" w:rsidP="00794368">
      <w:pPr>
        <w:pStyle w:val="BodyText"/>
        <w:spacing w:before="234"/>
        <w:ind w:right="111"/>
        <w:jc w:val="both"/>
      </w:pPr>
      <w:r>
        <w:t>This component includes the provision of goods, technical assistance and training for the implementation of the project (including the areas of financial management, procurement, disbursement, monitoring and evaluation), financing of incremental operating costs and costs related to knowledge dissemination. The component will comprise three sub-components: (</w:t>
      </w:r>
      <w:proofErr w:type="spellStart"/>
      <w:r>
        <w:t>i</w:t>
      </w:r>
      <w:proofErr w:type="spellEnd"/>
      <w:r>
        <w:t>) Project Management and Administration; (ii) Monitoring and Evaluation</w:t>
      </w:r>
      <w:proofErr w:type="gramStart"/>
      <w:r>
        <w:t>;</w:t>
      </w:r>
      <w:proofErr w:type="gramEnd"/>
      <w:r>
        <w:t xml:space="preserve"> and (iii) Knowledge </w:t>
      </w:r>
      <w:r>
        <w:rPr>
          <w:spacing w:val="-2"/>
        </w:rPr>
        <w:t>Dissemination.</w:t>
      </w:r>
    </w:p>
    <w:p w14:paraId="3DA2375B" w14:textId="77777777" w:rsidR="00794368" w:rsidRDefault="00794368" w:rsidP="00794368">
      <w:pPr>
        <w:pStyle w:val="BodyText"/>
        <w:spacing w:before="240"/>
        <w:ind w:right="111"/>
        <w:jc w:val="both"/>
      </w:pPr>
      <w:r>
        <w:rPr>
          <w:b/>
          <w:i/>
        </w:rPr>
        <w:t>Sub-component 2.1 Project Management and Administration.</w:t>
      </w:r>
      <w:r>
        <w:rPr>
          <w:b/>
          <w:i/>
          <w:spacing w:val="-2"/>
        </w:rPr>
        <w:t xml:space="preserve"> </w:t>
      </w:r>
      <w:r>
        <w:t>The sub-component will: (</w:t>
      </w:r>
      <w:proofErr w:type="spellStart"/>
      <w:r>
        <w:t>i</w:t>
      </w:r>
      <w:proofErr w:type="spellEnd"/>
      <w:r>
        <w:t>) support</w:t>
      </w:r>
      <w:r>
        <w:rPr>
          <w:spacing w:val="-3"/>
        </w:rPr>
        <w:t xml:space="preserve"> </w:t>
      </w:r>
      <w:r>
        <w:t>operation</w:t>
      </w:r>
      <w:r>
        <w:rPr>
          <w:spacing w:val="-3"/>
        </w:rPr>
        <w:t xml:space="preserve"> </w:t>
      </w:r>
      <w:r>
        <w:t>of</w:t>
      </w:r>
      <w:r>
        <w:rPr>
          <w:spacing w:val="-3"/>
        </w:rPr>
        <w:t xml:space="preserve"> </w:t>
      </w:r>
      <w:r>
        <w:t>overall</w:t>
      </w:r>
      <w:r>
        <w:rPr>
          <w:spacing w:val="-3"/>
        </w:rPr>
        <w:t xml:space="preserve"> </w:t>
      </w:r>
      <w:r>
        <w:t>project</w:t>
      </w:r>
      <w:r>
        <w:rPr>
          <w:spacing w:val="-3"/>
        </w:rPr>
        <w:t xml:space="preserve"> </w:t>
      </w:r>
      <w:r>
        <w:t>management</w:t>
      </w:r>
      <w:r>
        <w:rPr>
          <w:spacing w:val="-3"/>
        </w:rPr>
        <w:t xml:space="preserve"> </w:t>
      </w:r>
      <w:r>
        <w:t>as</w:t>
      </w:r>
      <w:r>
        <w:rPr>
          <w:spacing w:val="-3"/>
        </w:rPr>
        <w:t xml:space="preserve"> </w:t>
      </w:r>
      <w:r>
        <w:t>well</w:t>
      </w:r>
      <w:r>
        <w:rPr>
          <w:spacing w:val="-3"/>
        </w:rPr>
        <w:t xml:space="preserve"> </w:t>
      </w:r>
      <w:r>
        <w:t>as</w:t>
      </w:r>
      <w:r>
        <w:rPr>
          <w:spacing w:val="-3"/>
        </w:rPr>
        <w:t xml:space="preserve"> </w:t>
      </w:r>
      <w:r>
        <w:t>contract</w:t>
      </w:r>
      <w:r>
        <w:rPr>
          <w:spacing w:val="-3"/>
        </w:rPr>
        <w:t xml:space="preserve"> </w:t>
      </w:r>
      <w:r>
        <w:t>administration,</w:t>
      </w:r>
      <w:r>
        <w:rPr>
          <w:spacing w:val="-3"/>
        </w:rPr>
        <w:t xml:space="preserve"> </w:t>
      </w:r>
      <w:r>
        <w:t>procurement, and</w:t>
      </w:r>
      <w:r>
        <w:rPr>
          <w:spacing w:val="-6"/>
        </w:rPr>
        <w:t xml:space="preserve"> </w:t>
      </w:r>
      <w:r>
        <w:t>financial</w:t>
      </w:r>
      <w:r>
        <w:rPr>
          <w:spacing w:val="-6"/>
        </w:rPr>
        <w:t xml:space="preserve"> </w:t>
      </w:r>
      <w:r>
        <w:t>management.</w:t>
      </w:r>
      <w:r>
        <w:rPr>
          <w:spacing w:val="-6"/>
        </w:rPr>
        <w:t xml:space="preserve"> </w:t>
      </w:r>
      <w:r>
        <w:t>Specifically,</w:t>
      </w:r>
      <w:r>
        <w:rPr>
          <w:spacing w:val="-6"/>
        </w:rPr>
        <w:t xml:space="preserve"> </w:t>
      </w:r>
      <w:r>
        <w:t>the</w:t>
      </w:r>
      <w:r>
        <w:rPr>
          <w:spacing w:val="-6"/>
        </w:rPr>
        <w:t xml:space="preserve"> </w:t>
      </w:r>
      <w:r>
        <w:t>project</w:t>
      </w:r>
      <w:r>
        <w:rPr>
          <w:spacing w:val="-6"/>
        </w:rPr>
        <w:t xml:space="preserve"> </w:t>
      </w:r>
      <w:r>
        <w:t>will</w:t>
      </w:r>
      <w:r>
        <w:rPr>
          <w:spacing w:val="-6"/>
        </w:rPr>
        <w:t xml:space="preserve"> </w:t>
      </w:r>
      <w:r>
        <w:t>cover</w:t>
      </w:r>
      <w:r>
        <w:rPr>
          <w:spacing w:val="-6"/>
        </w:rPr>
        <w:t xml:space="preserve"> </w:t>
      </w:r>
      <w:r>
        <w:t>salary</w:t>
      </w:r>
      <w:r>
        <w:rPr>
          <w:spacing w:val="-6"/>
        </w:rPr>
        <w:t xml:space="preserve"> </w:t>
      </w:r>
      <w:r>
        <w:t>of</w:t>
      </w:r>
      <w:r>
        <w:rPr>
          <w:spacing w:val="-6"/>
        </w:rPr>
        <w:t xml:space="preserve"> </w:t>
      </w:r>
      <w:r>
        <w:t>the</w:t>
      </w:r>
      <w:r>
        <w:rPr>
          <w:spacing w:val="-6"/>
        </w:rPr>
        <w:t xml:space="preserve"> </w:t>
      </w:r>
      <w:r>
        <w:t>Project</w:t>
      </w:r>
      <w:r>
        <w:rPr>
          <w:spacing w:val="-6"/>
        </w:rPr>
        <w:t xml:space="preserve"> </w:t>
      </w:r>
      <w:r>
        <w:t>Manager</w:t>
      </w:r>
      <w:r>
        <w:rPr>
          <w:spacing w:val="-6"/>
        </w:rPr>
        <w:t xml:space="preserve"> </w:t>
      </w:r>
      <w:r>
        <w:t>to</w:t>
      </w:r>
      <w:r>
        <w:rPr>
          <w:spacing w:val="-6"/>
        </w:rPr>
        <w:t xml:space="preserve"> </w:t>
      </w:r>
      <w:proofErr w:type="gramStart"/>
      <w:r>
        <w:t>be locally recruited</w:t>
      </w:r>
      <w:proofErr w:type="gramEnd"/>
      <w:r>
        <w:t>, no other government salaries will be paid out of the Grant.</w:t>
      </w:r>
    </w:p>
    <w:p w14:paraId="13327162" w14:textId="77777777" w:rsidR="00794368" w:rsidRDefault="00794368" w:rsidP="00794368">
      <w:pPr>
        <w:pStyle w:val="BodyText"/>
        <w:spacing w:before="240"/>
        <w:ind w:right="112"/>
        <w:jc w:val="both"/>
      </w:pPr>
      <w:r>
        <w:rPr>
          <w:b/>
          <w:i/>
        </w:rPr>
        <w:t xml:space="preserve">Sub-component 2.2 Monitoring and Evaluation. </w:t>
      </w:r>
      <w:r>
        <w:t xml:space="preserve">The sub-component will arrange for data collection and reporting on key performance output and impact indicators through baseline and </w:t>
      </w:r>
      <w:proofErr w:type="gramStart"/>
      <w:r>
        <w:t>end-line</w:t>
      </w:r>
      <w:proofErr w:type="gramEnd"/>
      <w:r>
        <w:t xml:space="preserve"> surveys for a final evaluation. This subcomponent will finance the costs of the Implementation Completion Report. The project Results Framework </w:t>
      </w:r>
      <w:proofErr w:type="gramStart"/>
      <w:r>
        <w:t>is provided</w:t>
      </w:r>
      <w:proofErr w:type="gramEnd"/>
      <w:r>
        <w:t xml:space="preserve"> in Section VII.</w:t>
      </w:r>
    </w:p>
    <w:p w14:paraId="11346F7B" w14:textId="7F576EC0" w:rsidR="00794368" w:rsidRDefault="00794368" w:rsidP="00794368">
      <w:pPr>
        <w:pStyle w:val="BodyText"/>
        <w:spacing w:before="240"/>
        <w:ind w:right="111" w:firstLine="35"/>
        <w:jc w:val="both"/>
      </w:pPr>
      <w:r>
        <w:rPr>
          <w:b/>
          <w:i/>
        </w:rPr>
        <w:t>Sub-component 2.3 Knowledge Dissemination:</w:t>
      </w:r>
      <w:r>
        <w:rPr>
          <w:b/>
          <w:i/>
          <w:spacing w:val="-4"/>
        </w:rPr>
        <w:t xml:space="preserve"> </w:t>
      </w:r>
      <w:r>
        <w:t xml:space="preserve">The sub-component will carry out knowledge dissemination activities on the building and maintaining agriculture sector M&amp;E systems for evidence-based policy making to the relevant stakeholders. Specifically, this subcomponent will fund activities related to the project launch, expert round tables and web-based and paper copy dissemination of the project's key reports. The </w:t>
      </w:r>
      <w:r w:rsidR="00EA7CB3">
        <w:t>MAFWM</w:t>
      </w:r>
      <w:r>
        <w:t>'s and PIU's websites will be used for a virtual discussion of the project's studies. The project will finance printing and distribution by direct</w:t>
      </w:r>
      <w:r>
        <w:rPr>
          <w:spacing w:val="-3"/>
        </w:rPr>
        <w:t xml:space="preserve"> </w:t>
      </w:r>
      <w:r>
        <w:t>mailing</w:t>
      </w:r>
      <w:r>
        <w:rPr>
          <w:spacing w:val="-3"/>
        </w:rPr>
        <w:t xml:space="preserve"> </w:t>
      </w:r>
      <w:r>
        <w:t>100</w:t>
      </w:r>
      <w:r>
        <w:rPr>
          <w:spacing w:val="-3"/>
        </w:rPr>
        <w:t xml:space="preserve"> </w:t>
      </w:r>
      <w:r>
        <w:t>of</w:t>
      </w:r>
      <w:r>
        <w:rPr>
          <w:spacing w:val="-3"/>
        </w:rPr>
        <w:t xml:space="preserve"> </w:t>
      </w:r>
      <w:r>
        <w:t>the</w:t>
      </w:r>
      <w:r>
        <w:rPr>
          <w:spacing w:val="-3"/>
        </w:rPr>
        <w:t xml:space="preserve"> </w:t>
      </w:r>
      <w:r>
        <w:t>final</w:t>
      </w:r>
      <w:r>
        <w:rPr>
          <w:spacing w:val="-3"/>
        </w:rPr>
        <w:t xml:space="preserve"> </w:t>
      </w:r>
      <w:r>
        <w:t>project</w:t>
      </w:r>
      <w:r>
        <w:rPr>
          <w:spacing w:val="-3"/>
        </w:rPr>
        <w:t xml:space="preserve"> </w:t>
      </w:r>
      <w:r>
        <w:t>reports</w:t>
      </w:r>
      <w:r>
        <w:rPr>
          <w:spacing w:val="-3"/>
        </w:rPr>
        <w:t xml:space="preserve"> </w:t>
      </w:r>
      <w:r>
        <w:t>in</w:t>
      </w:r>
      <w:r>
        <w:rPr>
          <w:spacing w:val="-3"/>
        </w:rPr>
        <w:t xml:space="preserve"> </w:t>
      </w:r>
      <w:r>
        <w:t>Serbian</w:t>
      </w:r>
      <w:r>
        <w:rPr>
          <w:spacing w:val="-3"/>
        </w:rPr>
        <w:t xml:space="preserve"> </w:t>
      </w:r>
      <w:r>
        <w:t>and</w:t>
      </w:r>
      <w:r>
        <w:rPr>
          <w:spacing w:val="-3"/>
        </w:rPr>
        <w:t xml:space="preserve"> </w:t>
      </w:r>
      <w:r>
        <w:t>English</w:t>
      </w:r>
      <w:r>
        <w:rPr>
          <w:spacing w:val="-3"/>
        </w:rPr>
        <w:t xml:space="preserve"> </w:t>
      </w:r>
      <w:r>
        <w:t>to</w:t>
      </w:r>
      <w:r>
        <w:rPr>
          <w:spacing w:val="-3"/>
        </w:rPr>
        <w:t xml:space="preserve"> </w:t>
      </w:r>
      <w:r>
        <w:t>all</w:t>
      </w:r>
      <w:r>
        <w:rPr>
          <w:spacing w:val="-3"/>
        </w:rPr>
        <w:t xml:space="preserve"> </w:t>
      </w:r>
      <w:r>
        <w:t>key</w:t>
      </w:r>
      <w:r>
        <w:rPr>
          <w:spacing w:val="-3"/>
        </w:rPr>
        <w:t xml:space="preserve"> </w:t>
      </w:r>
      <w:r>
        <w:t>counterparts</w:t>
      </w:r>
      <w:r>
        <w:rPr>
          <w:spacing w:val="-3"/>
        </w:rPr>
        <w:t xml:space="preserve"> </w:t>
      </w:r>
      <w:r>
        <w:t>in</w:t>
      </w:r>
      <w:r>
        <w:rPr>
          <w:spacing w:val="-3"/>
        </w:rPr>
        <w:t xml:space="preserve"> </w:t>
      </w:r>
      <w:r>
        <w:t xml:space="preserve">the Government's key ministries and agencies, think tanks, NGOs active in this sphere, key public libraries and higher educational institutions (faculties of economics and rural </w:t>
      </w:r>
      <w:r>
        <w:rPr>
          <w:spacing w:val="-2"/>
        </w:rPr>
        <w:t>development/agriculture).</w:t>
      </w:r>
    </w:p>
    <w:p w14:paraId="23A581F9" w14:textId="77777777" w:rsidR="00794368" w:rsidRDefault="00794368" w:rsidP="00794368">
      <w:pPr>
        <w:pStyle w:val="BodyText"/>
        <w:spacing w:before="241"/>
        <w:ind w:left="0" w:right="3409"/>
        <w:jc w:val="right"/>
      </w:pPr>
      <w:r>
        <w:t>The</w:t>
      </w:r>
      <w:r>
        <w:rPr>
          <w:spacing w:val="-2"/>
        </w:rPr>
        <w:t xml:space="preserve"> </w:t>
      </w:r>
      <w:r>
        <w:t>project</w:t>
      </w:r>
      <w:r>
        <w:rPr>
          <w:spacing w:val="-1"/>
        </w:rPr>
        <w:t xml:space="preserve"> </w:t>
      </w:r>
      <w:r>
        <w:t>result</w:t>
      </w:r>
      <w:r>
        <w:rPr>
          <w:spacing w:val="-1"/>
        </w:rPr>
        <w:t xml:space="preserve"> </w:t>
      </w:r>
      <w:r>
        <w:t>framework</w:t>
      </w:r>
      <w:r>
        <w:rPr>
          <w:spacing w:val="-1"/>
        </w:rPr>
        <w:t xml:space="preserve"> </w:t>
      </w:r>
      <w:r>
        <w:t>consists</w:t>
      </w:r>
      <w:r>
        <w:rPr>
          <w:spacing w:val="-1"/>
        </w:rPr>
        <w:t xml:space="preserve"> </w:t>
      </w:r>
      <w:r>
        <w:t>of</w:t>
      </w:r>
      <w:r>
        <w:rPr>
          <w:spacing w:val="-1"/>
        </w:rPr>
        <w:t xml:space="preserve"> </w:t>
      </w:r>
      <w:r>
        <w:t>two</w:t>
      </w:r>
      <w:r>
        <w:rPr>
          <w:spacing w:val="-1"/>
        </w:rPr>
        <w:t xml:space="preserve"> </w:t>
      </w:r>
      <w:r>
        <w:t>sets</w:t>
      </w:r>
      <w:r>
        <w:rPr>
          <w:spacing w:val="-1"/>
        </w:rPr>
        <w:t xml:space="preserve"> </w:t>
      </w:r>
      <w:r>
        <w:t xml:space="preserve">of </w:t>
      </w:r>
      <w:r>
        <w:rPr>
          <w:spacing w:val="-2"/>
        </w:rPr>
        <w:t>indicators:</w:t>
      </w:r>
    </w:p>
    <w:p w14:paraId="1F780174" w14:textId="77777777" w:rsidR="00794368" w:rsidRDefault="00794368" w:rsidP="00794368">
      <w:pPr>
        <w:pStyle w:val="ListParagraph"/>
        <w:numPr>
          <w:ilvl w:val="0"/>
          <w:numId w:val="24"/>
        </w:numPr>
        <w:tabs>
          <w:tab w:val="left" w:pos="359"/>
        </w:tabs>
        <w:spacing w:before="2"/>
        <w:ind w:left="359" w:right="3329" w:hanging="359"/>
        <w:jc w:val="right"/>
        <w:rPr>
          <w:sz w:val="24"/>
        </w:rPr>
      </w:pPr>
      <w:r>
        <w:rPr>
          <w:sz w:val="24"/>
        </w:rPr>
        <w:t>Project</w:t>
      </w:r>
      <w:r>
        <w:rPr>
          <w:spacing w:val="-2"/>
          <w:sz w:val="24"/>
        </w:rPr>
        <w:t xml:space="preserve"> </w:t>
      </w:r>
      <w:r>
        <w:rPr>
          <w:sz w:val="24"/>
        </w:rPr>
        <w:t>Development</w:t>
      </w:r>
      <w:r>
        <w:rPr>
          <w:spacing w:val="-2"/>
          <w:sz w:val="24"/>
        </w:rPr>
        <w:t xml:space="preserve"> </w:t>
      </w:r>
      <w:r>
        <w:rPr>
          <w:sz w:val="24"/>
        </w:rPr>
        <w:t>Objective</w:t>
      </w:r>
      <w:r>
        <w:rPr>
          <w:spacing w:val="-3"/>
          <w:sz w:val="24"/>
        </w:rPr>
        <w:t xml:space="preserve"> </w:t>
      </w:r>
      <w:r>
        <w:rPr>
          <w:sz w:val="24"/>
        </w:rPr>
        <w:t>(PDO)</w:t>
      </w:r>
      <w:r>
        <w:rPr>
          <w:spacing w:val="-2"/>
          <w:sz w:val="24"/>
        </w:rPr>
        <w:t xml:space="preserve"> </w:t>
      </w:r>
      <w:r>
        <w:rPr>
          <w:sz w:val="24"/>
        </w:rPr>
        <w:t>Result</w:t>
      </w:r>
      <w:r>
        <w:rPr>
          <w:spacing w:val="-1"/>
          <w:sz w:val="24"/>
        </w:rPr>
        <w:t xml:space="preserve"> </w:t>
      </w:r>
      <w:r>
        <w:rPr>
          <w:spacing w:val="-2"/>
          <w:sz w:val="24"/>
        </w:rPr>
        <w:t>Indicators</w:t>
      </w:r>
    </w:p>
    <w:p w14:paraId="59DC8A5E" w14:textId="77777777" w:rsidR="00794368" w:rsidRDefault="00794368" w:rsidP="00794368">
      <w:pPr>
        <w:pStyle w:val="ListParagraph"/>
        <w:numPr>
          <w:ilvl w:val="1"/>
          <w:numId w:val="24"/>
        </w:numPr>
        <w:tabs>
          <w:tab w:val="left" w:pos="1549"/>
        </w:tabs>
        <w:spacing w:before="9"/>
        <w:ind w:right="107"/>
        <w:rPr>
          <w:sz w:val="24"/>
        </w:rPr>
      </w:pPr>
      <w:r>
        <w:rPr>
          <w:sz w:val="24"/>
        </w:rPr>
        <w:t>Percent</w:t>
      </w:r>
      <w:r>
        <w:rPr>
          <w:spacing w:val="-11"/>
          <w:sz w:val="24"/>
        </w:rPr>
        <w:t xml:space="preserve"> </w:t>
      </w:r>
      <w:r>
        <w:rPr>
          <w:sz w:val="24"/>
        </w:rPr>
        <w:t>of</w:t>
      </w:r>
      <w:r>
        <w:rPr>
          <w:spacing w:val="-11"/>
          <w:sz w:val="24"/>
        </w:rPr>
        <w:t xml:space="preserve"> </w:t>
      </w:r>
      <w:r>
        <w:rPr>
          <w:sz w:val="24"/>
        </w:rPr>
        <w:t>trained</w:t>
      </w:r>
      <w:r>
        <w:rPr>
          <w:spacing w:val="-11"/>
          <w:sz w:val="24"/>
        </w:rPr>
        <w:t xml:space="preserve"> </w:t>
      </w:r>
      <w:r>
        <w:rPr>
          <w:sz w:val="24"/>
        </w:rPr>
        <w:t>people</w:t>
      </w:r>
      <w:r>
        <w:rPr>
          <w:spacing w:val="-11"/>
          <w:sz w:val="24"/>
        </w:rPr>
        <w:t xml:space="preserve"> </w:t>
      </w:r>
      <w:r>
        <w:rPr>
          <w:sz w:val="24"/>
        </w:rPr>
        <w:t>engaged</w:t>
      </w:r>
      <w:r>
        <w:rPr>
          <w:spacing w:val="-11"/>
          <w:sz w:val="24"/>
        </w:rPr>
        <w:t xml:space="preserve"> </w:t>
      </w:r>
      <w:r>
        <w:rPr>
          <w:sz w:val="24"/>
        </w:rPr>
        <w:t>in</w:t>
      </w:r>
      <w:r>
        <w:rPr>
          <w:spacing w:val="-11"/>
          <w:sz w:val="24"/>
        </w:rPr>
        <w:t xml:space="preserve"> </w:t>
      </w:r>
      <w:r>
        <w:rPr>
          <w:sz w:val="24"/>
        </w:rPr>
        <w:t>using</w:t>
      </w:r>
      <w:r>
        <w:rPr>
          <w:spacing w:val="-11"/>
          <w:sz w:val="24"/>
        </w:rPr>
        <w:t xml:space="preserve"> </w:t>
      </w:r>
      <w:r>
        <w:rPr>
          <w:sz w:val="24"/>
        </w:rPr>
        <w:t>the</w:t>
      </w:r>
      <w:r>
        <w:rPr>
          <w:spacing w:val="-11"/>
          <w:sz w:val="24"/>
        </w:rPr>
        <w:t xml:space="preserve"> </w:t>
      </w:r>
      <w:r>
        <w:rPr>
          <w:sz w:val="24"/>
        </w:rPr>
        <w:t>sector</w:t>
      </w:r>
      <w:r>
        <w:rPr>
          <w:spacing w:val="-11"/>
          <w:sz w:val="24"/>
        </w:rPr>
        <w:t xml:space="preserve"> </w:t>
      </w:r>
      <w:r>
        <w:rPr>
          <w:sz w:val="24"/>
        </w:rPr>
        <w:t>M&amp;E</w:t>
      </w:r>
      <w:r>
        <w:rPr>
          <w:spacing w:val="-11"/>
          <w:sz w:val="24"/>
        </w:rPr>
        <w:t xml:space="preserve"> </w:t>
      </w:r>
      <w:r>
        <w:rPr>
          <w:sz w:val="24"/>
        </w:rPr>
        <w:t>system</w:t>
      </w:r>
      <w:r>
        <w:rPr>
          <w:spacing w:val="-11"/>
          <w:sz w:val="24"/>
        </w:rPr>
        <w:t xml:space="preserve"> </w:t>
      </w:r>
      <w:r>
        <w:rPr>
          <w:sz w:val="24"/>
        </w:rPr>
        <w:t>upgraded</w:t>
      </w:r>
      <w:r>
        <w:rPr>
          <w:spacing w:val="-11"/>
          <w:sz w:val="24"/>
        </w:rPr>
        <w:t xml:space="preserve"> </w:t>
      </w:r>
      <w:r>
        <w:rPr>
          <w:sz w:val="24"/>
        </w:rPr>
        <w:t>by</w:t>
      </w:r>
      <w:r>
        <w:rPr>
          <w:spacing w:val="-11"/>
          <w:sz w:val="24"/>
        </w:rPr>
        <w:t xml:space="preserve"> </w:t>
      </w:r>
      <w:r>
        <w:rPr>
          <w:sz w:val="24"/>
        </w:rPr>
        <w:t xml:space="preserve">the </w:t>
      </w:r>
      <w:r>
        <w:rPr>
          <w:spacing w:val="-2"/>
          <w:sz w:val="24"/>
        </w:rPr>
        <w:t>project</w:t>
      </w:r>
    </w:p>
    <w:p w14:paraId="7CB52012" w14:textId="77777777" w:rsidR="00794368" w:rsidRDefault="00794368" w:rsidP="00794368">
      <w:pPr>
        <w:pStyle w:val="ListParagraph"/>
        <w:numPr>
          <w:ilvl w:val="1"/>
          <w:numId w:val="24"/>
        </w:numPr>
        <w:tabs>
          <w:tab w:val="left" w:pos="1549"/>
        </w:tabs>
        <w:spacing w:before="24"/>
        <w:ind w:right="107"/>
        <w:rPr>
          <w:sz w:val="24"/>
        </w:rPr>
      </w:pPr>
      <w:r>
        <w:rPr>
          <w:sz w:val="24"/>
        </w:rPr>
        <w:t>Number</w:t>
      </w:r>
      <w:r>
        <w:rPr>
          <w:spacing w:val="37"/>
          <w:sz w:val="24"/>
        </w:rPr>
        <w:t xml:space="preserve"> </w:t>
      </w:r>
      <w:r>
        <w:rPr>
          <w:sz w:val="24"/>
        </w:rPr>
        <w:t>of</w:t>
      </w:r>
      <w:r>
        <w:rPr>
          <w:spacing w:val="37"/>
          <w:sz w:val="24"/>
        </w:rPr>
        <w:t xml:space="preserve"> </w:t>
      </w:r>
      <w:r>
        <w:rPr>
          <w:sz w:val="24"/>
        </w:rPr>
        <w:t>evidence-based</w:t>
      </w:r>
      <w:r>
        <w:rPr>
          <w:spacing w:val="37"/>
          <w:sz w:val="24"/>
        </w:rPr>
        <w:t xml:space="preserve"> </w:t>
      </w:r>
      <w:r>
        <w:rPr>
          <w:sz w:val="24"/>
        </w:rPr>
        <w:t>policy</w:t>
      </w:r>
      <w:r>
        <w:rPr>
          <w:spacing w:val="37"/>
          <w:sz w:val="24"/>
        </w:rPr>
        <w:t xml:space="preserve"> </w:t>
      </w:r>
      <w:r>
        <w:rPr>
          <w:sz w:val="24"/>
        </w:rPr>
        <w:t>making</w:t>
      </w:r>
      <w:r>
        <w:rPr>
          <w:spacing w:val="37"/>
          <w:sz w:val="24"/>
        </w:rPr>
        <w:t xml:space="preserve"> </w:t>
      </w:r>
      <w:r>
        <w:rPr>
          <w:sz w:val="24"/>
        </w:rPr>
        <w:t>procedures</w:t>
      </w:r>
      <w:r>
        <w:rPr>
          <w:spacing w:val="37"/>
          <w:sz w:val="24"/>
        </w:rPr>
        <w:t xml:space="preserve"> </w:t>
      </w:r>
      <w:r>
        <w:rPr>
          <w:sz w:val="24"/>
        </w:rPr>
        <w:t>incorporated</w:t>
      </w:r>
      <w:r>
        <w:rPr>
          <w:spacing w:val="37"/>
          <w:sz w:val="24"/>
        </w:rPr>
        <w:t xml:space="preserve"> </w:t>
      </w:r>
      <w:r>
        <w:rPr>
          <w:sz w:val="24"/>
        </w:rPr>
        <w:t>into</w:t>
      </w:r>
      <w:r>
        <w:rPr>
          <w:spacing w:val="37"/>
          <w:sz w:val="24"/>
        </w:rPr>
        <w:t xml:space="preserve"> </w:t>
      </w:r>
      <w:r>
        <w:rPr>
          <w:sz w:val="24"/>
        </w:rPr>
        <w:t>written Ministry procedures</w:t>
      </w:r>
    </w:p>
    <w:p w14:paraId="4B9C5045" w14:textId="77777777" w:rsidR="00794368" w:rsidRDefault="00794368" w:rsidP="00794368">
      <w:pPr>
        <w:pStyle w:val="ListParagraph"/>
        <w:numPr>
          <w:ilvl w:val="1"/>
          <w:numId w:val="24"/>
        </w:numPr>
        <w:tabs>
          <w:tab w:val="left" w:pos="1548"/>
        </w:tabs>
        <w:spacing w:before="27"/>
        <w:ind w:left="1548" w:hanging="359"/>
        <w:rPr>
          <w:sz w:val="24"/>
        </w:rPr>
      </w:pPr>
      <w:r>
        <w:rPr>
          <w:sz w:val="24"/>
        </w:rPr>
        <w:t>Number</w:t>
      </w:r>
      <w:r>
        <w:rPr>
          <w:spacing w:val="-4"/>
          <w:sz w:val="24"/>
        </w:rPr>
        <w:t xml:space="preserve"> </w:t>
      </w:r>
      <w:r>
        <w:rPr>
          <w:sz w:val="24"/>
        </w:rPr>
        <w:t>of</w:t>
      </w:r>
      <w:r>
        <w:rPr>
          <w:spacing w:val="-1"/>
          <w:sz w:val="24"/>
        </w:rPr>
        <w:t xml:space="preserve"> </w:t>
      </w:r>
      <w:r>
        <w:rPr>
          <w:sz w:val="24"/>
        </w:rPr>
        <w:t>M&amp;E</w:t>
      </w:r>
      <w:r>
        <w:rPr>
          <w:spacing w:val="-1"/>
          <w:sz w:val="24"/>
        </w:rPr>
        <w:t xml:space="preserve"> </w:t>
      </w:r>
      <w:r>
        <w:rPr>
          <w:sz w:val="24"/>
        </w:rPr>
        <w:t>plans</w:t>
      </w:r>
      <w:r>
        <w:rPr>
          <w:spacing w:val="-1"/>
          <w:sz w:val="24"/>
        </w:rPr>
        <w:t xml:space="preserve"> </w:t>
      </w:r>
      <w:r>
        <w:rPr>
          <w:sz w:val="24"/>
        </w:rPr>
        <w:t>for</w:t>
      </w:r>
      <w:r>
        <w:rPr>
          <w:spacing w:val="-1"/>
          <w:sz w:val="24"/>
        </w:rPr>
        <w:t xml:space="preserve"> </w:t>
      </w:r>
      <w:r>
        <w:rPr>
          <w:sz w:val="24"/>
        </w:rPr>
        <w:t>data</w:t>
      </w:r>
      <w:r>
        <w:rPr>
          <w:spacing w:val="-2"/>
          <w:sz w:val="24"/>
        </w:rPr>
        <w:t xml:space="preserve"> </w:t>
      </w:r>
      <w:r>
        <w:rPr>
          <w:sz w:val="24"/>
        </w:rPr>
        <w:t>collection</w:t>
      </w:r>
      <w:r>
        <w:rPr>
          <w:spacing w:val="-1"/>
          <w:sz w:val="24"/>
        </w:rPr>
        <w:t xml:space="preserve"> </w:t>
      </w:r>
      <w:r>
        <w:rPr>
          <w:sz w:val="24"/>
        </w:rPr>
        <w:t>and</w:t>
      </w:r>
      <w:r>
        <w:rPr>
          <w:spacing w:val="-1"/>
          <w:sz w:val="24"/>
        </w:rPr>
        <w:t xml:space="preserve"> </w:t>
      </w:r>
      <w:r>
        <w:rPr>
          <w:sz w:val="24"/>
        </w:rPr>
        <w:t>methodologies</w:t>
      </w:r>
      <w:r>
        <w:rPr>
          <w:spacing w:val="-1"/>
          <w:sz w:val="24"/>
        </w:rPr>
        <w:t xml:space="preserve"> </w:t>
      </w:r>
      <w:r>
        <w:rPr>
          <w:spacing w:val="-2"/>
          <w:sz w:val="24"/>
        </w:rPr>
        <w:t>developed</w:t>
      </w:r>
    </w:p>
    <w:p w14:paraId="46C0391D" w14:textId="77777777" w:rsidR="00794368" w:rsidRDefault="00794368" w:rsidP="00794368">
      <w:pPr>
        <w:pStyle w:val="ListParagraph"/>
        <w:numPr>
          <w:ilvl w:val="0"/>
          <w:numId w:val="24"/>
        </w:numPr>
        <w:tabs>
          <w:tab w:val="left" w:pos="829"/>
        </w:tabs>
        <w:spacing w:before="2"/>
        <w:rPr>
          <w:sz w:val="24"/>
        </w:rPr>
      </w:pPr>
      <w:r>
        <w:rPr>
          <w:sz w:val="24"/>
        </w:rPr>
        <w:t>Intermediate</w:t>
      </w:r>
      <w:r>
        <w:rPr>
          <w:spacing w:val="-3"/>
          <w:sz w:val="24"/>
        </w:rPr>
        <w:t xml:space="preserve"> </w:t>
      </w:r>
      <w:r>
        <w:rPr>
          <w:sz w:val="24"/>
        </w:rPr>
        <w:t>Indicators</w:t>
      </w:r>
      <w:r>
        <w:rPr>
          <w:spacing w:val="-3"/>
          <w:sz w:val="24"/>
        </w:rPr>
        <w:t xml:space="preserve"> </w:t>
      </w:r>
      <w:r>
        <w:rPr>
          <w:sz w:val="24"/>
        </w:rPr>
        <w:t>–</w:t>
      </w:r>
      <w:r>
        <w:rPr>
          <w:spacing w:val="-2"/>
          <w:sz w:val="24"/>
        </w:rPr>
        <w:t xml:space="preserve"> </w:t>
      </w:r>
      <w:r>
        <w:rPr>
          <w:sz w:val="24"/>
        </w:rPr>
        <w:t>Output</w:t>
      </w:r>
      <w:r>
        <w:rPr>
          <w:spacing w:val="-1"/>
          <w:sz w:val="24"/>
        </w:rPr>
        <w:t xml:space="preserve"> </w:t>
      </w:r>
      <w:r>
        <w:rPr>
          <w:spacing w:val="-2"/>
          <w:sz w:val="24"/>
        </w:rPr>
        <w:t>Indicators</w:t>
      </w:r>
    </w:p>
    <w:p w14:paraId="575BE367" w14:textId="77777777" w:rsidR="00794368" w:rsidRDefault="00794368" w:rsidP="00794368">
      <w:pPr>
        <w:pStyle w:val="ListParagraph"/>
        <w:numPr>
          <w:ilvl w:val="1"/>
          <w:numId w:val="24"/>
        </w:numPr>
        <w:tabs>
          <w:tab w:val="left" w:pos="1549"/>
        </w:tabs>
        <w:spacing w:before="9"/>
        <w:ind w:right="107"/>
        <w:rPr>
          <w:sz w:val="24"/>
        </w:rPr>
      </w:pPr>
      <w:r>
        <w:rPr>
          <w:sz w:val="24"/>
        </w:rPr>
        <w:t>Number of agriculture sector performance indicators developed and integrated in MAFWM’s</w:t>
      </w:r>
      <w:r>
        <w:rPr>
          <w:spacing w:val="-6"/>
          <w:sz w:val="24"/>
        </w:rPr>
        <w:t xml:space="preserve"> </w:t>
      </w:r>
      <w:r>
        <w:rPr>
          <w:sz w:val="24"/>
        </w:rPr>
        <w:t>M&amp;E</w:t>
      </w:r>
      <w:r>
        <w:rPr>
          <w:spacing w:val="-6"/>
          <w:sz w:val="24"/>
        </w:rPr>
        <w:t xml:space="preserve"> </w:t>
      </w:r>
      <w:r>
        <w:rPr>
          <w:sz w:val="24"/>
        </w:rPr>
        <w:t>Framework,</w:t>
      </w:r>
      <w:r>
        <w:rPr>
          <w:spacing w:val="-6"/>
          <w:sz w:val="24"/>
        </w:rPr>
        <w:t xml:space="preserve"> </w:t>
      </w:r>
      <w:r>
        <w:rPr>
          <w:sz w:val="24"/>
        </w:rPr>
        <w:t>compatible</w:t>
      </w:r>
      <w:r>
        <w:rPr>
          <w:spacing w:val="-6"/>
          <w:sz w:val="24"/>
        </w:rPr>
        <w:t xml:space="preserve"> </w:t>
      </w:r>
      <w:r>
        <w:rPr>
          <w:sz w:val="24"/>
        </w:rPr>
        <w:t>with</w:t>
      </w:r>
      <w:r>
        <w:rPr>
          <w:spacing w:val="-6"/>
          <w:sz w:val="24"/>
        </w:rPr>
        <w:t xml:space="preserve"> </w:t>
      </w:r>
      <w:r>
        <w:rPr>
          <w:sz w:val="24"/>
        </w:rPr>
        <w:t>those</w:t>
      </w:r>
      <w:r>
        <w:rPr>
          <w:spacing w:val="-6"/>
          <w:sz w:val="24"/>
        </w:rPr>
        <w:t xml:space="preserve"> </w:t>
      </w:r>
      <w:r>
        <w:rPr>
          <w:sz w:val="24"/>
        </w:rPr>
        <w:t>adopted</w:t>
      </w:r>
      <w:r>
        <w:rPr>
          <w:spacing w:val="-6"/>
          <w:sz w:val="24"/>
        </w:rPr>
        <w:t xml:space="preserve"> </w:t>
      </w:r>
      <w:r>
        <w:rPr>
          <w:sz w:val="24"/>
        </w:rPr>
        <w:t>for</w:t>
      </w:r>
      <w:r>
        <w:rPr>
          <w:spacing w:val="-6"/>
          <w:sz w:val="24"/>
        </w:rPr>
        <w:t xml:space="preserve"> </w:t>
      </w:r>
      <w:r>
        <w:rPr>
          <w:sz w:val="24"/>
        </w:rPr>
        <w:t>CAP</w:t>
      </w:r>
      <w:r>
        <w:rPr>
          <w:spacing w:val="-6"/>
          <w:sz w:val="24"/>
        </w:rPr>
        <w:t xml:space="preserve"> </w:t>
      </w:r>
      <w:r>
        <w:rPr>
          <w:sz w:val="24"/>
        </w:rPr>
        <w:t>2021-2027</w:t>
      </w:r>
    </w:p>
    <w:p w14:paraId="7B2FC666" w14:textId="77777777" w:rsidR="00794368" w:rsidRDefault="00794368" w:rsidP="00794368">
      <w:pPr>
        <w:pStyle w:val="ListParagraph"/>
        <w:numPr>
          <w:ilvl w:val="1"/>
          <w:numId w:val="24"/>
        </w:numPr>
        <w:tabs>
          <w:tab w:val="left" w:pos="1548"/>
        </w:tabs>
        <w:spacing w:before="23"/>
        <w:ind w:left="1548" w:hanging="359"/>
        <w:rPr>
          <w:sz w:val="24"/>
        </w:rPr>
      </w:pPr>
      <w:r>
        <w:rPr>
          <w:sz w:val="24"/>
        </w:rPr>
        <w:t>Number</w:t>
      </w:r>
      <w:r>
        <w:rPr>
          <w:spacing w:val="6"/>
          <w:sz w:val="24"/>
        </w:rPr>
        <w:t xml:space="preserve"> </w:t>
      </w:r>
      <w:r>
        <w:rPr>
          <w:sz w:val="24"/>
        </w:rPr>
        <w:t>of</w:t>
      </w:r>
      <w:r>
        <w:rPr>
          <w:spacing w:val="9"/>
          <w:sz w:val="24"/>
        </w:rPr>
        <w:t xml:space="preserve"> </w:t>
      </w:r>
      <w:r>
        <w:rPr>
          <w:sz w:val="24"/>
        </w:rPr>
        <w:t>evidence-based</w:t>
      </w:r>
      <w:r>
        <w:rPr>
          <w:spacing w:val="8"/>
          <w:sz w:val="24"/>
        </w:rPr>
        <w:t xml:space="preserve"> </w:t>
      </w:r>
      <w:r>
        <w:rPr>
          <w:sz w:val="24"/>
        </w:rPr>
        <w:t>tools</w:t>
      </w:r>
      <w:r>
        <w:rPr>
          <w:spacing w:val="9"/>
          <w:sz w:val="24"/>
        </w:rPr>
        <w:t xml:space="preserve"> </w:t>
      </w:r>
      <w:r>
        <w:rPr>
          <w:sz w:val="24"/>
        </w:rPr>
        <w:t>developed</w:t>
      </w:r>
      <w:r>
        <w:rPr>
          <w:spacing w:val="8"/>
          <w:sz w:val="24"/>
        </w:rPr>
        <w:t xml:space="preserve"> </w:t>
      </w:r>
      <w:r>
        <w:rPr>
          <w:sz w:val="24"/>
        </w:rPr>
        <w:t>by</w:t>
      </w:r>
      <w:r>
        <w:rPr>
          <w:spacing w:val="9"/>
          <w:sz w:val="24"/>
        </w:rPr>
        <w:t xml:space="preserve"> </w:t>
      </w:r>
      <w:r>
        <w:rPr>
          <w:sz w:val="24"/>
        </w:rPr>
        <w:t>the</w:t>
      </w:r>
      <w:r>
        <w:rPr>
          <w:spacing w:val="8"/>
          <w:sz w:val="24"/>
        </w:rPr>
        <w:t xml:space="preserve"> </w:t>
      </w:r>
      <w:r>
        <w:rPr>
          <w:sz w:val="24"/>
        </w:rPr>
        <w:t>project</w:t>
      </w:r>
      <w:r>
        <w:rPr>
          <w:spacing w:val="9"/>
          <w:sz w:val="24"/>
        </w:rPr>
        <w:t xml:space="preserve"> </w:t>
      </w:r>
      <w:r>
        <w:rPr>
          <w:sz w:val="24"/>
        </w:rPr>
        <w:t>(M&amp;E</w:t>
      </w:r>
      <w:r>
        <w:rPr>
          <w:spacing w:val="8"/>
          <w:sz w:val="24"/>
        </w:rPr>
        <w:t xml:space="preserve"> </w:t>
      </w:r>
      <w:r>
        <w:rPr>
          <w:sz w:val="24"/>
        </w:rPr>
        <w:t>Plans,</w:t>
      </w:r>
      <w:r>
        <w:rPr>
          <w:spacing w:val="9"/>
          <w:sz w:val="24"/>
        </w:rPr>
        <w:t xml:space="preserve"> </w:t>
      </w:r>
      <w:r>
        <w:rPr>
          <w:spacing w:val="-2"/>
          <w:sz w:val="24"/>
        </w:rPr>
        <w:t>Manuals,</w:t>
      </w:r>
    </w:p>
    <w:p w14:paraId="72DB2B0A" w14:textId="77777777" w:rsidR="00794368" w:rsidRDefault="00794368" w:rsidP="00794368">
      <w:pPr>
        <w:pStyle w:val="BodyText"/>
        <w:spacing w:before="2"/>
        <w:ind w:left="1549"/>
      </w:pPr>
      <w:r>
        <w:t>Protocols,</w:t>
      </w:r>
      <w:r>
        <w:rPr>
          <w:spacing w:val="-2"/>
        </w:rPr>
        <w:t xml:space="preserve"> </w:t>
      </w:r>
      <w:r>
        <w:t>pilots,</w:t>
      </w:r>
      <w:r>
        <w:rPr>
          <w:spacing w:val="-1"/>
        </w:rPr>
        <w:t xml:space="preserve"> </w:t>
      </w:r>
      <w:r>
        <w:t>data</w:t>
      </w:r>
      <w:r>
        <w:rPr>
          <w:spacing w:val="-2"/>
        </w:rPr>
        <w:t xml:space="preserve"> </w:t>
      </w:r>
      <w:r>
        <w:t>collection</w:t>
      </w:r>
      <w:r>
        <w:rPr>
          <w:spacing w:val="-1"/>
        </w:rPr>
        <w:t xml:space="preserve"> </w:t>
      </w:r>
      <w:r>
        <w:t>and</w:t>
      </w:r>
      <w:r>
        <w:rPr>
          <w:spacing w:val="-1"/>
        </w:rPr>
        <w:t xml:space="preserve"> </w:t>
      </w:r>
      <w:r>
        <w:rPr>
          <w:spacing w:val="-2"/>
        </w:rPr>
        <w:t>methodologies</w:t>
      </w:r>
    </w:p>
    <w:p w14:paraId="5D0F25BA" w14:textId="77777777" w:rsidR="00794368" w:rsidRDefault="00794368" w:rsidP="00794368">
      <w:pPr>
        <w:pStyle w:val="ListParagraph"/>
        <w:numPr>
          <w:ilvl w:val="1"/>
          <w:numId w:val="24"/>
        </w:numPr>
        <w:tabs>
          <w:tab w:val="left" w:pos="1549"/>
        </w:tabs>
        <w:spacing w:before="22"/>
        <w:ind w:right="112"/>
        <w:rPr>
          <w:sz w:val="24"/>
        </w:rPr>
      </w:pPr>
      <w:r>
        <w:rPr>
          <w:sz w:val="24"/>
        </w:rPr>
        <w:t>Number</w:t>
      </w:r>
      <w:r>
        <w:rPr>
          <w:spacing w:val="-12"/>
          <w:sz w:val="24"/>
        </w:rPr>
        <w:t xml:space="preserve"> </w:t>
      </w:r>
      <w:r>
        <w:rPr>
          <w:sz w:val="24"/>
        </w:rPr>
        <w:t>of</w:t>
      </w:r>
      <w:r>
        <w:rPr>
          <w:spacing w:val="-12"/>
          <w:sz w:val="24"/>
        </w:rPr>
        <w:t xml:space="preserve"> </w:t>
      </w:r>
      <w:r>
        <w:rPr>
          <w:sz w:val="24"/>
        </w:rPr>
        <w:t>staff</w:t>
      </w:r>
      <w:r>
        <w:rPr>
          <w:spacing w:val="-12"/>
          <w:sz w:val="24"/>
        </w:rPr>
        <w:t xml:space="preserve"> </w:t>
      </w:r>
      <w:r>
        <w:rPr>
          <w:sz w:val="24"/>
        </w:rPr>
        <w:t>from</w:t>
      </w:r>
      <w:r>
        <w:rPr>
          <w:spacing w:val="-12"/>
          <w:sz w:val="24"/>
        </w:rPr>
        <w:t xml:space="preserve"> </w:t>
      </w:r>
      <w:r>
        <w:rPr>
          <w:sz w:val="24"/>
        </w:rPr>
        <w:t>the</w:t>
      </w:r>
      <w:r>
        <w:rPr>
          <w:spacing w:val="-12"/>
          <w:sz w:val="24"/>
        </w:rPr>
        <w:t xml:space="preserve"> </w:t>
      </w:r>
      <w:r>
        <w:rPr>
          <w:sz w:val="24"/>
        </w:rPr>
        <w:t>MAFWM</w:t>
      </w:r>
      <w:r>
        <w:rPr>
          <w:spacing w:val="-12"/>
          <w:sz w:val="24"/>
        </w:rPr>
        <w:t xml:space="preserve"> </w:t>
      </w:r>
      <w:r>
        <w:rPr>
          <w:sz w:val="24"/>
        </w:rPr>
        <w:t>and</w:t>
      </w:r>
      <w:r>
        <w:rPr>
          <w:spacing w:val="-12"/>
          <w:sz w:val="24"/>
        </w:rPr>
        <w:t xml:space="preserve"> </w:t>
      </w:r>
      <w:r>
        <w:rPr>
          <w:sz w:val="24"/>
        </w:rPr>
        <w:t>decentralized</w:t>
      </w:r>
      <w:r>
        <w:rPr>
          <w:spacing w:val="-12"/>
          <w:sz w:val="24"/>
        </w:rPr>
        <w:t xml:space="preserve"> </w:t>
      </w:r>
      <w:r>
        <w:rPr>
          <w:sz w:val="24"/>
        </w:rPr>
        <w:t>agencies</w:t>
      </w:r>
      <w:r>
        <w:rPr>
          <w:spacing w:val="-12"/>
          <w:sz w:val="24"/>
        </w:rPr>
        <w:t xml:space="preserve"> </w:t>
      </w:r>
      <w:r>
        <w:rPr>
          <w:sz w:val="24"/>
        </w:rPr>
        <w:t>trained</w:t>
      </w:r>
      <w:r>
        <w:rPr>
          <w:spacing w:val="-12"/>
          <w:sz w:val="24"/>
        </w:rPr>
        <w:t xml:space="preserve"> </w:t>
      </w:r>
      <w:r>
        <w:rPr>
          <w:sz w:val="24"/>
        </w:rPr>
        <w:t>in</w:t>
      </w:r>
      <w:r>
        <w:rPr>
          <w:spacing w:val="-12"/>
          <w:sz w:val="24"/>
        </w:rPr>
        <w:t xml:space="preserve"> </w:t>
      </w:r>
      <w:r>
        <w:rPr>
          <w:sz w:val="24"/>
        </w:rPr>
        <w:t>enhanced M&amp;E system</w:t>
      </w:r>
    </w:p>
    <w:p w14:paraId="29273D98" w14:textId="77777777" w:rsidR="00794368" w:rsidRDefault="00794368" w:rsidP="00794368">
      <w:pPr>
        <w:rPr>
          <w:sz w:val="24"/>
        </w:rPr>
        <w:sectPr w:rsidR="00794368">
          <w:pgSz w:w="12240" w:h="15840"/>
          <w:pgMar w:top="1360" w:right="1320" w:bottom="280" w:left="1340" w:header="737" w:footer="0" w:gutter="0"/>
          <w:cols w:space="720"/>
        </w:sectPr>
      </w:pPr>
    </w:p>
    <w:p w14:paraId="6172AEB5" w14:textId="77777777" w:rsidR="00794368" w:rsidRDefault="00794368" w:rsidP="00794368">
      <w:pPr>
        <w:pStyle w:val="Heading1"/>
        <w:numPr>
          <w:ilvl w:val="0"/>
          <w:numId w:val="26"/>
        </w:numPr>
        <w:tabs>
          <w:tab w:val="left" w:pos="535"/>
        </w:tabs>
        <w:spacing w:line="240" w:lineRule="auto"/>
      </w:pPr>
      <w:r>
        <w:lastRenderedPageBreak/>
        <w:t xml:space="preserve">SCOPE OF </w:t>
      </w:r>
      <w:r>
        <w:rPr>
          <w:spacing w:val="-2"/>
        </w:rPr>
        <w:t>SERVICES</w:t>
      </w:r>
    </w:p>
    <w:p w14:paraId="07A54254" w14:textId="77777777" w:rsidR="00794368" w:rsidRDefault="00794368" w:rsidP="00794368">
      <w:pPr>
        <w:pStyle w:val="BodyText"/>
        <w:ind w:left="0"/>
        <w:rPr>
          <w:b/>
        </w:rPr>
      </w:pPr>
    </w:p>
    <w:p w14:paraId="69EE4B8F" w14:textId="77777777" w:rsidR="00794368" w:rsidRDefault="00794368" w:rsidP="00794368">
      <w:pPr>
        <w:pStyle w:val="BodyText"/>
        <w:spacing w:line="276" w:lineRule="exact"/>
        <w:jc w:val="both"/>
      </w:pPr>
      <w:r>
        <w:t xml:space="preserve">Services specific to this call relate to Sub-component 1.1 of the PHRD project and more specifically, to the development and implementation of training programs on agriculture and rural development policy M&amp;E. To this end, a Training Needs Assessment Analysis and a Capacity Building Program (CBP) </w:t>
      </w:r>
      <w:proofErr w:type="gramStart"/>
      <w:r>
        <w:t>were drafted in 2022 and approved by the PHRD PMT.</w:t>
      </w:r>
      <w:proofErr w:type="gramEnd"/>
      <w:r>
        <w:t xml:space="preserve"> Hence, this call abides with the contents of the CBP and comes as a sequel to these activities.</w:t>
      </w:r>
    </w:p>
    <w:p w14:paraId="75D58BE1" w14:textId="77777777" w:rsidR="00794368" w:rsidRDefault="00794368" w:rsidP="00794368">
      <w:pPr>
        <w:pStyle w:val="BodyText"/>
        <w:spacing w:line="276" w:lineRule="exact"/>
        <w:jc w:val="both"/>
      </w:pPr>
    </w:p>
    <w:p w14:paraId="1C643C43" w14:textId="77777777" w:rsidR="00794368" w:rsidRDefault="00794368" w:rsidP="00794368">
      <w:pPr>
        <w:pStyle w:val="BodyText"/>
        <w:spacing w:line="276" w:lineRule="exact"/>
        <w:jc w:val="both"/>
      </w:pPr>
      <w:r>
        <w:t>Services</w:t>
      </w:r>
      <w:r>
        <w:rPr>
          <w:spacing w:val="-4"/>
        </w:rPr>
        <w:t xml:space="preserve"> </w:t>
      </w:r>
      <w:r>
        <w:t>to</w:t>
      </w:r>
      <w:r>
        <w:rPr>
          <w:spacing w:val="-1"/>
        </w:rPr>
        <w:t xml:space="preserve"> </w:t>
      </w:r>
      <w:proofErr w:type="gramStart"/>
      <w:r>
        <w:t>be</w:t>
      </w:r>
      <w:r>
        <w:rPr>
          <w:spacing w:val="-2"/>
        </w:rPr>
        <w:t xml:space="preserve"> </w:t>
      </w:r>
      <w:r>
        <w:t>provided</w:t>
      </w:r>
      <w:proofErr w:type="gramEnd"/>
      <w:r>
        <w:rPr>
          <w:spacing w:val="-1"/>
        </w:rPr>
        <w:t xml:space="preserve"> </w:t>
      </w:r>
      <w:r>
        <w:t>by</w:t>
      </w:r>
      <w:r>
        <w:rPr>
          <w:spacing w:val="-1"/>
        </w:rPr>
        <w:t xml:space="preserve"> </w:t>
      </w:r>
      <w:r>
        <w:t>the</w:t>
      </w:r>
      <w:r>
        <w:rPr>
          <w:spacing w:val="-2"/>
        </w:rPr>
        <w:t xml:space="preserve"> </w:t>
      </w:r>
      <w:r>
        <w:t>Consultant</w:t>
      </w:r>
      <w:r>
        <w:rPr>
          <w:spacing w:val="-1"/>
        </w:rPr>
        <w:t xml:space="preserve"> </w:t>
      </w:r>
      <w:r>
        <w:t>under</w:t>
      </w:r>
      <w:r>
        <w:rPr>
          <w:spacing w:val="-1"/>
        </w:rPr>
        <w:t xml:space="preserve"> </w:t>
      </w:r>
      <w:r>
        <w:t>the</w:t>
      </w:r>
      <w:r>
        <w:rPr>
          <w:spacing w:val="-2"/>
        </w:rPr>
        <w:t xml:space="preserve"> </w:t>
      </w:r>
      <w:r>
        <w:t>Contract</w:t>
      </w:r>
      <w:r>
        <w:rPr>
          <w:spacing w:val="-1"/>
        </w:rPr>
        <w:t xml:space="preserve"> </w:t>
      </w:r>
      <w:r>
        <w:rPr>
          <w:spacing w:val="-2"/>
        </w:rPr>
        <w:t>include:</w:t>
      </w:r>
    </w:p>
    <w:p w14:paraId="4C68A431" w14:textId="77777777" w:rsidR="00794368" w:rsidRDefault="00794368" w:rsidP="00794368">
      <w:pPr>
        <w:pStyle w:val="ListParagraph"/>
        <w:numPr>
          <w:ilvl w:val="1"/>
          <w:numId w:val="26"/>
        </w:numPr>
        <w:tabs>
          <w:tab w:val="left" w:pos="829"/>
        </w:tabs>
        <w:ind w:right="156"/>
        <w:jc w:val="both"/>
        <w:rPr>
          <w:sz w:val="24"/>
        </w:rPr>
      </w:pPr>
      <w:r>
        <w:rPr>
          <w:sz w:val="24"/>
        </w:rPr>
        <w:t xml:space="preserve">Development of the detailed training program as a document outlining how </w:t>
      </w:r>
      <w:proofErr w:type="gramStart"/>
      <w:r>
        <w:rPr>
          <w:sz w:val="24"/>
        </w:rPr>
        <w:t>capacity building</w:t>
      </w:r>
      <w:proofErr w:type="gramEnd"/>
      <w:r>
        <w:rPr>
          <w:spacing w:val="-9"/>
          <w:sz w:val="24"/>
        </w:rPr>
        <w:t xml:space="preserve"> </w:t>
      </w:r>
      <w:r>
        <w:rPr>
          <w:sz w:val="24"/>
        </w:rPr>
        <w:t>activities</w:t>
      </w:r>
      <w:r>
        <w:rPr>
          <w:spacing w:val="-9"/>
          <w:sz w:val="24"/>
        </w:rPr>
        <w:t xml:space="preserve"> </w:t>
      </w:r>
      <w:r>
        <w:rPr>
          <w:sz w:val="24"/>
        </w:rPr>
        <w:t>will</w:t>
      </w:r>
      <w:r>
        <w:rPr>
          <w:spacing w:val="-9"/>
          <w:sz w:val="24"/>
        </w:rPr>
        <w:t xml:space="preserve"> </w:t>
      </w:r>
      <w:r>
        <w:rPr>
          <w:sz w:val="24"/>
        </w:rPr>
        <w:t>be</w:t>
      </w:r>
      <w:r>
        <w:rPr>
          <w:spacing w:val="-9"/>
          <w:sz w:val="24"/>
        </w:rPr>
        <w:t xml:space="preserve"> </w:t>
      </w:r>
      <w:r>
        <w:rPr>
          <w:sz w:val="24"/>
        </w:rPr>
        <w:t>carried</w:t>
      </w:r>
      <w:r>
        <w:rPr>
          <w:spacing w:val="-9"/>
          <w:sz w:val="24"/>
        </w:rPr>
        <w:t xml:space="preserve"> </w:t>
      </w:r>
      <w:r>
        <w:rPr>
          <w:sz w:val="24"/>
        </w:rPr>
        <w:t>out.</w:t>
      </w:r>
      <w:r>
        <w:rPr>
          <w:spacing w:val="-9"/>
          <w:sz w:val="24"/>
        </w:rPr>
        <w:t xml:space="preserve"> </w:t>
      </w:r>
      <w:r>
        <w:rPr>
          <w:sz w:val="24"/>
        </w:rPr>
        <w:t>This</w:t>
      </w:r>
      <w:r>
        <w:rPr>
          <w:spacing w:val="-9"/>
          <w:sz w:val="24"/>
        </w:rPr>
        <w:t xml:space="preserve"> </w:t>
      </w:r>
      <w:r>
        <w:rPr>
          <w:sz w:val="24"/>
        </w:rPr>
        <w:t>document</w:t>
      </w:r>
      <w:r>
        <w:rPr>
          <w:spacing w:val="-9"/>
          <w:sz w:val="24"/>
        </w:rPr>
        <w:t xml:space="preserve"> </w:t>
      </w:r>
      <w:r>
        <w:rPr>
          <w:sz w:val="24"/>
        </w:rPr>
        <w:t>shall</w:t>
      </w:r>
      <w:r>
        <w:rPr>
          <w:spacing w:val="-9"/>
          <w:sz w:val="24"/>
        </w:rPr>
        <w:t xml:space="preserve"> </w:t>
      </w:r>
      <w:r>
        <w:rPr>
          <w:sz w:val="24"/>
        </w:rPr>
        <w:t>describe</w:t>
      </w:r>
      <w:r>
        <w:rPr>
          <w:spacing w:val="-9"/>
          <w:sz w:val="24"/>
        </w:rPr>
        <w:t xml:space="preserve"> </w:t>
      </w:r>
      <w:r>
        <w:rPr>
          <w:sz w:val="24"/>
        </w:rPr>
        <w:t>the</w:t>
      </w:r>
      <w:r>
        <w:rPr>
          <w:spacing w:val="-9"/>
          <w:sz w:val="24"/>
        </w:rPr>
        <w:t xml:space="preserve"> </w:t>
      </w:r>
      <w:r>
        <w:rPr>
          <w:sz w:val="24"/>
        </w:rPr>
        <w:t>strategic</w:t>
      </w:r>
      <w:r>
        <w:rPr>
          <w:spacing w:val="-9"/>
          <w:sz w:val="24"/>
        </w:rPr>
        <w:t xml:space="preserve"> </w:t>
      </w:r>
      <w:r>
        <w:rPr>
          <w:sz w:val="24"/>
        </w:rPr>
        <w:t>goals</w:t>
      </w:r>
      <w:r>
        <w:rPr>
          <w:spacing w:val="-9"/>
          <w:sz w:val="24"/>
        </w:rPr>
        <w:t xml:space="preserve"> </w:t>
      </w:r>
      <w:r>
        <w:rPr>
          <w:sz w:val="24"/>
        </w:rPr>
        <w:t>and steps, as well as the completion timeline, list of activities and Agenda for each training module. A detailed education program with training modules should be included in the implementation plan.</w:t>
      </w:r>
    </w:p>
    <w:p w14:paraId="656FBB13" w14:textId="77777777" w:rsidR="00794368" w:rsidRDefault="00794368" w:rsidP="00794368">
      <w:pPr>
        <w:pStyle w:val="ListParagraph"/>
        <w:numPr>
          <w:ilvl w:val="1"/>
          <w:numId w:val="26"/>
        </w:numPr>
        <w:tabs>
          <w:tab w:val="left" w:pos="828"/>
        </w:tabs>
        <w:spacing w:line="293" w:lineRule="exact"/>
        <w:ind w:left="828" w:hanging="359"/>
        <w:jc w:val="both"/>
        <w:rPr>
          <w:sz w:val="24"/>
        </w:rPr>
      </w:pPr>
      <w:r>
        <w:rPr>
          <w:sz w:val="24"/>
        </w:rPr>
        <w:t>Realization</w:t>
      </w:r>
      <w:r>
        <w:rPr>
          <w:spacing w:val="-2"/>
          <w:sz w:val="24"/>
        </w:rPr>
        <w:t xml:space="preserve"> </w:t>
      </w:r>
      <w:r>
        <w:rPr>
          <w:sz w:val="24"/>
        </w:rPr>
        <w:t>of</w:t>
      </w:r>
      <w:r>
        <w:rPr>
          <w:spacing w:val="-2"/>
          <w:sz w:val="24"/>
        </w:rPr>
        <w:t xml:space="preserve"> </w:t>
      </w:r>
      <w:r>
        <w:rPr>
          <w:sz w:val="24"/>
        </w:rPr>
        <w:t>train</w:t>
      </w:r>
      <w:r>
        <w:rPr>
          <w:spacing w:val="-1"/>
          <w:sz w:val="24"/>
        </w:rPr>
        <w:t>ing Program.</w:t>
      </w:r>
    </w:p>
    <w:p w14:paraId="0A68A87D" w14:textId="77777777" w:rsidR="00794368" w:rsidRDefault="00794368" w:rsidP="00794368">
      <w:pPr>
        <w:pStyle w:val="BodyText"/>
        <w:spacing w:before="122"/>
        <w:jc w:val="both"/>
      </w:pPr>
      <w:r>
        <w:t xml:space="preserve">The above documents </w:t>
      </w:r>
      <w:proofErr w:type="gramStart"/>
      <w:r>
        <w:t>will be</w:t>
      </w:r>
      <w:r>
        <w:rPr>
          <w:spacing w:val="-3"/>
        </w:rPr>
        <w:t xml:space="preserve"> </w:t>
      </w:r>
      <w:r>
        <w:t>discussed</w:t>
      </w:r>
      <w:r>
        <w:rPr>
          <w:spacing w:val="-1"/>
        </w:rPr>
        <w:t xml:space="preserve"> with </w:t>
      </w:r>
      <w:r>
        <w:t>and</w:t>
      </w:r>
      <w:r>
        <w:rPr>
          <w:spacing w:val="-2"/>
        </w:rPr>
        <w:t xml:space="preserve"> </w:t>
      </w:r>
      <w:r>
        <w:t>accepted</w:t>
      </w:r>
      <w:r>
        <w:rPr>
          <w:spacing w:val="-2"/>
        </w:rPr>
        <w:t xml:space="preserve"> </w:t>
      </w:r>
      <w:r>
        <w:t>by</w:t>
      </w:r>
      <w:r>
        <w:rPr>
          <w:spacing w:val="-1"/>
        </w:rPr>
        <w:t xml:space="preserve"> </w:t>
      </w:r>
      <w:r>
        <w:t>the</w:t>
      </w:r>
      <w:r>
        <w:rPr>
          <w:spacing w:val="-3"/>
        </w:rPr>
        <w:t xml:space="preserve"> PHRD </w:t>
      </w:r>
      <w:r>
        <w:t>Project</w:t>
      </w:r>
      <w:r>
        <w:rPr>
          <w:spacing w:val="-1"/>
        </w:rPr>
        <w:t xml:space="preserve"> </w:t>
      </w:r>
      <w:r>
        <w:t>Management</w:t>
      </w:r>
      <w:r>
        <w:rPr>
          <w:spacing w:val="-2"/>
        </w:rPr>
        <w:t xml:space="preserve"> </w:t>
      </w:r>
      <w:r>
        <w:t>Team</w:t>
      </w:r>
      <w:r>
        <w:rPr>
          <w:spacing w:val="-1"/>
        </w:rPr>
        <w:t xml:space="preserve"> </w:t>
      </w:r>
      <w:r>
        <w:rPr>
          <w:spacing w:val="-2"/>
        </w:rPr>
        <w:t>(PMT)</w:t>
      </w:r>
      <w:proofErr w:type="gramEnd"/>
      <w:r>
        <w:rPr>
          <w:spacing w:val="-2"/>
        </w:rPr>
        <w:t>.</w:t>
      </w:r>
    </w:p>
    <w:p w14:paraId="6C147C0E" w14:textId="44A2C665" w:rsidR="00794368" w:rsidRDefault="00794368" w:rsidP="00794368">
      <w:pPr>
        <w:pStyle w:val="BodyText"/>
        <w:spacing w:before="117"/>
        <w:ind w:right="157"/>
        <w:jc w:val="both"/>
      </w:pPr>
      <w:r>
        <w:t>Primary</w:t>
      </w:r>
      <w:r>
        <w:rPr>
          <w:spacing w:val="-12"/>
        </w:rPr>
        <w:t xml:space="preserve"> </w:t>
      </w:r>
      <w:r>
        <w:t>beneficiaries</w:t>
      </w:r>
      <w:r>
        <w:rPr>
          <w:spacing w:val="-12"/>
        </w:rPr>
        <w:t xml:space="preserve"> </w:t>
      </w:r>
      <w:r>
        <w:t>of</w:t>
      </w:r>
      <w:r>
        <w:rPr>
          <w:spacing w:val="-12"/>
        </w:rPr>
        <w:t xml:space="preserve"> </w:t>
      </w:r>
      <w:r>
        <w:t>C</w:t>
      </w:r>
      <w:r>
        <w:rPr>
          <w:spacing w:val="-12"/>
        </w:rPr>
        <w:t xml:space="preserve">BP </w:t>
      </w:r>
      <w:r>
        <w:t>are</w:t>
      </w:r>
      <w:r>
        <w:rPr>
          <w:spacing w:val="-12"/>
        </w:rPr>
        <w:t xml:space="preserve"> </w:t>
      </w:r>
      <w:r>
        <w:t>public</w:t>
      </w:r>
      <w:r>
        <w:rPr>
          <w:spacing w:val="-12"/>
        </w:rPr>
        <w:t xml:space="preserve"> </w:t>
      </w:r>
      <w:r>
        <w:t>servants</w:t>
      </w:r>
      <w:r>
        <w:rPr>
          <w:spacing w:val="-12"/>
        </w:rPr>
        <w:t xml:space="preserve"> </w:t>
      </w:r>
      <w:r>
        <w:t>within</w:t>
      </w:r>
      <w:r>
        <w:rPr>
          <w:spacing w:val="-12"/>
        </w:rPr>
        <w:t xml:space="preserve"> </w:t>
      </w:r>
      <w:r>
        <w:t>the</w:t>
      </w:r>
      <w:r>
        <w:rPr>
          <w:spacing w:val="-12"/>
        </w:rPr>
        <w:t xml:space="preserve"> </w:t>
      </w:r>
      <w:r>
        <w:t>Ministry</w:t>
      </w:r>
      <w:r>
        <w:rPr>
          <w:spacing w:val="-12"/>
        </w:rPr>
        <w:t xml:space="preserve"> </w:t>
      </w:r>
      <w:r>
        <w:t>for Agriculture, Forestry and Water Management.</w:t>
      </w:r>
      <w:r>
        <w:rPr>
          <w:spacing w:val="40"/>
        </w:rPr>
        <w:t xml:space="preserve"> </w:t>
      </w:r>
      <w:r>
        <w:t xml:space="preserve">In addition to relevant Ministry staff, training </w:t>
      </w:r>
      <w:proofErr w:type="gramStart"/>
      <w:r>
        <w:t>will also</w:t>
      </w:r>
      <w:r>
        <w:rPr>
          <w:spacing w:val="-12"/>
        </w:rPr>
        <w:t xml:space="preserve"> </w:t>
      </w:r>
      <w:r>
        <w:t>be</w:t>
      </w:r>
      <w:r>
        <w:rPr>
          <w:spacing w:val="-12"/>
        </w:rPr>
        <w:t xml:space="preserve"> </w:t>
      </w:r>
      <w:r>
        <w:t>provided</w:t>
      </w:r>
      <w:proofErr w:type="gramEnd"/>
      <w:r>
        <w:rPr>
          <w:spacing w:val="-12"/>
        </w:rPr>
        <w:t xml:space="preserve"> </w:t>
      </w:r>
      <w:r>
        <w:t>for</w:t>
      </w:r>
      <w:r>
        <w:rPr>
          <w:spacing w:val="-12"/>
        </w:rPr>
        <w:t xml:space="preserve"> </w:t>
      </w:r>
      <w:r>
        <w:t>staff</w:t>
      </w:r>
      <w:r>
        <w:rPr>
          <w:spacing w:val="-12"/>
        </w:rPr>
        <w:t xml:space="preserve"> </w:t>
      </w:r>
      <w:r>
        <w:t>of</w:t>
      </w:r>
      <w:r>
        <w:rPr>
          <w:spacing w:val="-12"/>
        </w:rPr>
        <w:t xml:space="preserve"> </w:t>
      </w:r>
      <w:r>
        <w:t>public</w:t>
      </w:r>
      <w:r>
        <w:rPr>
          <w:spacing w:val="-12"/>
        </w:rPr>
        <w:t xml:space="preserve"> </w:t>
      </w:r>
      <w:r>
        <w:t>agencies</w:t>
      </w:r>
      <w:r>
        <w:rPr>
          <w:spacing w:val="-12"/>
        </w:rPr>
        <w:t xml:space="preserve"> </w:t>
      </w:r>
      <w:r>
        <w:t>at</w:t>
      </w:r>
      <w:r>
        <w:rPr>
          <w:spacing w:val="-12"/>
        </w:rPr>
        <w:t xml:space="preserve"> </w:t>
      </w:r>
      <w:r>
        <w:t>regional</w:t>
      </w:r>
      <w:r>
        <w:rPr>
          <w:spacing w:val="-12"/>
        </w:rPr>
        <w:t xml:space="preserve"> </w:t>
      </w:r>
      <w:r>
        <w:t>level,</w:t>
      </w:r>
      <w:r>
        <w:rPr>
          <w:spacing w:val="-12"/>
        </w:rPr>
        <w:t xml:space="preserve"> </w:t>
      </w:r>
      <w:r>
        <w:t>the</w:t>
      </w:r>
      <w:r>
        <w:rPr>
          <w:spacing w:val="-12"/>
        </w:rPr>
        <w:t xml:space="preserve"> </w:t>
      </w:r>
      <w:r>
        <w:t>Statistical</w:t>
      </w:r>
      <w:r>
        <w:rPr>
          <w:spacing w:val="-12"/>
        </w:rPr>
        <w:t xml:space="preserve"> </w:t>
      </w:r>
      <w:r>
        <w:t>Office</w:t>
      </w:r>
      <w:r>
        <w:rPr>
          <w:spacing w:val="-12"/>
        </w:rPr>
        <w:t xml:space="preserve"> </w:t>
      </w:r>
      <w:r>
        <w:t>of</w:t>
      </w:r>
      <w:r>
        <w:rPr>
          <w:spacing w:val="-12"/>
        </w:rPr>
        <w:t xml:space="preserve"> </w:t>
      </w:r>
      <w:r>
        <w:t>the</w:t>
      </w:r>
      <w:r>
        <w:rPr>
          <w:spacing w:val="-12"/>
        </w:rPr>
        <w:t xml:space="preserve"> </w:t>
      </w:r>
      <w:r>
        <w:t xml:space="preserve">Republic of Serbia, relevant staff of regional government administrations, and university staff, as deemed appropriate. Participants for trainings </w:t>
      </w:r>
      <w:proofErr w:type="gramStart"/>
      <w:r>
        <w:t>will be selected</w:t>
      </w:r>
      <w:proofErr w:type="gramEnd"/>
      <w:r>
        <w:t xml:space="preserve"> by </w:t>
      </w:r>
      <w:r w:rsidR="00EA7CB3">
        <w:t>MAFWM</w:t>
      </w:r>
      <w:r>
        <w:t>.</w:t>
      </w:r>
    </w:p>
    <w:p w14:paraId="68E80B36" w14:textId="77777777" w:rsidR="00794368" w:rsidRDefault="00794368" w:rsidP="00794368">
      <w:pPr>
        <w:pStyle w:val="BodyText"/>
        <w:spacing w:before="274" w:after="6"/>
        <w:jc w:val="both"/>
        <w:rPr>
          <w:spacing w:val="-2"/>
        </w:rPr>
      </w:pPr>
      <w:r>
        <w:t>Training</w:t>
      </w:r>
      <w:r>
        <w:rPr>
          <w:spacing w:val="-1"/>
        </w:rPr>
        <w:t xml:space="preserve"> </w:t>
      </w:r>
      <w:r>
        <w:t>modules</w:t>
      </w:r>
      <w:r>
        <w:rPr>
          <w:spacing w:val="-2"/>
        </w:rPr>
        <w:t xml:space="preserve"> to </w:t>
      </w:r>
      <w:proofErr w:type="gramStart"/>
      <w:r>
        <w:rPr>
          <w:spacing w:val="-2"/>
        </w:rPr>
        <w:t>be implemented</w:t>
      </w:r>
      <w:proofErr w:type="gramEnd"/>
      <w:r>
        <w:rPr>
          <w:spacing w:val="-2"/>
        </w:rPr>
        <w:t>, their content, duration and number of participants are as follows:</w:t>
      </w:r>
    </w:p>
    <w:p w14:paraId="290306A3" w14:textId="77777777" w:rsidR="00794368" w:rsidRDefault="00794368" w:rsidP="00794368">
      <w:pPr>
        <w:pStyle w:val="BodyText"/>
        <w:spacing w:before="2"/>
        <w:ind w:left="0"/>
        <w:rPr>
          <w:sz w:val="7"/>
        </w:r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523"/>
        <w:gridCol w:w="907"/>
        <w:gridCol w:w="1353"/>
      </w:tblGrid>
      <w:tr w:rsidR="00794368" w14:paraId="46B44385" w14:textId="77777777" w:rsidTr="00CE0B0B">
        <w:trPr>
          <w:trHeight w:val="585"/>
        </w:trPr>
        <w:tc>
          <w:tcPr>
            <w:tcW w:w="566" w:type="dxa"/>
          </w:tcPr>
          <w:p w14:paraId="742263E4" w14:textId="77777777" w:rsidR="00794368" w:rsidRDefault="00794368" w:rsidP="00CE0B0B">
            <w:pPr>
              <w:pStyle w:val="TableParagraph"/>
              <w:spacing w:before="39"/>
              <w:ind w:left="105"/>
              <w:rPr>
                <w:b/>
              </w:rPr>
            </w:pPr>
            <w:r>
              <w:rPr>
                <w:b/>
                <w:spacing w:val="-5"/>
              </w:rPr>
              <w:t>No.</w:t>
            </w:r>
          </w:p>
        </w:tc>
        <w:tc>
          <w:tcPr>
            <w:tcW w:w="6523" w:type="dxa"/>
          </w:tcPr>
          <w:p w14:paraId="665F295F" w14:textId="77777777" w:rsidR="00794368" w:rsidRDefault="00794368" w:rsidP="00CE0B0B">
            <w:pPr>
              <w:pStyle w:val="TableParagraph"/>
              <w:spacing w:before="39"/>
              <w:ind w:left="110"/>
              <w:rPr>
                <w:b/>
              </w:rPr>
            </w:pPr>
            <w:r>
              <w:rPr>
                <w:b/>
                <w:spacing w:val="-2"/>
              </w:rPr>
              <w:t>Module / Content</w:t>
            </w:r>
          </w:p>
        </w:tc>
        <w:tc>
          <w:tcPr>
            <w:tcW w:w="907" w:type="dxa"/>
          </w:tcPr>
          <w:p w14:paraId="6BC311FA" w14:textId="77777777" w:rsidR="00794368" w:rsidRPr="00813F72" w:rsidRDefault="00794368" w:rsidP="00CE0B0B">
            <w:pPr>
              <w:pStyle w:val="TableParagraph"/>
              <w:spacing w:before="39"/>
              <w:ind w:left="239" w:right="184" w:hanging="40"/>
              <w:rPr>
                <w:b/>
              </w:rPr>
            </w:pPr>
            <w:r w:rsidRPr="00813F72">
              <w:rPr>
                <w:b/>
              </w:rPr>
              <w:t>No</w:t>
            </w:r>
            <w:r w:rsidRPr="00813F72">
              <w:rPr>
                <w:b/>
                <w:spacing w:val="-14"/>
              </w:rPr>
              <w:t xml:space="preserve"> </w:t>
            </w:r>
            <w:r w:rsidRPr="00813F72">
              <w:rPr>
                <w:b/>
              </w:rPr>
              <w:t xml:space="preserve">of </w:t>
            </w:r>
            <w:r w:rsidRPr="00813F72">
              <w:rPr>
                <w:b/>
                <w:spacing w:val="-4"/>
              </w:rPr>
              <w:t>days</w:t>
            </w:r>
          </w:p>
        </w:tc>
        <w:tc>
          <w:tcPr>
            <w:tcW w:w="1353" w:type="dxa"/>
          </w:tcPr>
          <w:p w14:paraId="35959650" w14:textId="77777777" w:rsidR="00794368" w:rsidRPr="00813F72" w:rsidRDefault="00794368" w:rsidP="00CE0B0B">
            <w:pPr>
              <w:pStyle w:val="TableParagraph"/>
              <w:spacing w:before="39"/>
              <w:ind w:left="111" w:firstLine="314"/>
              <w:rPr>
                <w:b/>
              </w:rPr>
            </w:pPr>
            <w:r w:rsidRPr="00813F72">
              <w:rPr>
                <w:b/>
              </w:rPr>
              <w:t xml:space="preserve">No of </w:t>
            </w:r>
            <w:r w:rsidRPr="00813F72">
              <w:rPr>
                <w:b/>
                <w:spacing w:val="-2"/>
              </w:rPr>
              <w:t>participants</w:t>
            </w:r>
          </w:p>
        </w:tc>
      </w:tr>
      <w:tr w:rsidR="00794368" w14:paraId="5BCF9C8B" w14:textId="77777777" w:rsidTr="00CE0B0B">
        <w:trPr>
          <w:trHeight w:val="1636"/>
        </w:trPr>
        <w:tc>
          <w:tcPr>
            <w:tcW w:w="566" w:type="dxa"/>
          </w:tcPr>
          <w:p w14:paraId="0C8F1199" w14:textId="77777777" w:rsidR="00794368" w:rsidRDefault="00794368" w:rsidP="00CE0B0B">
            <w:pPr>
              <w:pStyle w:val="TableParagraph"/>
              <w:spacing w:before="39"/>
              <w:ind w:left="105"/>
            </w:pPr>
            <w:r>
              <w:rPr>
                <w:spacing w:val="-10"/>
              </w:rPr>
              <w:t>1</w:t>
            </w:r>
          </w:p>
        </w:tc>
        <w:tc>
          <w:tcPr>
            <w:tcW w:w="6523" w:type="dxa"/>
          </w:tcPr>
          <w:p w14:paraId="67A2CA9C" w14:textId="77777777" w:rsidR="00794368" w:rsidRDefault="00794368" w:rsidP="00CE0B0B">
            <w:pPr>
              <w:pStyle w:val="TableParagraph"/>
              <w:tabs>
                <w:tab w:val="left" w:pos="485"/>
              </w:tabs>
              <w:spacing w:before="40"/>
              <w:ind w:left="0"/>
            </w:pPr>
            <w:r w:rsidRPr="00082388">
              <w:rPr>
                <w:b/>
                <w:lang w:val="en-GB"/>
              </w:rPr>
              <w:t>EU Common Agricultural Policy and the CAP Strategic Plan</w:t>
            </w:r>
            <w:r>
              <w:rPr>
                <w:b/>
                <w:lang w:val="en-GB"/>
              </w:rPr>
              <w:t>s</w:t>
            </w:r>
            <w:r w:rsidRPr="00082388" w:rsidDel="00082388">
              <w:rPr>
                <w:b/>
              </w:rPr>
              <w:t xml:space="preserve"> </w:t>
            </w:r>
          </w:p>
          <w:p w14:paraId="6B43AD11" w14:textId="77777777" w:rsidR="00794368" w:rsidRPr="003C41F2" w:rsidRDefault="00794368" w:rsidP="00CE0B0B">
            <w:pPr>
              <w:pStyle w:val="ListParagraph"/>
              <w:widowControl/>
              <w:numPr>
                <w:ilvl w:val="0"/>
                <w:numId w:val="23"/>
              </w:numPr>
              <w:autoSpaceDE/>
              <w:autoSpaceDN/>
              <w:contextualSpacing/>
              <w:jc w:val="both"/>
              <w:rPr>
                <w:rFonts w:cstheme="minorHAnsi"/>
              </w:rPr>
            </w:pPr>
            <w:r w:rsidRPr="003C41F2">
              <w:rPr>
                <w:rFonts w:cstheme="minorHAnsi"/>
              </w:rPr>
              <w:t>A brief overview of the EU Common Agricultural Policy – its achievements</w:t>
            </w:r>
          </w:p>
          <w:p w14:paraId="1E5362AF" w14:textId="77777777" w:rsidR="00794368" w:rsidRPr="00082388" w:rsidRDefault="00794368" w:rsidP="00CE0B0B">
            <w:pPr>
              <w:pStyle w:val="ListParagraph"/>
              <w:widowControl/>
              <w:numPr>
                <w:ilvl w:val="0"/>
                <w:numId w:val="23"/>
              </w:numPr>
              <w:autoSpaceDE/>
              <w:autoSpaceDN/>
              <w:contextualSpacing/>
              <w:jc w:val="both"/>
              <w:rPr>
                <w:rFonts w:cstheme="minorHAnsi"/>
              </w:rPr>
            </w:pPr>
            <w:r w:rsidRPr="003C41F2">
              <w:rPr>
                <w:rFonts w:cstheme="minorHAnsi"/>
              </w:rPr>
              <w:t>Delivery of CAP - the European agricultural guarantee fund (EAGF) and</w:t>
            </w:r>
            <w:r>
              <w:rPr>
                <w:rFonts w:cstheme="minorHAnsi"/>
              </w:rPr>
              <w:t xml:space="preserve"> </w:t>
            </w:r>
            <w:r w:rsidRPr="00082388">
              <w:rPr>
                <w:rFonts w:cstheme="minorHAnsi"/>
              </w:rPr>
              <w:t>the European agricultural fund for rural development (EAFRD)</w:t>
            </w:r>
          </w:p>
          <w:p w14:paraId="7FFD90A3" w14:textId="77777777" w:rsidR="00794368" w:rsidRPr="003C41F2" w:rsidRDefault="00794368" w:rsidP="00CE0B0B">
            <w:pPr>
              <w:pStyle w:val="ListParagraph"/>
              <w:widowControl/>
              <w:numPr>
                <w:ilvl w:val="0"/>
                <w:numId w:val="23"/>
              </w:numPr>
              <w:autoSpaceDE/>
              <w:autoSpaceDN/>
              <w:contextualSpacing/>
              <w:jc w:val="both"/>
              <w:rPr>
                <w:rFonts w:cstheme="minorHAnsi"/>
              </w:rPr>
            </w:pPr>
            <w:r w:rsidRPr="003C41F2">
              <w:rPr>
                <w:rFonts w:cstheme="minorHAnsi"/>
              </w:rPr>
              <w:t>CAP reform – the new challenges</w:t>
            </w:r>
          </w:p>
          <w:p w14:paraId="3DA2BED7" w14:textId="77777777" w:rsidR="00794368" w:rsidRPr="003C41F2" w:rsidRDefault="00794368" w:rsidP="00CE0B0B">
            <w:pPr>
              <w:pStyle w:val="ListParagraph"/>
              <w:widowControl/>
              <w:numPr>
                <w:ilvl w:val="0"/>
                <w:numId w:val="23"/>
              </w:numPr>
              <w:autoSpaceDE/>
              <w:autoSpaceDN/>
              <w:contextualSpacing/>
              <w:jc w:val="both"/>
              <w:rPr>
                <w:rFonts w:cstheme="minorHAnsi"/>
              </w:rPr>
            </w:pPr>
            <w:r w:rsidRPr="003C41F2">
              <w:rPr>
                <w:rFonts w:cstheme="minorHAnsi"/>
              </w:rPr>
              <w:t>The CAP Strategic Plan</w:t>
            </w:r>
            <w:r>
              <w:rPr>
                <w:rFonts w:cstheme="minorHAnsi"/>
              </w:rPr>
              <w:t>s</w:t>
            </w:r>
            <w:r w:rsidRPr="003C41F2">
              <w:rPr>
                <w:rFonts w:cstheme="minorHAnsi"/>
              </w:rPr>
              <w:t xml:space="preserve"> – objectives </w:t>
            </w:r>
          </w:p>
          <w:p w14:paraId="2780213D" w14:textId="77777777" w:rsidR="00794368" w:rsidRDefault="00794368" w:rsidP="00CE0B0B">
            <w:pPr>
              <w:pStyle w:val="TableParagraph"/>
              <w:numPr>
                <w:ilvl w:val="0"/>
                <w:numId w:val="23"/>
              </w:numPr>
              <w:tabs>
                <w:tab w:val="left" w:pos="485"/>
              </w:tabs>
              <w:spacing w:before="1"/>
            </w:pPr>
            <w:r w:rsidRPr="003C41F2">
              <w:rPr>
                <w:rFonts w:cstheme="minorHAnsi"/>
              </w:rPr>
              <w:t>The CAP Strategic Plan</w:t>
            </w:r>
            <w:r>
              <w:rPr>
                <w:rFonts w:cstheme="minorHAnsi"/>
              </w:rPr>
              <w:t>s</w:t>
            </w:r>
            <w:r w:rsidRPr="003C41F2">
              <w:rPr>
                <w:rFonts w:cstheme="minorHAnsi"/>
              </w:rPr>
              <w:t>– programming process</w:t>
            </w:r>
          </w:p>
        </w:tc>
        <w:tc>
          <w:tcPr>
            <w:tcW w:w="907" w:type="dxa"/>
            <w:shd w:val="clear" w:color="auto" w:fill="auto"/>
          </w:tcPr>
          <w:p w14:paraId="7987E08C" w14:textId="77777777" w:rsidR="00794368" w:rsidRPr="00813F72" w:rsidRDefault="00794368" w:rsidP="00CE0B0B">
            <w:pPr>
              <w:pStyle w:val="TableParagraph"/>
              <w:spacing w:before="39"/>
              <w:ind w:left="16"/>
              <w:jc w:val="center"/>
            </w:pPr>
            <w:r>
              <w:t>1</w:t>
            </w:r>
            <w:r w:rsidRPr="005311DE">
              <w:t xml:space="preserve"> day</w:t>
            </w:r>
          </w:p>
        </w:tc>
        <w:tc>
          <w:tcPr>
            <w:tcW w:w="1353" w:type="dxa"/>
            <w:shd w:val="clear" w:color="auto" w:fill="auto"/>
          </w:tcPr>
          <w:p w14:paraId="6CBE4E52" w14:textId="77777777" w:rsidR="00794368" w:rsidRPr="00813F72" w:rsidRDefault="00794368" w:rsidP="00CE0B0B">
            <w:pPr>
              <w:pStyle w:val="TableParagraph"/>
              <w:spacing w:before="39"/>
              <w:ind w:left="16"/>
              <w:jc w:val="center"/>
            </w:pPr>
            <w:r w:rsidRPr="005311DE">
              <w:t>25</w:t>
            </w:r>
          </w:p>
        </w:tc>
      </w:tr>
      <w:tr w:rsidR="00794368" w14:paraId="53E85805" w14:textId="77777777" w:rsidTr="00CE0B0B">
        <w:trPr>
          <w:trHeight w:val="1890"/>
        </w:trPr>
        <w:tc>
          <w:tcPr>
            <w:tcW w:w="566" w:type="dxa"/>
          </w:tcPr>
          <w:p w14:paraId="46B56AF8" w14:textId="77777777" w:rsidR="00794368" w:rsidRDefault="00794368" w:rsidP="00CE0B0B">
            <w:pPr>
              <w:pStyle w:val="TableParagraph"/>
              <w:spacing w:before="39"/>
              <w:ind w:left="105"/>
            </w:pPr>
            <w:r>
              <w:rPr>
                <w:spacing w:val="-10"/>
              </w:rPr>
              <w:t>2</w:t>
            </w:r>
          </w:p>
        </w:tc>
        <w:tc>
          <w:tcPr>
            <w:tcW w:w="6523" w:type="dxa"/>
          </w:tcPr>
          <w:p w14:paraId="38D58A34" w14:textId="77777777" w:rsidR="00794368" w:rsidRDefault="00794368" w:rsidP="00CE0B0B">
            <w:pPr>
              <w:pStyle w:val="TableParagraph"/>
              <w:tabs>
                <w:tab w:val="left" w:pos="485"/>
              </w:tabs>
              <w:spacing w:before="45" w:line="251" w:lineRule="exact"/>
              <w:ind w:left="0"/>
            </w:pPr>
            <w:r w:rsidRPr="00082388">
              <w:rPr>
                <w:b/>
                <w:lang w:val="ro-RO"/>
              </w:rPr>
              <w:t xml:space="preserve">EU climate </w:t>
            </w:r>
            <w:proofErr w:type="spellStart"/>
            <w:r w:rsidRPr="00082388">
              <w:rPr>
                <w:b/>
                <w:lang w:val="ro-RO"/>
              </w:rPr>
              <w:t>and</w:t>
            </w:r>
            <w:proofErr w:type="spellEnd"/>
            <w:r w:rsidRPr="00082388">
              <w:rPr>
                <w:b/>
                <w:lang w:val="ro-RO"/>
              </w:rPr>
              <w:t xml:space="preserve"> </w:t>
            </w:r>
            <w:proofErr w:type="spellStart"/>
            <w:r w:rsidRPr="00082388">
              <w:rPr>
                <w:b/>
                <w:lang w:val="ro-RO"/>
              </w:rPr>
              <w:t>environment</w:t>
            </w:r>
            <w:proofErr w:type="spellEnd"/>
            <w:r w:rsidRPr="00082388">
              <w:rPr>
                <w:b/>
                <w:lang w:val="ro-RO"/>
              </w:rPr>
              <w:t xml:space="preserve"> </w:t>
            </w:r>
            <w:proofErr w:type="spellStart"/>
            <w:r w:rsidRPr="00082388">
              <w:rPr>
                <w:b/>
                <w:lang w:val="ro-RO"/>
              </w:rPr>
              <w:t>commitments</w:t>
            </w:r>
            <w:proofErr w:type="spellEnd"/>
            <w:r w:rsidRPr="00082388">
              <w:rPr>
                <w:b/>
                <w:lang w:val="ro-RO"/>
              </w:rPr>
              <w:t xml:space="preserve"> </w:t>
            </w:r>
            <w:proofErr w:type="spellStart"/>
            <w:r w:rsidRPr="00082388">
              <w:rPr>
                <w:b/>
                <w:lang w:val="ro-RO"/>
              </w:rPr>
              <w:t>and</w:t>
            </w:r>
            <w:proofErr w:type="spellEnd"/>
            <w:r w:rsidRPr="00082388">
              <w:rPr>
                <w:b/>
                <w:lang w:val="ro-RO"/>
              </w:rPr>
              <w:t xml:space="preserve"> </w:t>
            </w:r>
            <w:proofErr w:type="spellStart"/>
            <w:r w:rsidRPr="00082388">
              <w:rPr>
                <w:b/>
                <w:lang w:val="ro-RO"/>
              </w:rPr>
              <w:t>the</w:t>
            </w:r>
            <w:proofErr w:type="spellEnd"/>
            <w:r w:rsidRPr="00082388">
              <w:rPr>
                <w:b/>
                <w:lang w:val="ro-RO"/>
              </w:rPr>
              <w:t xml:space="preserve"> European Green Deal </w:t>
            </w:r>
          </w:p>
          <w:p w14:paraId="7323CC1F" w14:textId="77777777" w:rsidR="00794368" w:rsidRPr="003C41F2" w:rsidRDefault="00794368" w:rsidP="00CE0B0B">
            <w:pPr>
              <w:pStyle w:val="ListParagraph"/>
              <w:widowControl/>
              <w:numPr>
                <w:ilvl w:val="0"/>
                <w:numId w:val="22"/>
              </w:numPr>
              <w:autoSpaceDE/>
              <w:autoSpaceDN/>
              <w:contextualSpacing/>
              <w:jc w:val="both"/>
              <w:rPr>
                <w:rFonts w:cstheme="minorHAnsi"/>
              </w:rPr>
            </w:pPr>
            <w:r w:rsidRPr="003C41F2">
              <w:rPr>
                <w:rFonts w:cstheme="minorHAnsi"/>
              </w:rPr>
              <w:t xml:space="preserve">EU climate and environment commitments </w:t>
            </w:r>
          </w:p>
          <w:p w14:paraId="3F5ABC4B" w14:textId="77777777" w:rsidR="00794368" w:rsidRPr="003C41F2" w:rsidRDefault="00794368" w:rsidP="00CE0B0B">
            <w:pPr>
              <w:pStyle w:val="ListParagraph"/>
              <w:widowControl/>
              <w:numPr>
                <w:ilvl w:val="0"/>
                <w:numId w:val="22"/>
              </w:numPr>
              <w:autoSpaceDE/>
              <w:autoSpaceDN/>
              <w:contextualSpacing/>
              <w:jc w:val="both"/>
              <w:rPr>
                <w:rFonts w:cstheme="minorHAnsi"/>
              </w:rPr>
            </w:pPr>
            <w:r w:rsidRPr="003C41F2">
              <w:rPr>
                <w:rFonts w:cstheme="minorHAnsi"/>
                <w:lang w:eastAsia="en-GB"/>
              </w:rPr>
              <w:t>European Green Deal objectives and Action Plan</w:t>
            </w:r>
          </w:p>
          <w:p w14:paraId="16F66CFA" w14:textId="77777777" w:rsidR="00794368" w:rsidRPr="003C41F2" w:rsidRDefault="00794368" w:rsidP="00CE0B0B">
            <w:pPr>
              <w:pStyle w:val="ListParagraph"/>
              <w:widowControl/>
              <w:numPr>
                <w:ilvl w:val="0"/>
                <w:numId w:val="22"/>
              </w:numPr>
              <w:autoSpaceDE/>
              <w:autoSpaceDN/>
              <w:contextualSpacing/>
              <w:jc w:val="both"/>
              <w:rPr>
                <w:rFonts w:cstheme="minorHAnsi"/>
              </w:rPr>
            </w:pPr>
            <w:r w:rsidRPr="003C41F2">
              <w:rPr>
                <w:rFonts w:cstheme="minorHAnsi"/>
                <w:lang w:eastAsia="en-GB"/>
              </w:rPr>
              <w:t>Green Agenda for the Western Balkans</w:t>
            </w:r>
          </w:p>
          <w:p w14:paraId="06BF8399" w14:textId="77777777" w:rsidR="00794368" w:rsidRPr="009308C5" w:rsidRDefault="00794368" w:rsidP="00CE0B0B">
            <w:pPr>
              <w:pStyle w:val="TableParagraph"/>
              <w:numPr>
                <w:ilvl w:val="0"/>
                <w:numId w:val="22"/>
              </w:numPr>
              <w:tabs>
                <w:tab w:val="left" w:pos="485"/>
              </w:tabs>
              <w:spacing w:before="45" w:line="251" w:lineRule="exact"/>
            </w:pPr>
            <w:r w:rsidRPr="003C41F2">
              <w:rPr>
                <w:rFonts w:cstheme="minorHAnsi"/>
                <w:lang w:eastAsia="en-GB"/>
              </w:rPr>
              <w:t xml:space="preserve">Delivery of the Green Deal and Green Agenda </w:t>
            </w:r>
          </w:p>
          <w:p w14:paraId="7C2830B6" w14:textId="77777777" w:rsidR="00794368" w:rsidRDefault="00794368" w:rsidP="00CE0B0B">
            <w:pPr>
              <w:pStyle w:val="TableParagraph"/>
              <w:tabs>
                <w:tab w:val="left" w:pos="485"/>
              </w:tabs>
              <w:spacing w:before="1"/>
              <w:ind w:left="0"/>
            </w:pPr>
          </w:p>
        </w:tc>
        <w:tc>
          <w:tcPr>
            <w:tcW w:w="907" w:type="dxa"/>
            <w:shd w:val="clear" w:color="auto" w:fill="auto"/>
          </w:tcPr>
          <w:p w14:paraId="2CE1B5CC" w14:textId="77777777" w:rsidR="00794368" w:rsidRPr="00813F72" w:rsidRDefault="00794368" w:rsidP="00CE0B0B">
            <w:pPr>
              <w:pStyle w:val="TableParagraph"/>
              <w:spacing w:before="39"/>
              <w:ind w:left="16"/>
              <w:jc w:val="center"/>
            </w:pPr>
            <w:r>
              <w:t>1</w:t>
            </w:r>
            <w:r w:rsidRPr="005311DE">
              <w:t xml:space="preserve"> day</w:t>
            </w:r>
          </w:p>
        </w:tc>
        <w:tc>
          <w:tcPr>
            <w:tcW w:w="1353" w:type="dxa"/>
            <w:shd w:val="clear" w:color="auto" w:fill="auto"/>
          </w:tcPr>
          <w:p w14:paraId="6A081A5D" w14:textId="77777777" w:rsidR="00794368" w:rsidRPr="00813F72" w:rsidRDefault="00794368" w:rsidP="00CE0B0B">
            <w:pPr>
              <w:pStyle w:val="TableParagraph"/>
              <w:spacing w:before="39"/>
              <w:ind w:left="16"/>
              <w:jc w:val="center"/>
            </w:pPr>
            <w:r w:rsidRPr="005311DE">
              <w:t>20</w:t>
            </w:r>
          </w:p>
        </w:tc>
      </w:tr>
      <w:tr w:rsidR="00794368" w14:paraId="1EE68B03" w14:textId="77777777" w:rsidTr="00CE0B0B">
        <w:trPr>
          <w:trHeight w:val="71"/>
        </w:trPr>
        <w:tc>
          <w:tcPr>
            <w:tcW w:w="566" w:type="dxa"/>
          </w:tcPr>
          <w:p w14:paraId="1385A9C9" w14:textId="77777777" w:rsidR="00794368" w:rsidRDefault="00794368" w:rsidP="00CE0B0B">
            <w:pPr>
              <w:pStyle w:val="TableParagraph"/>
              <w:spacing w:before="39"/>
              <w:ind w:left="105"/>
            </w:pPr>
            <w:r>
              <w:rPr>
                <w:spacing w:val="-10"/>
              </w:rPr>
              <w:t>3</w:t>
            </w:r>
          </w:p>
        </w:tc>
        <w:tc>
          <w:tcPr>
            <w:tcW w:w="6523" w:type="dxa"/>
          </w:tcPr>
          <w:p w14:paraId="09CF4210" w14:textId="77777777" w:rsidR="00794368" w:rsidRPr="009308C5" w:rsidRDefault="00794368" w:rsidP="00CE0B0B">
            <w:pPr>
              <w:pStyle w:val="TableParagraph"/>
              <w:tabs>
                <w:tab w:val="left" w:pos="485"/>
              </w:tabs>
              <w:spacing w:before="31"/>
              <w:ind w:left="0"/>
            </w:pPr>
            <w:r w:rsidRPr="00082388">
              <w:rPr>
                <w:b/>
                <w:lang w:val="ro-RO"/>
              </w:rPr>
              <w:t>Instrument for Pre-</w:t>
            </w:r>
            <w:proofErr w:type="spellStart"/>
            <w:r w:rsidRPr="00082388">
              <w:rPr>
                <w:b/>
                <w:lang w:val="ro-RO"/>
              </w:rPr>
              <w:t>Accession</w:t>
            </w:r>
            <w:proofErr w:type="spellEnd"/>
            <w:r w:rsidRPr="00082388">
              <w:rPr>
                <w:b/>
                <w:lang w:val="ro-RO"/>
              </w:rPr>
              <w:t xml:space="preserve"> – </w:t>
            </w:r>
            <w:proofErr w:type="spellStart"/>
            <w:r w:rsidRPr="00082388">
              <w:rPr>
                <w:b/>
                <w:lang w:val="ro-RO"/>
              </w:rPr>
              <w:t>Window</w:t>
            </w:r>
            <w:proofErr w:type="spellEnd"/>
            <w:r w:rsidRPr="00082388">
              <w:rPr>
                <w:b/>
                <w:lang w:val="ro-RO"/>
              </w:rPr>
              <w:t xml:space="preserve"> 4 TP </w:t>
            </w:r>
            <w:proofErr w:type="spellStart"/>
            <w:r w:rsidRPr="00082388">
              <w:rPr>
                <w:b/>
                <w:lang w:val="ro-RO"/>
              </w:rPr>
              <w:t>Agriculture</w:t>
            </w:r>
            <w:proofErr w:type="spellEnd"/>
            <w:r w:rsidRPr="00082388">
              <w:rPr>
                <w:b/>
                <w:lang w:val="ro-RO"/>
              </w:rPr>
              <w:t xml:space="preserve"> </w:t>
            </w:r>
            <w:proofErr w:type="spellStart"/>
            <w:r w:rsidRPr="00082388">
              <w:rPr>
                <w:b/>
                <w:lang w:val="ro-RO"/>
              </w:rPr>
              <w:t>and</w:t>
            </w:r>
            <w:proofErr w:type="spellEnd"/>
            <w:r w:rsidRPr="00082388">
              <w:rPr>
                <w:b/>
                <w:lang w:val="ro-RO"/>
              </w:rPr>
              <w:t xml:space="preserve"> Rural </w:t>
            </w:r>
            <w:proofErr w:type="spellStart"/>
            <w:r w:rsidRPr="00082388">
              <w:rPr>
                <w:b/>
                <w:lang w:val="ro-RO"/>
              </w:rPr>
              <w:t>Development</w:t>
            </w:r>
            <w:proofErr w:type="spellEnd"/>
            <w:r w:rsidRPr="00082388">
              <w:rPr>
                <w:b/>
                <w:lang w:val="ro-RO"/>
              </w:rPr>
              <w:t xml:space="preserve"> – IPARD III </w:t>
            </w:r>
            <w:r>
              <w:rPr>
                <w:b/>
                <w:lang w:val="ro-RO"/>
              </w:rPr>
              <w:t xml:space="preserve">- </w:t>
            </w:r>
            <w:proofErr w:type="spellStart"/>
            <w:r>
              <w:rPr>
                <w:b/>
                <w:lang w:val="ro-RO"/>
              </w:rPr>
              <w:t>Introduction</w:t>
            </w:r>
            <w:proofErr w:type="spellEnd"/>
          </w:p>
          <w:p w14:paraId="6F262292" w14:textId="77777777" w:rsidR="00794368" w:rsidRPr="003C41F2" w:rsidRDefault="00794368" w:rsidP="00CE0B0B">
            <w:pPr>
              <w:pStyle w:val="ListParagraph"/>
              <w:widowControl/>
              <w:numPr>
                <w:ilvl w:val="0"/>
                <w:numId w:val="21"/>
              </w:numPr>
              <w:autoSpaceDE/>
              <w:autoSpaceDN/>
              <w:contextualSpacing/>
              <w:jc w:val="both"/>
              <w:rPr>
                <w:rFonts w:cstheme="minorHAnsi"/>
              </w:rPr>
            </w:pPr>
            <w:r>
              <w:rPr>
                <w:rFonts w:cstheme="minorHAnsi"/>
              </w:rPr>
              <w:t xml:space="preserve">IPARD III legal basis and novelties compared to IPARD II </w:t>
            </w:r>
          </w:p>
          <w:p w14:paraId="2509352D" w14:textId="77777777" w:rsidR="00794368" w:rsidRDefault="00794368" w:rsidP="00CE0B0B">
            <w:pPr>
              <w:pStyle w:val="ListParagraph"/>
              <w:widowControl/>
              <w:numPr>
                <w:ilvl w:val="0"/>
                <w:numId w:val="21"/>
              </w:numPr>
              <w:autoSpaceDE/>
              <w:autoSpaceDN/>
              <w:contextualSpacing/>
              <w:jc w:val="both"/>
              <w:rPr>
                <w:rFonts w:cstheme="minorHAnsi"/>
              </w:rPr>
            </w:pPr>
            <w:r>
              <w:rPr>
                <w:rFonts w:cstheme="minorHAnsi"/>
              </w:rPr>
              <w:t>The ex-ante evaluation of IPARD III – main conclusions</w:t>
            </w:r>
          </w:p>
          <w:p w14:paraId="6D49B5D1" w14:textId="77777777" w:rsidR="00794368" w:rsidRDefault="00794368" w:rsidP="00CE0B0B">
            <w:pPr>
              <w:pStyle w:val="ListParagraph"/>
              <w:widowControl/>
              <w:numPr>
                <w:ilvl w:val="0"/>
                <w:numId w:val="21"/>
              </w:numPr>
              <w:autoSpaceDE/>
              <w:autoSpaceDN/>
              <w:contextualSpacing/>
              <w:jc w:val="both"/>
              <w:rPr>
                <w:rFonts w:cstheme="minorHAnsi"/>
              </w:rPr>
            </w:pPr>
            <w:r>
              <w:rPr>
                <w:rFonts w:cstheme="minorHAnsi"/>
              </w:rPr>
              <w:t>Lessons learnt from IPARD II implementation and changes/improvements for IPARD III</w:t>
            </w:r>
          </w:p>
          <w:p w14:paraId="3FD11527" w14:textId="77777777" w:rsidR="00794368" w:rsidRPr="00082388" w:rsidRDefault="00794368" w:rsidP="00CE0B0B">
            <w:pPr>
              <w:pStyle w:val="TableParagraph"/>
              <w:numPr>
                <w:ilvl w:val="0"/>
                <w:numId w:val="21"/>
              </w:numPr>
              <w:tabs>
                <w:tab w:val="left" w:pos="485"/>
              </w:tabs>
              <w:spacing w:before="31"/>
            </w:pPr>
            <w:r>
              <w:rPr>
                <w:rFonts w:cstheme="minorHAnsi"/>
              </w:rPr>
              <w:t>IPARD III measures and the indicator system</w:t>
            </w:r>
          </w:p>
          <w:p w14:paraId="53254751" w14:textId="77777777" w:rsidR="00794368" w:rsidRDefault="00794368" w:rsidP="00CE0B0B">
            <w:pPr>
              <w:pStyle w:val="TableParagraph"/>
              <w:tabs>
                <w:tab w:val="left" w:pos="485"/>
              </w:tabs>
              <w:spacing w:before="1"/>
              <w:ind w:left="0"/>
            </w:pPr>
          </w:p>
        </w:tc>
        <w:tc>
          <w:tcPr>
            <w:tcW w:w="907" w:type="dxa"/>
          </w:tcPr>
          <w:p w14:paraId="582DD992" w14:textId="77777777" w:rsidR="00794368" w:rsidRPr="00813F72" w:rsidRDefault="00794368" w:rsidP="00CE0B0B">
            <w:pPr>
              <w:pStyle w:val="TableParagraph"/>
              <w:spacing w:before="39"/>
              <w:ind w:left="16"/>
              <w:jc w:val="center"/>
            </w:pPr>
            <w:r>
              <w:lastRenderedPageBreak/>
              <w:t>1</w:t>
            </w:r>
            <w:r w:rsidRPr="005311DE">
              <w:t xml:space="preserve"> day</w:t>
            </w:r>
          </w:p>
        </w:tc>
        <w:tc>
          <w:tcPr>
            <w:tcW w:w="1353" w:type="dxa"/>
          </w:tcPr>
          <w:p w14:paraId="7200AC7F" w14:textId="77777777" w:rsidR="00794368" w:rsidRPr="00813F72" w:rsidRDefault="00794368" w:rsidP="00CE0B0B">
            <w:pPr>
              <w:pStyle w:val="TableParagraph"/>
              <w:spacing w:before="39"/>
              <w:ind w:left="16"/>
              <w:jc w:val="center"/>
            </w:pPr>
            <w:r w:rsidRPr="005311DE">
              <w:t>20</w:t>
            </w:r>
          </w:p>
        </w:tc>
      </w:tr>
      <w:tr w:rsidR="00794368" w14:paraId="0491450C" w14:textId="77777777" w:rsidTr="00CE0B0B">
        <w:trPr>
          <w:trHeight w:val="1835"/>
        </w:trPr>
        <w:tc>
          <w:tcPr>
            <w:tcW w:w="566" w:type="dxa"/>
          </w:tcPr>
          <w:p w14:paraId="0D6FA3C5" w14:textId="77777777" w:rsidR="00794368" w:rsidRDefault="00794368" w:rsidP="00CE0B0B">
            <w:pPr>
              <w:pStyle w:val="TableParagraph"/>
              <w:spacing w:before="39"/>
              <w:ind w:left="105"/>
            </w:pPr>
            <w:r>
              <w:rPr>
                <w:spacing w:val="-10"/>
              </w:rPr>
              <w:t>4</w:t>
            </w:r>
          </w:p>
        </w:tc>
        <w:tc>
          <w:tcPr>
            <w:tcW w:w="6523" w:type="dxa"/>
          </w:tcPr>
          <w:p w14:paraId="0EEA8074" w14:textId="77777777" w:rsidR="00794368" w:rsidRDefault="00794368" w:rsidP="00CE0B0B">
            <w:pPr>
              <w:pStyle w:val="TableParagraph"/>
              <w:tabs>
                <w:tab w:val="left" w:pos="485"/>
              </w:tabs>
              <w:spacing w:before="47" w:line="237" w:lineRule="auto"/>
              <w:ind w:left="0" w:right="1037"/>
              <w:jc w:val="both"/>
            </w:pPr>
            <w:proofErr w:type="spellStart"/>
            <w:r w:rsidRPr="00082388">
              <w:rPr>
                <w:b/>
                <w:lang w:val="ro-RO"/>
              </w:rPr>
              <w:t>Statutory</w:t>
            </w:r>
            <w:proofErr w:type="spellEnd"/>
            <w:r w:rsidRPr="00082388">
              <w:rPr>
                <w:b/>
                <w:lang w:val="ro-RO"/>
              </w:rPr>
              <w:t xml:space="preserve"> Management </w:t>
            </w:r>
            <w:proofErr w:type="spellStart"/>
            <w:r w:rsidRPr="00082388">
              <w:rPr>
                <w:b/>
                <w:lang w:val="ro-RO"/>
              </w:rPr>
              <w:t>Requirements</w:t>
            </w:r>
            <w:proofErr w:type="spellEnd"/>
            <w:r w:rsidRPr="00082388">
              <w:rPr>
                <w:b/>
                <w:lang w:val="ro-RO"/>
              </w:rPr>
              <w:t xml:space="preserve"> </w:t>
            </w:r>
            <w:proofErr w:type="spellStart"/>
            <w:r w:rsidRPr="00082388">
              <w:rPr>
                <w:b/>
                <w:lang w:val="ro-RO"/>
              </w:rPr>
              <w:t>and</w:t>
            </w:r>
            <w:proofErr w:type="spellEnd"/>
            <w:r w:rsidRPr="00082388">
              <w:rPr>
                <w:b/>
                <w:lang w:val="ro-RO"/>
              </w:rPr>
              <w:t xml:space="preserve"> </w:t>
            </w:r>
            <w:proofErr w:type="spellStart"/>
            <w:r w:rsidRPr="00082388">
              <w:rPr>
                <w:b/>
                <w:lang w:val="ro-RO"/>
              </w:rPr>
              <w:t>Good</w:t>
            </w:r>
            <w:proofErr w:type="spellEnd"/>
            <w:r w:rsidRPr="00082388">
              <w:rPr>
                <w:b/>
                <w:lang w:val="ro-RO"/>
              </w:rPr>
              <w:t xml:space="preserve"> </w:t>
            </w:r>
            <w:proofErr w:type="spellStart"/>
            <w:r w:rsidRPr="00082388">
              <w:rPr>
                <w:b/>
                <w:lang w:val="ro-RO"/>
              </w:rPr>
              <w:t>Agricultural</w:t>
            </w:r>
            <w:proofErr w:type="spellEnd"/>
            <w:r w:rsidRPr="00082388">
              <w:rPr>
                <w:b/>
                <w:lang w:val="ro-RO"/>
              </w:rPr>
              <w:t xml:space="preserve"> </w:t>
            </w:r>
            <w:proofErr w:type="spellStart"/>
            <w:r w:rsidRPr="00082388">
              <w:rPr>
                <w:b/>
                <w:lang w:val="ro-RO"/>
              </w:rPr>
              <w:t>and</w:t>
            </w:r>
            <w:proofErr w:type="spellEnd"/>
            <w:r w:rsidRPr="00082388">
              <w:rPr>
                <w:b/>
                <w:lang w:val="ro-RO"/>
              </w:rPr>
              <w:t xml:space="preserve"> </w:t>
            </w:r>
            <w:proofErr w:type="spellStart"/>
            <w:r w:rsidRPr="00082388">
              <w:rPr>
                <w:b/>
                <w:lang w:val="ro-RO"/>
              </w:rPr>
              <w:t>Environmental</w:t>
            </w:r>
            <w:proofErr w:type="spellEnd"/>
            <w:r w:rsidRPr="00082388">
              <w:rPr>
                <w:b/>
                <w:lang w:val="ro-RO"/>
              </w:rPr>
              <w:t xml:space="preserve"> </w:t>
            </w:r>
            <w:proofErr w:type="spellStart"/>
            <w:r w:rsidRPr="00082388">
              <w:rPr>
                <w:b/>
                <w:lang w:val="ro-RO"/>
              </w:rPr>
              <w:t>Conditions</w:t>
            </w:r>
            <w:proofErr w:type="spellEnd"/>
            <w:r w:rsidRPr="00082388">
              <w:rPr>
                <w:b/>
                <w:lang w:val="ro-RO"/>
              </w:rPr>
              <w:t xml:space="preserve"> – </w:t>
            </w:r>
            <w:proofErr w:type="spellStart"/>
            <w:r w:rsidRPr="00082388">
              <w:rPr>
                <w:b/>
                <w:lang w:val="ro-RO"/>
              </w:rPr>
              <w:t>Introduction</w:t>
            </w:r>
            <w:proofErr w:type="spellEnd"/>
            <w:r w:rsidRPr="00082388" w:rsidDel="00082388">
              <w:rPr>
                <w:b/>
              </w:rPr>
              <w:t xml:space="preserve"> </w:t>
            </w:r>
          </w:p>
          <w:p w14:paraId="554EAB58" w14:textId="77777777" w:rsidR="00794368" w:rsidRPr="003C41F2" w:rsidRDefault="00794368" w:rsidP="00CE0B0B">
            <w:pPr>
              <w:pStyle w:val="ListParagraph"/>
              <w:widowControl/>
              <w:numPr>
                <w:ilvl w:val="0"/>
                <w:numId w:val="19"/>
              </w:numPr>
              <w:autoSpaceDE/>
              <w:autoSpaceDN/>
              <w:contextualSpacing/>
              <w:jc w:val="both"/>
              <w:rPr>
                <w:rFonts w:cstheme="minorHAnsi"/>
              </w:rPr>
            </w:pPr>
            <w:r>
              <w:rPr>
                <w:rFonts w:cstheme="minorHAnsi"/>
              </w:rPr>
              <w:t>EU and Serbian Legal basis</w:t>
            </w:r>
          </w:p>
          <w:p w14:paraId="46103A91" w14:textId="77777777" w:rsidR="00794368" w:rsidRPr="009541D8" w:rsidRDefault="00794368" w:rsidP="00CE0B0B">
            <w:pPr>
              <w:pStyle w:val="ListParagraph"/>
              <w:widowControl/>
              <w:numPr>
                <w:ilvl w:val="0"/>
                <w:numId w:val="19"/>
              </w:numPr>
              <w:autoSpaceDE/>
              <w:autoSpaceDN/>
              <w:contextualSpacing/>
              <w:jc w:val="both"/>
              <w:rPr>
                <w:rFonts w:cstheme="minorHAnsi"/>
              </w:rPr>
            </w:pPr>
            <w:r>
              <w:rPr>
                <w:rFonts w:cstheme="minorHAnsi"/>
              </w:rPr>
              <w:t>S</w:t>
            </w:r>
            <w:r w:rsidRPr="00BE1AD4">
              <w:rPr>
                <w:rFonts w:cstheme="minorHAnsi"/>
              </w:rPr>
              <w:t xml:space="preserve">tatutory </w:t>
            </w:r>
            <w:r>
              <w:rPr>
                <w:rFonts w:cstheme="minorHAnsi"/>
              </w:rPr>
              <w:t>M</w:t>
            </w:r>
            <w:r w:rsidRPr="00BE1AD4">
              <w:rPr>
                <w:rFonts w:cstheme="minorHAnsi"/>
              </w:rPr>
              <w:t xml:space="preserve">anagement </w:t>
            </w:r>
            <w:r>
              <w:rPr>
                <w:rFonts w:cstheme="minorHAnsi"/>
              </w:rPr>
              <w:t>R</w:t>
            </w:r>
            <w:r w:rsidRPr="00BE1AD4">
              <w:rPr>
                <w:rFonts w:cstheme="minorHAnsi"/>
              </w:rPr>
              <w:t>equirements</w:t>
            </w:r>
          </w:p>
          <w:p w14:paraId="77A3A038" w14:textId="77777777" w:rsidR="00794368" w:rsidRPr="009541D8" w:rsidRDefault="00794368" w:rsidP="00CE0B0B">
            <w:pPr>
              <w:pStyle w:val="ListParagraph"/>
              <w:widowControl/>
              <w:numPr>
                <w:ilvl w:val="0"/>
                <w:numId w:val="19"/>
              </w:numPr>
              <w:autoSpaceDE/>
              <w:autoSpaceDN/>
              <w:contextualSpacing/>
              <w:jc w:val="both"/>
              <w:rPr>
                <w:rFonts w:cstheme="minorHAnsi"/>
              </w:rPr>
            </w:pPr>
            <w:r>
              <w:rPr>
                <w:rFonts w:cstheme="minorHAnsi"/>
              </w:rPr>
              <w:t>G</w:t>
            </w:r>
            <w:r w:rsidRPr="00495DB2">
              <w:rPr>
                <w:rFonts w:cstheme="minorHAnsi"/>
              </w:rPr>
              <w:t xml:space="preserve">ood </w:t>
            </w:r>
            <w:r>
              <w:rPr>
                <w:rFonts w:cstheme="minorHAnsi"/>
              </w:rPr>
              <w:t>A</w:t>
            </w:r>
            <w:r w:rsidRPr="00495DB2">
              <w:rPr>
                <w:rFonts w:cstheme="minorHAnsi"/>
              </w:rPr>
              <w:t xml:space="preserve">gricultural and </w:t>
            </w:r>
            <w:r>
              <w:rPr>
                <w:rFonts w:cstheme="minorHAnsi"/>
              </w:rPr>
              <w:t>E</w:t>
            </w:r>
            <w:r w:rsidRPr="00495DB2">
              <w:rPr>
                <w:rFonts w:cstheme="minorHAnsi"/>
              </w:rPr>
              <w:t xml:space="preserve">nvironmental </w:t>
            </w:r>
            <w:r>
              <w:rPr>
                <w:rFonts w:cstheme="minorHAnsi"/>
              </w:rPr>
              <w:t>C</w:t>
            </w:r>
            <w:r w:rsidRPr="00495DB2">
              <w:rPr>
                <w:rFonts w:cstheme="minorHAnsi"/>
              </w:rPr>
              <w:t>onditions</w:t>
            </w:r>
          </w:p>
          <w:p w14:paraId="5B46727D" w14:textId="77777777" w:rsidR="00794368" w:rsidRDefault="00794368" w:rsidP="00CE0B0B">
            <w:pPr>
              <w:pStyle w:val="TableParagraph"/>
              <w:numPr>
                <w:ilvl w:val="0"/>
                <w:numId w:val="19"/>
              </w:numPr>
              <w:tabs>
                <w:tab w:val="left" w:pos="485"/>
              </w:tabs>
              <w:spacing w:before="47" w:line="237" w:lineRule="auto"/>
              <w:ind w:right="1037"/>
            </w:pPr>
            <w:r>
              <w:rPr>
                <w:rFonts w:cstheme="minorHAnsi"/>
              </w:rPr>
              <w:t>The cross-compliance system</w:t>
            </w:r>
          </w:p>
          <w:p w14:paraId="38A2FFD9" w14:textId="77777777" w:rsidR="00794368" w:rsidRDefault="00794368" w:rsidP="00CE0B0B">
            <w:pPr>
              <w:pStyle w:val="ListParagraph"/>
              <w:widowControl/>
              <w:numPr>
                <w:ilvl w:val="0"/>
                <w:numId w:val="19"/>
              </w:numPr>
              <w:autoSpaceDE/>
              <w:autoSpaceDN/>
              <w:contextualSpacing/>
              <w:jc w:val="both"/>
              <w:rPr>
                <w:rFonts w:cstheme="minorHAnsi"/>
              </w:rPr>
            </w:pPr>
            <w:r>
              <w:rPr>
                <w:rFonts w:cstheme="minorHAnsi"/>
              </w:rPr>
              <w:t>The cross compliance control system in practice</w:t>
            </w:r>
          </w:p>
          <w:p w14:paraId="603E0AE3" w14:textId="77777777" w:rsidR="00794368" w:rsidRPr="003C41F2" w:rsidRDefault="00794368" w:rsidP="00CE0B0B">
            <w:pPr>
              <w:pStyle w:val="ListParagraph"/>
              <w:widowControl/>
              <w:numPr>
                <w:ilvl w:val="0"/>
                <w:numId w:val="19"/>
              </w:numPr>
              <w:autoSpaceDE/>
              <w:autoSpaceDN/>
              <w:contextualSpacing/>
              <w:jc w:val="both"/>
              <w:rPr>
                <w:rFonts w:cstheme="minorHAnsi"/>
              </w:rPr>
            </w:pPr>
            <w:r>
              <w:rPr>
                <w:rFonts w:cstheme="minorHAnsi"/>
              </w:rPr>
              <w:t>The role of the Farm Advisory System for SMR and GAEC</w:t>
            </w:r>
          </w:p>
          <w:p w14:paraId="47348540" w14:textId="77777777" w:rsidR="00794368" w:rsidRPr="006B68AE" w:rsidRDefault="00794368" w:rsidP="00CE0B0B">
            <w:pPr>
              <w:pStyle w:val="ListParagraph"/>
              <w:widowControl/>
              <w:numPr>
                <w:ilvl w:val="0"/>
                <w:numId w:val="19"/>
              </w:numPr>
              <w:autoSpaceDE/>
              <w:autoSpaceDN/>
              <w:spacing w:after="160" w:line="259" w:lineRule="auto"/>
              <w:contextualSpacing/>
              <w:jc w:val="both"/>
              <w:rPr>
                <w:rFonts w:cstheme="minorHAnsi"/>
              </w:rPr>
            </w:pPr>
            <w:r>
              <w:rPr>
                <w:rFonts w:cstheme="minorHAnsi"/>
              </w:rPr>
              <w:t>M</w:t>
            </w:r>
            <w:r w:rsidRPr="006B68AE">
              <w:rPr>
                <w:rFonts w:cstheme="minorHAnsi"/>
              </w:rPr>
              <w:t>onitoring and reporting requirements on cross-compliance and breaches</w:t>
            </w:r>
          </w:p>
          <w:p w14:paraId="44E8B979" w14:textId="77777777" w:rsidR="00794368" w:rsidRDefault="00794368" w:rsidP="00CE0B0B">
            <w:pPr>
              <w:pStyle w:val="ListParagraph"/>
              <w:widowControl/>
              <w:numPr>
                <w:ilvl w:val="0"/>
                <w:numId w:val="19"/>
              </w:numPr>
              <w:autoSpaceDE/>
              <w:autoSpaceDN/>
              <w:contextualSpacing/>
              <w:jc w:val="both"/>
              <w:rPr>
                <w:rFonts w:cstheme="minorHAnsi"/>
              </w:rPr>
            </w:pPr>
            <w:proofErr w:type="spellStart"/>
            <w:r>
              <w:rPr>
                <w:rFonts w:cstheme="minorHAnsi"/>
              </w:rPr>
              <w:t>Analysing</w:t>
            </w:r>
            <w:proofErr w:type="spellEnd"/>
            <w:r>
              <w:rPr>
                <w:rFonts w:cstheme="minorHAnsi"/>
              </w:rPr>
              <w:t xml:space="preserve"> cross-compliance monitoring data </w:t>
            </w:r>
          </w:p>
          <w:p w14:paraId="2F202CE7" w14:textId="77777777" w:rsidR="00794368" w:rsidRDefault="00794368" w:rsidP="00CE0B0B">
            <w:pPr>
              <w:pStyle w:val="TableParagraph"/>
              <w:numPr>
                <w:ilvl w:val="0"/>
                <w:numId w:val="19"/>
              </w:numPr>
              <w:tabs>
                <w:tab w:val="left" w:pos="485"/>
              </w:tabs>
              <w:spacing w:before="1"/>
            </w:pPr>
            <w:r>
              <w:rPr>
                <w:rFonts w:cstheme="minorHAnsi"/>
              </w:rPr>
              <w:t xml:space="preserve">Evaluating cross-compliance </w:t>
            </w:r>
          </w:p>
        </w:tc>
        <w:tc>
          <w:tcPr>
            <w:tcW w:w="907" w:type="dxa"/>
          </w:tcPr>
          <w:p w14:paraId="00675A83" w14:textId="77777777" w:rsidR="00794368" w:rsidRPr="00813F72" w:rsidRDefault="00794368" w:rsidP="00CE0B0B">
            <w:pPr>
              <w:pStyle w:val="TableParagraph"/>
              <w:spacing w:before="39"/>
              <w:ind w:left="16"/>
              <w:jc w:val="center"/>
            </w:pPr>
            <w:r>
              <w:t>2</w:t>
            </w:r>
            <w:r w:rsidRPr="005311DE">
              <w:t xml:space="preserve"> day</w:t>
            </w:r>
            <w:r>
              <w:t>s</w:t>
            </w:r>
          </w:p>
        </w:tc>
        <w:tc>
          <w:tcPr>
            <w:tcW w:w="1353" w:type="dxa"/>
          </w:tcPr>
          <w:p w14:paraId="1807F6BC" w14:textId="77777777" w:rsidR="00794368" w:rsidRPr="00813F72" w:rsidRDefault="00794368" w:rsidP="00CE0B0B">
            <w:pPr>
              <w:pStyle w:val="TableParagraph"/>
              <w:spacing w:before="39"/>
              <w:ind w:left="16"/>
              <w:jc w:val="center"/>
            </w:pPr>
            <w:r w:rsidRPr="005311DE">
              <w:t>25</w:t>
            </w:r>
          </w:p>
        </w:tc>
      </w:tr>
      <w:tr w:rsidR="00794368" w14:paraId="799D86FA" w14:textId="77777777" w:rsidTr="00CE0B0B">
        <w:trPr>
          <w:trHeight w:val="2394"/>
        </w:trPr>
        <w:tc>
          <w:tcPr>
            <w:tcW w:w="566" w:type="dxa"/>
          </w:tcPr>
          <w:p w14:paraId="5412886C" w14:textId="77777777" w:rsidR="00794368" w:rsidRDefault="00794368" w:rsidP="00CE0B0B">
            <w:pPr>
              <w:pStyle w:val="TableParagraph"/>
              <w:spacing w:before="39"/>
              <w:ind w:left="105"/>
            </w:pPr>
            <w:r>
              <w:rPr>
                <w:spacing w:val="-10"/>
              </w:rPr>
              <w:t>5</w:t>
            </w:r>
          </w:p>
        </w:tc>
        <w:tc>
          <w:tcPr>
            <w:tcW w:w="6523" w:type="dxa"/>
          </w:tcPr>
          <w:p w14:paraId="660889EE" w14:textId="77777777" w:rsidR="00794368" w:rsidRDefault="00794368" w:rsidP="00CE0B0B">
            <w:pPr>
              <w:pStyle w:val="TableParagraph"/>
              <w:spacing w:before="39"/>
              <w:ind w:left="110"/>
              <w:rPr>
                <w:b/>
              </w:rPr>
            </w:pPr>
            <w:r w:rsidRPr="00387E87">
              <w:rPr>
                <w:b/>
                <w:lang w:val="ro-RO"/>
              </w:rPr>
              <w:t>Instrument for Pre-</w:t>
            </w:r>
            <w:proofErr w:type="spellStart"/>
            <w:r w:rsidRPr="00387E87">
              <w:rPr>
                <w:b/>
                <w:lang w:val="ro-RO"/>
              </w:rPr>
              <w:t>Accession</w:t>
            </w:r>
            <w:proofErr w:type="spellEnd"/>
            <w:r w:rsidRPr="00387E87">
              <w:rPr>
                <w:b/>
                <w:lang w:val="ro-RO"/>
              </w:rPr>
              <w:t xml:space="preserve"> – </w:t>
            </w:r>
            <w:proofErr w:type="spellStart"/>
            <w:r w:rsidRPr="00387E87">
              <w:rPr>
                <w:b/>
                <w:lang w:val="ro-RO"/>
              </w:rPr>
              <w:t>Window</w:t>
            </w:r>
            <w:proofErr w:type="spellEnd"/>
            <w:r w:rsidRPr="00387E87">
              <w:rPr>
                <w:b/>
                <w:lang w:val="ro-RO"/>
              </w:rPr>
              <w:t xml:space="preserve"> 4 TP </w:t>
            </w:r>
            <w:proofErr w:type="spellStart"/>
            <w:r w:rsidRPr="00387E87">
              <w:rPr>
                <w:b/>
                <w:lang w:val="ro-RO"/>
              </w:rPr>
              <w:t>Agriculture</w:t>
            </w:r>
            <w:proofErr w:type="spellEnd"/>
            <w:r w:rsidRPr="00387E87">
              <w:rPr>
                <w:b/>
                <w:lang w:val="ro-RO"/>
              </w:rPr>
              <w:t xml:space="preserve"> </w:t>
            </w:r>
            <w:proofErr w:type="spellStart"/>
            <w:r w:rsidRPr="00387E87">
              <w:rPr>
                <w:b/>
                <w:lang w:val="ro-RO"/>
              </w:rPr>
              <w:t>and</w:t>
            </w:r>
            <w:proofErr w:type="spellEnd"/>
            <w:r w:rsidRPr="00387E87">
              <w:rPr>
                <w:b/>
                <w:lang w:val="ro-RO"/>
              </w:rPr>
              <w:t xml:space="preserve"> Rural </w:t>
            </w:r>
            <w:proofErr w:type="spellStart"/>
            <w:r w:rsidRPr="00387E87">
              <w:rPr>
                <w:b/>
                <w:lang w:val="ro-RO"/>
              </w:rPr>
              <w:t>Development</w:t>
            </w:r>
            <w:proofErr w:type="spellEnd"/>
            <w:r w:rsidRPr="00387E87">
              <w:rPr>
                <w:b/>
                <w:lang w:val="ro-RO"/>
              </w:rPr>
              <w:t xml:space="preserve"> – IPARD III – </w:t>
            </w:r>
            <w:proofErr w:type="spellStart"/>
            <w:r w:rsidRPr="00387E87">
              <w:rPr>
                <w:b/>
                <w:lang w:val="ro-RO"/>
              </w:rPr>
              <w:t>Advanced</w:t>
            </w:r>
            <w:proofErr w:type="spellEnd"/>
            <w:r w:rsidRPr="00387E87" w:rsidDel="00387E87">
              <w:rPr>
                <w:b/>
              </w:rPr>
              <w:t xml:space="preserve"> </w:t>
            </w:r>
          </w:p>
          <w:p w14:paraId="70A054B0" w14:textId="77777777" w:rsidR="00794368" w:rsidRDefault="00794368" w:rsidP="00CE0B0B">
            <w:pPr>
              <w:pStyle w:val="ListParagraph"/>
              <w:widowControl/>
              <w:numPr>
                <w:ilvl w:val="0"/>
                <w:numId w:val="18"/>
              </w:numPr>
              <w:autoSpaceDE/>
              <w:autoSpaceDN/>
              <w:contextualSpacing/>
              <w:jc w:val="both"/>
              <w:rPr>
                <w:rFonts w:cstheme="minorHAnsi"/>
              </w:rPr>
            </w:pPr>
            <w:r>
              <w:rPr>
                <w:rFonts w:cstheme="minorHAnsi"/>
              </w:rPr>
              <w:t xml:space="preserve">IPARD III - </w:t>
            </w:r>
            <w:r w:rsidRPr="004A1329">
              <w:rPr>
                <w:rFonts w:cstheme="minorHAnsi"/>
              </w:rPr>
              <w:t xml:space="preserve">implementation, monitoring, reporting and evaluation </w:t>
            </w:r>
            <w:r>
              <w:rPr>
                <w:rFonts w:cstheme="minorHAnsi"/>
              </w:rPr>
              <w:t>requirements</w:t>
            </w:r>
          </w:p>
          <w:p w14:paraId="51DDCCFC" w14:textId="77777777" w:rsidR="00794368" w:rsidRPr="003C41F2" w:rsidRDefault="00794368" w:rsidP="00CE0B0B">
            <w:pPr>
              <w:pStyle w:val="ListParagraph"/>
              <w:widowControl/>
              <w:numPr>
                <w:ilvl w:val="0"/>
                <w:numId w:val="18"/>
              </w:numPr>
              <w:autoSpaceDE/>
              <w:autoSpaceDN/>
              <w:contextualSpacing/>
              <w:jc w:val="both"/>
              <w:rPr>
                <w:rFonts w:cstheme="minorHAnsi"/>
              </w:rPr>
            </w:pPr>
            <w:r>
              <w:rPr>
                <w:rFonts w:cstheme="minorHAnsi"/>
              </w:rPr>
              <w:t>Retro-planning for IPARD III implementation</w:t>
            </w:r>
          </w:p>
          <w:p w14:paraId="450DD2DD" w14:textId="77777777" w:rsidR="00794368" w:rsidRDefault="00794368" w:rsidP="00CE0B0B">
            <w:pPr>
              <w:pStyle w:val="ListParagraph"/>
              <w:widowControl/>
              <w:numPr>
                <w:ilvl w:val="0"/>
                <w:numId w:val="18"/>
              </w:numPr>
              <w:autoSpaceDE/>
              <w:autoSpaceDN/>
              <w:contextualSpacing/>
              <w:jc w:val="both"/>
              <w:rPr>
                <w:rFonts w:cstheme="minorHAnsi"/>
              </w:rPr>
            </w:pPr>
            <w:r>
              <w:rPr>
                <w:rFonts w:cstheme="minorHAnsi"/>
              </w:rPr>
              <w:t>The indicator system for IPARD III – data availability, data collection protocols, data analysis</w:t>
            </w:r>
          </w:p>
          <w:p w14:paraId="3E5F30AB" w14:textId="77777777" w:rsidR="00794368" w:rsidRDefault="00794368" w:rsidP="00CE0B0B">
            <w:pPr>
              <w:pStyle w:val="TableParagraph"/>
              <w:numPr>
                <w:ilvl w:val="0"/>
                <w:numId w:val="18"/>
              </w:numPr>
              <w:tabs>
                <w:tab w:val="left" w:pos="485"/>
              </w:tabs>
              <w:ind w:right="580"/>
            </w:pPr>
            <w:r>
              <w:rPr>
                <w:rFonts w:cstheme="minorHAnsi"/>
              </w:rPr>
              <w:t>PMEF critical issues and gaps</w:t>
            </w:r>
          </w:p>
        </w:tc>
        <w:tc>
          <w:tcPr>
            <w:tcW w:w="907" w:type="dxa"/>
          </w:tcPr>
          <w:p w14:paraId="64DAD56E" w14:textId="77777777" w:rsidR="00794368" w:rsidRDefault="00794368" w:rsidP="00CE0B0B">
            <w:pPr>
              <w:pStyle w:val="TableParagraph"/>
              <w:spacing w:before="39"/>
              <w:ind w:left="16"/>
              <w:jc w:val="center"/>
            </w:pPr>
            <w:r>
              <w:t>2</w:t>
            </w:r>
            <w:r w:rsidRPr="005311DE">
              <w:t xml:space="preserve"> days</w:t>
            </w:r>
          </w:p>
        </w:tc>
        <w:tc>
          <w:tcPr>
            <w:tcW w:w="1353" w:type="dxa"/>
          </w:tcPr>
          <w:p w14:paraId="3A3AB77A" w14:textId="77777777" w:rsidR="00794368" w:rsidRDefault="00794368" w:rsidP="00CE0B0B">
            <w:pPr>
              <w:pStyle w:val="TableParagraph"/>
              <w:spacing w:before="39"/>
              <w:ind w:left="16"/>
              <w:jc w:val="center"/>
            </w:pPr>
            <w:r w:rsidRPr="005311DE">
              <w:t>20</w:t>
            </w:r>
          </w:p>
        </w:tc>
      </w:tr>
      <w:tr w:rsidR="00794368" w14:paraId="1F8FD057" w14:textId="77777777" w:rsidTr="00CE0B0B">
        <w:trPr>
          <w:trHeight w:val="1992"/>
        </w:trPr>
        <w:tc>
          <w:tcPr>
            <w:tcW w:w="566" w:type="dxa"/>
          </w:tcPr>
          <w:p w14:paraId="2B5025D9" w14:textId="77777777" w:rsidR="00794368" w:rsidRDefault="00794368" w:rsidP="00CE0B0B">
            <w:pPr>
              <w:pStyle w:val="TableParagraph"/>
              <w:spacing w:before="39"/>
              <w:ind w:left="105"/>
            </w:pPr>
            <w:r>
              <w:rPr>
                <w:spacing w:val="-10"/>
              </w:rPr>
              <w:t>6</w:t>
            </w:r>
          </w:p>
        </w:tc>
        <w:tc>
          <w:tcPr>
            <w:tcW w:w="6523" w:type="dxa"/>
          </w:tcPr>
          <w:p w14:paraId="3CC8C794" w14:textId="77777777" w:rsidR="00794368" w:rsidRDefault="00794368" w:rsidP="00CE0B0B">
            <w:pPr>
              <w:pStyle w:val="TableParagraph"/>
              <w:spacing w:before="39"/>
              <w:ind w:left="110"/>
              <w:rPr>
                <w:b/>
              </w:rPr>
            </w:pPr>
            <w:proofErr w:type="spellStart"/>
            <w:r w:rsidRPr="00387E87">
              <w:rPr>
                <w:b/>
                <w:lang w:val="ro-RO"/>
              </w:rPr>
              <w:t>Eligibility</w:t>
            </w:r>
            <w:proofErr w:type="spellEnd"/>
            <w:r w:rsidRPr="00387E87">
              <w:rPr>
                <w:b/>
                <w:lang w:val="ro-RO"/>
              </w:rPr>
              <w:t xml:space="preserve"> of </w:t>
            </w:r>
            <w:proofErr w:type="spellStart"/>
            <w:r w:rsidRPr="00387E87">
              <w:rPr>
                <w:b/>
                <w:lang w:val="ro-RO"/>
              </w:rPr>
              <w:t>Costs</w:t>
            </w:r>
            <w:proofErr w:type="spellEnd"/>
            <w:r w:rsidRPr="00387E87">
              <w:rPr>
                <w:b/>
                <w:lang w:val="ro-RO"/>
              </w:rPr>
              <w:t xml:space="preserve"> </w:t>
            </w:r>
            <w:proofErr w:type="spellStart"/>
            <w:r w:rsidRPr="00387E87">
              <w:rPr>
                <w:b/>
                <w:lang w:val="ro-RO"/>
              </w:rPr>
              <w:t>and</w:t>
            </w:r>
            <w:proofErr w:type="spellEnd"/>
            <w:r w:rsidRPr="00387E87">
              <w:rPr>
                <w:b/>
                <w:lang w:val="ro-RO"/>
              </w:rPr>
              <w:t xml:space="preserve"> </w:t>
            </w:r>
            <w:proofErr w:type="spellStart"/>
            <w:r w:rsidRPr="00387E87">
              <w:rPr>
                <w:b/>
                <w:lang w:val="ro-RO"/>
              </w:rPr>
              <w:t>Simplified</w:t>
            </w:r>
            <w:proofErr w:type="spellEnd"/>
            <w:r w:rsidRPr="00387E87">
              <w:rPr>
                <w:b/>
                <w:lang w:val="ro-RO"/>
              </w:rPr>
              <w:t xml:space="preserve"> Cost </w:t>
            </w:r>
            <w:proofErr w:type="spellStart"/>
            <w:r w:rsidRPr="00387E87">
              <w:rPr>
                <w:b/>
                <w:lang w:val="ro-RO"/>
              </w:rPr>
              <w:t>Options</w:t>
            </w:r>
            <w:proofErr w:type="spellEnd"/>
            <w:r w:rsidRPr="00387E87">
              <w:rPr>
                <w:b/>
                <w:lang w:val="ro-RO"/>
              </w:rPr>
              <w:t xml:space="preserve"> – </w:t>
            </w:r>
            <w:proofErr w:type="spellStart"/>
            <w:r>
              <w:rPr>
                <w:b/>
                <w:lang w:val="ro-RO"/>
              </w:rPr>
              <w:t>I</w:t>
            </w:r>
            <w:r w:rsidRPr="00387E87">
              <w:rPr>
                <w:b/>
                <w:lang w:val="ro-RO"/>
              </w:rPr>
              <w:t>ntroduction</w:t>
            </w:r>
            <w:proofErr w:type="spellEnd"/>
            <w:r w:rsidRPr="00387E87" w:rsidDel="00387E87">
              <w:rPr>
                <w:b/>
              </w:rPr>
              <w:t xml:space="preserve"> </w:t>
            </w:r>
          </w:p>
          <w:p w14:paraId="7D9D591F" w14:textId="77777777" w:rsidR="00794368" w:rsidRDefault="00794368" w:rsidP="00CE0B0B">
            <w:pPr>
              <w:pStyle w:val="ListParagraph"/>
              <w:widowControl/>
              <w:numPr>
                <w:ilvl w:val="0"/>
                <w:numId w:val="17"/>
              </w:numPr>
              <w:autoSpaceDE/>
              <w:autoSpaceDN/>
              <w:contextualSpacing/>
              <w:jc w:val="both"/>
              <w:rPr>
                <w:rFonts w:cstheme="minorHAnsi"/>
              </w:rPr>
            </w:pPr>
            <w:r>
              <w:rPr>
                <w:rFonts w:cstheme="minorHAnsi"/>
              </w:rPr>
              <w:t>Eligibility of expenditure and illegible costs</w:t>
            </w:r>
          </w:p>
          <w:p w14:paraId="1870EABB" w14:textId="77777777" w:rsidR="00794368" w:rsidRDefault="00794368" w:rsidP="00CE0B0B">
            <w:pPr>
              <w:pStyle w:val="ListParagraph"/>
              <w:widowControl/>
              <w:numPr>
                <w:ilvl w:val="0"/>
                <w:numId w:val="17"/>
              </w:numPr>
              <w:autoSpaceDE/>
              <w:autoSpaceDN/>
              <w:contextualSpacing/>
              <w:jc w:val="both"/>
              <w:rPr>
                <w:rFonts w:cstheme="minorHAnsi"/>
              </w:rPr>
            </w:pPr>
            <w:r>
              <w:rPr>
                <w:rFonts w:cstheme="minorHAnsi"/>
              </w:rPr>
              <w:t>Different types of Simplified Costs Options and their advantages</w:t>
            </w:r>
          </w:p>
          <w:p w14:paraId="3EE9D423" w14:textId="77777777" w:rsidR="00794368" w:rsidRDefault="00794368" w:rsidP="00CE0B0B">
            <w:pPr>
              <w:pStyle w:val="ListParagraph"/>
              <w:widowControl/>
              <w:numPr>
                <w:ilvl w:val="0"/>
                <w:numId w:val="17"/>
              </w:numPr>
              <w:autoSpaceDE/>
              <w:autoSpaceDN/>
              <w:contextualSpacing/>
              <w:jc w:val="both"/>
              <w:rPr>
                <w:rFonts w:cstheme="minorHAnsi"/>
              </w:rPr>
            </w:pPr>
            <w:r>
              <w:rPr>
                <w:rFonts w:cstheme="minorHAnsi"/>
              </w:rPr>
              <w:t>How SCOs are used in CAP</w:t>
            </w:r>
          </w:p>
          <w:p w14:paraId="2B7C1224" w14:textId="77777777" w:rsidR="00794368" w:rsidRDefault="00794368" w:rsidP="00CE0B0B">
            <w:pPr>
              <w:pStyle w:val="ListParagraph"/>
              <w:widowControl/>
              <w:numPr>
                <w:ilvl w:val="1"/>
                <w:numId w:val="17"/>
              </w:numPr>
              <w:autoSpaceDE/>
              <w:autoSpaceDN/>
              <w:ind w:left="588" w:hanging="425"/>
              <w:contextualSpacing/>
              <w:jc w:val="both"/>
              <w:rPr>
                <w:rFonts w:cstheme="minorHAnsi"/>
              </w:rPr>
            </w:pPr>
            <w:r>
              <w:rPr>
                <w:rFonts w:cstheme="minorHAnsi"/>
              </w:rPr>
              <w:t xml:space="preserve">Regulatory measures </w:t>
            </w:r>
            <w:r w:rsidRPr="00D261EC">
              <w:rPr>
                <w:rFonts w:cstheme="minorHAnsi"/>
              </w:rPr>
              <w:t xml:space="preserve">using a standard scale of unit cost </w:t>
            </w:r>
            <w:r>
              <w:rPr>
                <w:rFonts w:cstheme="minorHAnsi"/>
              </w:rPr>
              <w:t>under the EAFRD</w:t>
            </w:r>
          </w:p>
          <w:p w14:paraId="51D0B73C" w14:textId="77777777" w:rsidR="00794368" w:rsidRDefault="00794368" w:rsidP="00CE0B0B">
            <w:pPr>
              <w:pStyle w:val="TableParagraph"/>
              <w:numPr>
                <w:ilvl w:val="0"/>
                <w:numId w:val="17"/>
              </w:numPr>
              <w:tabs>
                <w:tab w:val="left" w:pos="485"/>
              </w:tabs>
              <w:spacing w:before="1"/>
            </w:pPr>
            <w:r>
              <w:rPr>
                <w:rFonts w:cstheme="minorHAnsi"/>
              </w:rPr>
              <w:t>Other options for using SCOs under EAFRD – an overview</w:t>
            </w:r>
          </w:p>
        </w:tc>
        <w:tc>
          <w:tcPr>
            <w:tcW w:w="907" w:type="dxa"/>
          </w:tcPr>
          <w:p w14:paraId="4F124F90" w14:textId="77777777" w:rsidR="00794368" w:rsidRDefault="00794368" w:rsidP="00CE0B0B">
            <w:pPr>
              <w:pStyle w:val="TableParagraph"/>
              <w:spacing w:before="39"/>
              <w:ind w:left="16"/>
              <w:jc w:val="center"/>
            </w:pPr>
            <w:r>
              <w:t>1</w:t>
            </w:r>
            <w:r w:rsidRPr="005311DE">
              <w:t xml:space="preserve"> day</w:t>
            </w:r>
          </w:p>
        </w:tc>
        <w:tc>
          <w:tcPr>
            <w:tcW w:w="1353" w:type="dxa"/>
          </w:tcPr>
          <w:p w14:paraId="0C832E31" w14:textId="77777777" w:rsidR="00794368" w:rsidRDefault="00794368" w:rsidP="00CE0B0B">
            <w:pPr>
              <w:pStyle w:val="TableParagraph"/>
              <w:spacing w:before="39"/>
              <w:ind w:left="16"/>
              <w:jc w:val="center"/>
            </w:pPr>
            <w:r w:rsidRPr="005311DE">
              <w:t>20</w:t>
            </w:r>
          </w:p>
        </w:tc>
      </w:tr>
      <w:tr w:rsidR="00794368" w14:paraId="1F0B44DE" w14:textId="77777777" w:rsidTr="00CE0B0B">
        <w:trPr>
          <w:trHeight w:val="1553"/>
        </w:trPr>
        <w:tc>
          <w:tcPr>
            <w:tcW w:w="566" w:type="dxa"/>
          </w:tcPr>
          <w:p w14:paraId="6B385878" w14:textId="77777777" w:rsidR="00794368" w:rsidRDefault="00794368" w:rsidP="00CE0B0B">
            <w:pPr>
              <w:pStyle w:val="TableParagraph"/>
              <w:spacing w:before="44"/>
              <w:ind w:left="105"/>
            </w:pPr>
            <w:r>
              <w:rPr>
                <w:spacing w:val="-10"/>
              </w:rPr>
              <w:t>7</w:t>
            </w:r>
          </w:p>
        </w:tc>
        <w:tc>
          <w:tcPr>
            <w:tcW w:w="6523" w:type="dxa"/>
          </w:tcPr>
          <w:p w14:paraId="6BA6DCA4" w14:textId="77777777" w:rsidR="00794368" w:rsidRDefault="00794368" w:rsidP="00CE0B0B">
            <w:pPr>
              <w:pStyle w:val="TableParagraph"/>
              <w:spacing w:before="44"/>
              <w:ind w:left="110"/>
              <w:rPr>
                <w:b/>
              </w:rPr>
            </w:pPr>
            <w:r w:rsidRPr="00387E87">
              <w:rPr>
                <w:b/>
              </w:rPr>
              <w:t xml:space="preserve">EU </w:t>
            </w:r>
            <w:proofErr w:type="spellStart"/>
            <w:r w:rsidRPr="00387E87">
              <w:rPr>
                <w:b/>
              </w:rPr>
              <w:t>Programme</w:t>
            </w:r>
            <w:proofErr w:type="spellEnd"/>
            <w:r w:rsidRPr="00387E87">
              <w:rPr>
                <w:b/>
              </w:rPr>
              <w:t xml:space="preserve"> Monitoring obligations </w:t>
            </w:r>
          </w:p>
          <w:p w14:paraId="7B6B72E4" w14:textId="77777777" w:rsidR="00794368" w:rsidRDefault="00794368" w:rsidP="00CE0B0B">
            <w:pPr>
              <w:pStyle w:val="ListParagraph"/>
              <w:widowControl/>
              <w:numPr>
                <w:ilvl w:val="0"/>
                <w:numId w:val="16"/>
              </w:numPr>
              <w:autoSpaceDE/>
              <w:autoSpaceDN/>
              <w:contextualSpacing/>
              <w:jc w:val="both"/>
              <w:rPr>
                <w:rFonts w:cstheme="minorHAnsi"/>
              </w:rPr>
            </w:pPr>
            <w:r>
              <w:rPr>
                <w:rFonts w:cstheme="minorHAnsi"/>
              </w:rPr>
              <w:t xml:space="preserve">Monitoring obligations for IPA III and IPARD III – legal basis and </w:t>
            </w:r>
            <w:proofErr w:type="spellStart"/>
            <w:r>
              <w:rPr>
                <w:rFonts w:cstheme="minorHAnsi"/>
              </w:rPr>
              <w:t>organisation</w:t>
            </w:r>
            <w:proofErr w:type="spellEnd"/>
            <w:r>
              <w:rPr>
                <w:rFonts w:cstheme="minorHAnsi"/>
              </w:rPr>
              <w:t xml:space="preserve"> in Serbia</w:t>
            </w:r>
          </w:p>
          <w:p w14:paraId="642383A5" w14:textId="77777777" w:rsidR="00794368" w:rsidRDefault="00794368" w:rsidP="00CE0B0B">
            <w:pPr>
              <w:pStyle w:val="ListParagraph"/>
              <w:widowControl/>
              <w:numPr>
                <w:ilvl w:val="0"/>
                <w:numId w:val="16"/>
              </w:numPr>
              <w:autoSpaceDE/>
              <w:autoSpaceDN/>
              <w:contextualSpacing/>
              <w:jc w:val="both"/>
              <w:rPr>
                <w:rFonts w:cstheme="minorHAnsi"/>
              </w:rPr>
            </w:pPr>
            <w:r>
              <w:rPr>
                <w:rFonts w:cstheme="minorHAnsi"/>
              </w:rPr>
              <w:t>The IPARD Monitoring Committee</w:t>
            </w:r>
          </w:p>
          <w:p w14:paraId="417E43A8" w14:textId="77777777" w:rsidR="00794368" w:rsidRPr="003C41F2" w:rsidRDefault="00794368" w:rsidP="00CE0B0B">
            <w:pPr>
              <w:pStyle w:val="ListParagraph"/>
              <w:widowControl/>
              <w:numPr>
                <w:ilvl w:val="0"/>
                <w:numId w:val="16"/>
              </w:numPr>
              <w:autoSpaceDE/>
              <w:autoSpaceDN/>
              <w:contextualSpacing/>
              <w:jc w:val="both"/>
              <w:rPr>
                <w:rFonts w:cstheme="minorHAnsi"/>
              </w:rPr>
            </w:pPr>
            <w:r>
              <w:rPr>
                <w:rFonts w:cstheme="minorHAnsi"/>
              </w:rPr>
              <w:t xml:space="preserve">The monitoring obligations for post 2020 CAP – an overview </w:t>
            </w:r>
          </w:p>
          <w:p w14:paraId="23F66165" w14:textId="77777777" w:rsidR="00794368" w:rsidRDefault="00794368" w:rsidP="00CE0B0B">
            <w:pPr>
              <w:pStyle w:val="TableParagraph"/>
              <w:numPr>
                <w:ilvl w:val="0"/>
                <w:numId w:val="16"/>
              </w:numPr>
              <w:tabs>
                <w:tab w:val="left" w:pos="485"/>
              </w:tabs>
              <w:spacing w:before="36"/>
            </w:pPr>
            <w:r>
              <w:rPr>
                <w:rFonts w:cstheme="minorHAnsi"/>
              </w:rPr>
              <w:t>The use of MIS</w:t>
            </w:r>
          </w:p>
          <w:p w14:paraId="3E031F9B" w14:textId="77777777" w:rsidR="00794368" w:rsidRDefault="00794368" w:rsidP="00CE0B0B">
            <w:pPr>
              <w:pStyle w:val="NormalWeb"/>
              <w:numPr>
                <w:ilvl w:val="0"/>
                <w:numId w:val="16"/>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IPARD III monitoring obligations</w:t>
            </w:r>
          </w:p>
          <w:p w14:paraId="18E054D4" w14:textId="77777777" w:rsidR="00794368" w:rsidRPr="00BE17E0" w:rsidRDefault="00794368" w:rsidP="00CE0B0B">
            <w:pPr>
              <w:pStyle w:val="NormalWeb"/>
              <w:numPr>
                <w:ilvl w:val="0"/>
                <w:numId w:val="16"/>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Enhancing the capacities of the IPARD III Monitoring Committee to carry out its tasks </w:t>
            </w:r>
          </w:p>
          <w:p w14:paraId="7123027C" w14:textId="77777777" w:rsidR="00794368" w:rsidRPr="003C41F2" w:rsidRDefault="00794368" w:rsidP="00CE0B0B">
            <w:pPr>
              <w:pStyle w:val="ListParagraph"/>
              <w:widowControl/>
              <w:numPr>
                <w:ilvl w:val="0"/>
                <w:numId w:val="16"/>
              </w:numPr>
              <w:autoSpaceDE/>
              <w:autoSpaceDN/>
              <w:contextualSpacing/>
              <w:jc w:val="both"/>
              <w:rPr>
                <w:rFonts w:cstheme="minorHAnsi"/>
              </w:rPr>
            </w:pPr>
            <w:r>
              <w:rPr>
                <w:rFonts w:cstheme="minorHAnsi"/>
              </w:rPr>
              <w:t xml:space="preserve">CAP </w:t>
            </w:r>
            <w:r w:rsidRPr="00426310">
              <w:rPr>
                <w:rFonts w:cstheme="minorHAnsi"/>
              </w:rPr>
              <w:t>Performance clearance</w:t>
            </w:r>
            <w:r>
              <w:rPr>
                <w:rFonts w:cstheme="minorHAnsi"/>
              </w:rPr>
              <w:t xml:space="preserve">, </w:t>
            </w:r>
            <w:r w:rsidRPr="00426310">
              <w:rPr>
                <w:rFonts w:cstheme="minorHAnsi"/>
              </w:rPr>
              <w:t>Performance review</w:t>
            </w:r>
            <w:r>
              <w:rPr>
                <w:rFonts w:cstheme="minorHAnsi"/>
              </w:rPr>
              <w:t>, t</w:t>
            </w:r>
            <w:r w:rsidRPr="00426310">
              <w:rPr>
                <w:rFonts w:cstheme="minorHAnsi"/>
              </w:rPr>
              <w:t>he CAP Annual Performance Report</w:t>
            </w:r>
            <w:r>
              <w:rPr>
                <w:rFonts w:cstheme="minorHAnsi"/>
              </w:rPr>
              <w:t xml:space="preserve">, </w:t>
            </w:r>
            <w:r w:rsidRPr="00426310">
              <w:rPr>
                <w:rFonts w:cstheme="minorHAnsi"/>
              </w:rPr>
              <w:t>Annual Review meetings</w:t>
            </w:r>
          </w:p>
          <w:p w14:paraId="67233519" w14:textId="77777777" w:rsidR="00794368" w:rsidRDefault="00794368" w:rsidP="00CE0B0B">
            <w:pPr>
              <w:pStyle w:val="TableParagraph"/>
              <w:numPr>
                <w:ilvl w:val="0"/>
                <w:numId w:val="16"/>
              </w:numPr>
              <w:tabs>
                <w:tab w:val="left" w:pos="485"/>
              </w:tabs>
              <w:spacing w:before="2"/>
            </w:pPr>
            <w:r w:rsidRPr="00721CC4">
              <w:rPr>
                <w:rFonts w:asciiTheme="minorHAnsi" w:hAnsiTheme="minorHAnsi" w:cstheme="minorHAnsi"/>
              </w:rPr>
              <w:t>Planning CAP Strategic Plan monitorin</w:t>
            </w:r>
            <w:r>
              <w:rPr>
                <w:rFonts w:asciiTheme="minorHAnsi" w:hAnsiTheme="minorHAnsi" w:cstheme="minorHAnsi"/>
              </w:rPr>
              <w:t>g</w:t>
            </w:r>
          </w:p>
        </w:tc>
        <w:tc>
          <w:tcPr>
            <w:tcW w:w="907" w:type="dxa"/>
          </w:tcPr>
          <w:p w14:paraId="4CB8E935" w14:textId="77777777" w:rsidR="00794368" w:rsidRDefault="00794368" w:rsidP="00CE0B0B">
            <w:pPr>
              <w:pStyle w:val="TableParagraph"/>
              <w:spacing w:before="39"/>
              <w:ind w:left="16"/>
              <w:jc w:val="center"/>
            </w:pPr>
            <w:r>
              <w:t>2.5</w:t>
            </w:r>
            <w:r w:rsidRPr="005311DE">
              <w:t xml:space="preserve"> day</w:t>
            </w:r>
            <w:r>
              <w:t>s</w:t>
            </w:r>
          </w:p>
        </w:tc>
        <w:tc>
          <w:tcPr>
            <w:tcW w:w="1353" w:type="dxa"/>
          </w:tcPr>
          <w:p w14:paraId="6CD76A05" w14:textId="77777777" w:rsidR="00794368" w:rsidRDefault="00794368" w:rsidP="00CE0B0B">
            <w:pPr>
              <w:pStyle w:val="TableParagraph"/>
              <w:spacing w:before="39"/>
              <w:ind w:left="16"/>
              <w:jc w:val="center"/>
            </w:pPr>
            <w:r w:rsidRPr="005311DE">
              <w:t>20</w:t>
            </w:r>
          </w:p>
        </w:tc>
      </w:tr>
      <w:tr w:rsidR="00794368" w14:paraId="035F20AD" w14:textId="77777777" w:rsidTr="00CE0B0B">
        <w:trPr>
          <w:trHeight w:val="2145"/>
        </w:trPr>
        <w:tc>
          <w:tcPr>
            <w:tcW w:w="566" w:type="dxa"/>
          </w:tcPr>
          <w:p w14:paraId="0E5DC6A7" w14:textId="77777777" w:rsidR="00794368" w:rsidRDefault="00794368" w:rsidP="00CE0B0B">
            <w:pPr>
              <w:pStyle w:val="TableParagraph"/>
              <w:spacing w:before="39"/>
              <w:ind w:left="105"/>
            </w:pPr>
            <w:r>
              <w:rPr>
                <w:spacing w:val="-10"/>
              </w:rPr>
              <w:t>8</w:t>
            </w:r>
          </w:p>
        </w:tc>
        <w:tc>
          <w:tcPr>
            <w:tcW w:w="6523" w:type="dxa"/>
          </w:tcPr>
          <w:p w14:paraId="3E9AAB84" w14:textId="77777777" w:rsidR="00794368" w:rsidRDefault="00794368" w:rsidP="00CE0B0B">
            <w:pPr>
              <w:pStyle w:val="TableParagraph"/>
              <w:tabs>
                <w:tab w:val="left" w:pos="485"/>
              </w:tabs>
              <w:spacing w:before="45" w:line="251" w:lineRule="exact"/>
              <w:ind w:left="0"/>
            </w:pPr>
            <w:r w:rsidRPr="00387E87">
              <w:rPr>
                <w:b/>
                <w:lang w:val="ro-RO"/>
              </w:rPr>
              <w:t xml:space="preserve">Monitoring </w:t>
            </w:r>
            <w:proofErr w:type="spellStart"/>
            <w:r w:rsidRPr="00387E87">
              <w:rPr>
                <w:b/>
                <w:lang w:val="ro-RO"/>
              </w:rPr>
              <w:t>System</w:t>
            </w:r>
            <w:proofErr w:type="spellEnd"/>
            <w:r w:rsidRPr="00387E87">
              <w:rPr>
                <w:b/>
                <w:lang w:val="ro-RO"/>
              </w:rPr>
              <w:t xml:space="preserve"> </w:t>
            </w:r>
            <w:r>
              <w:rPr>
                <w:b/>
                <w:lang w:val="ro-RO"/>
              </w:rPr>
              <w:t>S</w:t>
            </w:r>
            <w:r w:rsidRPr="00387E87">
              <w:rPr>
                <w:b/>
                <w:lang w:val="ro-RO"/>
              </w:rPr>
              <w:t xml:space="preserve">et </w:t>
            </w:r>
            <w:proofErr w:type="spellStart"/>
            <w:r>
              <w:rPr>
                <w:b/>
                <w:lang w:val="ro-RO"/>
              </w:rPr>
              <w:t>U</w:t>
            </w:r>
            <w:r w:rsidRPr="00387E87">
              <w:rPr>
                <w:b/>
                <w:lang w:val="ro-RO"/>
              </w:rPr>
              <w:t>p</w:t>
            </w:r>
            <w:proofErr w:type="spellEnd"/>
            <w:r w:rsidRPr="00387E87" w:rsidDel="00387E87">
              <w:rPr>
                <w:b/>
              </w:rPr>
              <w:t xml:space="preserve"> </w:t>
            </w:r>
          </w:p>
          <w:p w14:paraId="4EB2BF4B" w14:textId="77777777" w:rsidR="00794368" w:rsidRPr="00387E87" w:rsidRDefault="00794368" w:rsidP="00CE0B0B">
            <w:pPr>
              <w:pStyle w:val="TableParagraph"/>
              <w:numPr>
                <w:ilvl w:val="0"/>
                <w:numId w:val="30"/>
              </w:numPr>
              <w:tabs>
                <w:tab w:val="left" w:pos="485"/>
              </w:tabs>
              <w:spacing w:before="45" w:line="251" w:lineRule="exact"/>
            </w:pPr>
            <w:r w:rsidRPr="00387E87">
              <w:t xml:space="preserve">Monitoring system requirements </w:t>
            </w:r>
          </w:p>
          <w:p w14:paraId="3A618001" w14:textId="77777777" w:rsidR="00794368" w:rsidRPr="00387E87" w:rsidRDefault="00794368" w:rsidP="00CE0B0B">
            <w:pPr>
              <w:pStyle w:val="TableParagraph"/>
              <w:numPr>
                <w:ilvl w:val="0"/>
                <w:numId w:val="30"/>
              </w:numPr>
              <w:tabs>
                <w:tab w:val="left" w:pos="485"/>
              </w:tabs>
              <w:spacing w:before="45" w:line="251" w:lineRule="exact"/>
            </w:pPr>
            <w:r w:rsidRPr="00387E87">
              <w:t>Data collection and data computation protocols</w:t>
            </w:r>
          </w:p>
          <w:p w14:paraId="49788572" w14:textId="77777777" w:rsidR="00794368" w:rsidRPr="00387E87" w:rsidRDefault="00794368" w:rsidP="00CE0B0B">
            <w:pPr>
              <w:pStyle w:val="TableParagraph"/>
              <w:numPr>
                <w:ilvl w:val="0"/>
                <w:numId w:val="30"/>
              </w:numPr>
              <w:tabs>
                <w:tab w:val="left" w:pos="485"/>
              </w:tabs>
              <w:spacing w:before="45" w:line="251" w:lineRule="exact"/>
              <w:rPr>
                <w:lang w:val="en-GB"/>
              </w:rPr>
            </w:pPr>
            <w:r w:rsidRPr="00387E87">
              <w:t xml:space="preserve">IT </w:t>
            </w:r>
            <w:r w:rsidRPr="00387E87">
              <w:rPr>
                <w:lang w:val="en-GB"/>
              </w:rPr>
              <w:t>organisation for data structuring and hosting</w:t>
            </w:r>
          </w:p>
          <w:p w14:paraId="2FA45383" w14:textId="77777777" w:rsidR="00794368" w:rsidRPr="00387E87" w:rsidRDefault="00794368" w:rsidP="00CE0B0B">
            <w:pPr>
              <w:pStyle w:val="TableParagraph"/>
              <w:numPr>
                <w:ilvl w:val="0"/>
                <w:numId w:val="30"/>
              </w:numPr>
              <w:tabs>
                <w:tab w:val="left" w:pos="485"/>
              </w:tabs>
              <w:spacing w:before="45" w:line="251" w:lineRule="exact"/>
            </w:pPr>
            <w:r w:rsidRPr="00387E87">
              <w:t>Assessing the administrative burden and establishing an efficient administrative organization</w:t>
            </w:r>
          </w:p>
          <w:p w14:paraId="4E248E0C" w14:textId="77777777" w:rsidR="00794368" w:rsidRDefault="00794368" w:rsidP="00CE0B0B">
            <w:pPr>
              <w:pStyle w:val="TableParagraph"/>
              <w:numPr>
                <w:ilvl w:val="0"/>
                <w:numId w:val="15"/>
              </w:numPr>
              <w:tabs>
                <w:tab w:val="left" w:pos="485"/>
              </w:tabs>
              <w:spacing w:before="1"/>
              <w:ind w:hanging="180"/>
            </w:pPr>
            <w:r w:rsidRPr="00387E87">
              <w:t>Drafting reporting procedures</w:t>
            </w:r>
          </w:p>
        </w:tc>
        <w:tc>
          <w:tcPr>
            <w:tcW w:w="907" w:type="dxa"/>
          </w:tcPr>
          <w:p w14:paraId="6B6A4ACF" w14:textId="77777777" w:rsidR="00794368" w:rsidRDefault="00794368" w:rsidP="00CE0B0B">
            <w:pPr>
              <w:pStyle w:val="TableParagraph"/>
              <w:spacing w:before="39"/>
              <w:ind w:left="16"/>
              <w:jc w:val="center"/>
            </w:pPr>
            <w:r w:rsidRPr="005311DE">
              <w:t>2 days</w:t>
            </w:r>
          </w:p>
        </w:tc>
        <w:tc>
          <w:tcPr>
            <w:tcW w:w="1353" w:type="dxa"/>
          </w:tcPr>
          <w:p w14:paraId="67C4C8FB" w14:textId="77777777" w:rsidR="00794368" w:rsidRDefault="00794368" w:rsidP="00CE0B0B">
            <w:pPr>
              <w:pStyle w:val="TableParagraph"/>
              <w:spacing w:before="39"/>
              <w:ind w:left="16"/>
              <w:jc w:val="center"/>
            </w:pPr>
            <w:r>
              <w:t>20</w:t>
            </w:r>
          </w:p>
        </w:tc>
      </w:tr>
      <w:tr w:rsidR="00794368" w14:paraId="633AA961" w14:textId="77777777" w:rsidTr="00CE0B0B">
        <w:trPr>
          <w:trHeight w:val="1971"/>
        </w:trPr>
        <w:tc>
          <w:tcPr>
            <w:tcW w:w="566" w:type="dxa"/>
          </w:tcPr>
          <w:p w14:paraId="73753801" w14:textId="77777777" w:rsidR="00794368" w:rsidRDefault="00794368" w:rsidP="00CE0B0B">
            <w:pPr>
              <w:pStyle w:val="TableParagraph"/>
              <w:spacing w:before="39"/>
              <w:ind w:left="105"/>
            </w:pPr>
            <w:r>
              <w:rPr>
                <w:spacing w:val="-10"/>
              </w:rPr>
              <w:lastRenderedPageBreak/>
              <w:t>9</w:t>
            </w:r>
          </w:p>
        </w:tc>
        <w:tc>
          <w:tcPr>
            <w:tcW w:w="6523" w:type="dxa"/>
          </w:tcPr>
          <w:p w14:paraId="72F2702D" w14:textId="77777777" w:rsidR="00794368" w:rsidRDefault="00794368" w:rsidP="00CE0B0B">
            <w:pPr>
              <w:pStyle w:val="TableParagraph"/>
              <w:spacing w:before="39"/>
              <w:ind w:left="0"/>
              <w:rPr>
                <w:b/>
              </w:rPr>
            </w:pPr>
            <w:r w:rsidRPr="00387E87">
              <w:rPr>
                <w:b/>
                <w:lang w:val="ro-RO"/>
              </w:rPr>
              <w:t xml:space="preserve">PMEF </w:t>
            </w:r>
            <w:proofErr w:type="spellStart"/>
            <w:r w:rsidRPr="00387E87">
              <w:rPr>
                <w:b/>
                <w:lang w:val="ro-RO"/>
              </w:rPr>
              <w:t>Indicators</w:t>
            </w:r>
            <w:proofErr w:type="spellEnd"/>
            <w:r w:rsidRPr="00387E87" w:rsidDel="00387E87">
              <w:rPr>
                <w:b/>
              </w:rPr>
              <w:t xml:space="preserve"> </w:t>
            </w:r>
          </w:p>
          <w:p w14:paraId="59C66B40" w14:textId="77777777" w:rsidR="00794368" w:rsidRPr="003C41F2" w:rsidRDefault="00794368" w:rsidP="00CE0B0B">
            <w:pPr>
              <w:pStyle w:val="ListParagraph"/>
              <w:widowControl/>
              <w:numPr>
                <w:ilvl w:val="0"/>
                <w:numId w:val="13"/>
              </w:numPr>
              <w:autoSpaceDE/>
              <w:autoSpaceDN/>
              <w:contextualSpacing/>
              <w:jc w:val="both"/>
              <w:rPr>
                <w:rFonts w:cstheme="minorHAnsi"/>
              </w:rPr>
            </w:pPr>
            <w:r>
              <w:rPr>
                <w:rFonts w:cstheme="minorHAnsi"/>
              </w:rPr>
              <w:t>What is a PMEF?</w:t>
            </w:r>
          </w:p>
          <w:p w14:paraId="2C0D6EA9" w14:textId="77777777" w:rsidR="00794368" w:rsidRDefault="00794368" w:rsidP="00CE0B0B">
            <w:pPr>
              <w:pStyle w:val="ListParagraph"/>
              <w:widowControl/>
              <w:numPr>
                <w:ilvl w:val="0"/>
                <w:numId w:val="13"/>
              </w:numPr>
              <w:autoSpaceDE/>
              <w:autoSpaceDN/>
              <w:contextualSpacing/>
              <w:jc w:val="both"/>
              <w:rPr>
                <w:rFonts w:cstheme="minorHAnsi"/>
              </w:rPr>
            </w:pPr>
            <w:r>
              <w:rPr>
                <w:rFonts w:cstheme="minorHAnsi"/>
              </w:rPr>
              <w:t>Legal basis for the CAP PMEF</w:t>
            </w:r>
            <w:r w:rsidRPr="003C41F2">
              <w:rPr>
                <w:rFonts w:cstheme="minorHAnsi"/>
              </w:rPr>
              <w:t xml:space="preserve"> </w:t>
            </w:r>
          </w:p>
          <w:p w14:paraId="1A5B1F44" w14:textId="77777777" w:rsidR="00794368" w:rsidRDefault="00794368" w:rsidP="00CE0B0B">
            <w:pPr>
              <w:pStyle w:val="ListParagraph"/>
              <w:widowControl/>
              <w:numPr>
                <w:ilvl w:val="0"/>
                <w:numId w:val="13"/>
              </w:numPr>
              <w:autoSpaceDE/>
              <w:autoSpaceDN/>
              <w:contextualSpacing/>
              <w:jc w:val="both"/>
              <w:rPr>
                <w:rFonts w:cstheme="minorHAnsi"/>
              </w:rPr>
            </w:pPr>
            <w:r>
              <w:rPr>
                <w:rFonts w:cstheme="minorHAnsi"/>
              </w:rPr>
              <w:t>The CAP common performance indicators</w:t>
            </w:r>
          </w:p>
          <w:p w14:paraId="34CB2D53" w14:textId="77777777" w:rsidR="00794368" w:rsidRPr="00253FD4" w:rsidRDefault="00794368" w:rsidP="00CE0B0B">
            <w:pPr>
              <w:pStyle w:val="TableParagraph"/>
              <w:numPr>
                <w:ilvl w:val="0"/>
                <w:numId w:val="13"/>
              </w:numPr>
              <w:tabs>
                <w:tab w:val="left" w:pos="485"/>
              </w:tabs>
              <w:ind w:right="639"/>
            </w:pPr>
            <w:r>
              <w:rPr>
                <w:rFonts w:cstheme="minorHAnsi"/>
              </w:rPr>
              <w:t>Planning and reporting requirements – an overview</w:t>
            </w:r>
          </w:p>
          <w:p w14:paraId="719696C6" w14:textId="77777777" w:rsidR="00794368" w:rsidRDefault="00794368" w:rsidP="00CE0B0B">
            <w:pPr>
              <w:pStyle w:val="TableParagraph"/>
              <w:numPr>
                <w:ilvl w:val="0"/>
                <w:numId w:val="13"/>
              </w:numPr>
              <w:tabs>
                <w:tab w:val="left" w:pos="485"/>
              </w:tabs>
              <w:ind w:right="639"/>
            </w:pPr>
            <w:r>
              <w:rPr>
                <w:rFonts w:cstheme="minorHAnsi"/>
              </w:rPr>
              <w:t xml:space="preserve">Dedicated sessions on output, result, context and impact indicators selected for the Serbian PMEF </w:t>
            </w:r>
          </w:p>
        </w:tc>
        <w:tc>
          <w:tcPr>
            <w:tcW w:w="907" w:type="dxa"/>
          </w:tcPr>
          <w:p w14:paraId="39233107" w14:textId="77777777" w:rsidR="00794368" w:rsidRDefault="00794368" w:rsidP="00CE0B0B">
            <w:pPr>
              <w:pStyle w:val="TableParagraph"/>
              <w:spacing w:before="39"/>
              <w:ind w:left="16"/>
              <w:jc w:val="center"/>
            </w:pPr>
            <w:r>
              <w:t>2</w:t>
            </w:r>
            <w:r w:rsidRPr="005311DE">
              <w:t xml:space="preserve"> day</w:t>
            </w:r>
            <w:r>
              <w:t>s</w:t>
            </w:r>
          </w:p>
        </w:tc>
        <w:tc>
          <w:tcPr>
            <w:tcW w:w="1353" w:type="dxa"/>
          </w:tcPr>
          <w:p w14:paraId="161CA034" w14:textId="77777777" w:rsidR="00794368" w:rsidRDefault="00794368" w:rsidP="00CE0B0B">
            <w:pPr>
              <w:pStyle w:val="TableParagraph"/>
              <w:spacing w:before="39"/>
              <w:ind w:left="16"/>
              <w:jc w:val="center"/>
            </w:pPr>
            <w:r>
              <w:t>20</w:t>
            </w:r>
          </w:p>
        </w:tc>
      </w:tr>
      <w:tr w:rsidR="00794368" w14:paraId="08E1D17E" w14:textId="77777777" w:rsidTr="00CE0B0B">
        <w:trPr>
          <w:trHeight w:val="2063"/>
        </w:trPr>
        <w:tc>
          <w:tcPr>
            <w:tcW w:w="566" w:type="dxa"/>
          </w:tcPr>
          <w:p w14:paraId="5C80DACF" w14:textId="77777777" w:rsidR="00794368" w:rsidRDefault="00794368" w:rsidP="00CE0B0B">
            <w:pPr>
              <w:pStyle w:val="TableParagraph"/>
              <w:ind w:left="0"/>
            </w:pPr>
            <w:r>
              <w:t>10</w:t>
            </w:r>
          </w:p>
        </w:tc>
        <w:tc>
          <w:tcPr>
            <w:tcW w:w="6523" w:type="dxa"/>
          </w:tcPr>
          <w:p w14:paraId="5657189B" w14:textId="77777777" w:rsidR="00794368" w:rsidRPr="00813F72" w:rsidRDefault="00794368" w:rsidP="00CE0B0B">
            <w:pPr>
              <w:pStyle w:val="TableParagraph"/>
              <w:spacing w:before="39"/>
              <w:ind w:left="110"/>
              <w:rPr>
                <w:rFonts w:cstheme="minorHAnsi"/>
                <w:b/>
                <w:bCs/>
                <w:sz w:val="20"/>
                <w:szCs w:val="20"/>
              </w:rPr>
            </w:pPr>
            <w:proofErr w:type="spellStart"/>
            <w:r w:rsidRPr="00253FD4">
              <w:rPr>
                <w:rFonts w:cstheme="minorHAnsi"/>
                <w:b/>
                <w:bCs/>
                <w:sz w:val="20"/>
                <w:szCs w:val="20"/>
                <w:lang w:val="ro-RO"/>
              </w:rPr>
              <w:t>Evaluating</w:t>
            </w:r>
            <w:proofErr w:type="spellEnd"/>
            <w:r w:rsidRPr="00253FD4">
              <w:rPr>
                <w:rFonts w:cstheme="minorHAnsi"/>
                <w:b/>
                <w:bCs/>
                <w:sz w:val="20"/>
                <w:szCs w:val="20"/>
                <w:lang w:val="ro-RO"/>
              </w:rPr>
              <w:t xml:space="preserve"> </w:t>
            </w:r>
            <w:proofErr w:type="spellStart"/>
            <w:r w:rsidRPr="00253FD4">
              <w:rPr>
                <w:rFonts w:cstheme="minorHAnsi"/>
                <w:b/>
                <w:bCs/>
                <w:sz w:val="20"/>
                <w:szCs w:val="20"/>
                <w:lang w:val="ro-RO"/>
              </w:rPr>
              <w:t>Agricultural</w:t>
            </w:r>
            <w:proofErr w:type="spellEnd"/>
            <w:r w:rsidRPr="00253FD4">
              <w:rPr>
                <w:rFonts w:cstheme="minorHAnsi"/>
                <w:b/>
                <w:bCs/>
                <w:sz w:val="20"/>
                <w:szCs w:val="20"/>
                <w:lang w:val="ro-RO"/>
              </w:rPr>
              <w:t xml:space="preserve"> </w:t>
            </w:r>
            <w:proofErr w:type="spellStart"/>
            <w:r w:rsidRPr="00253FD4">
              <w:rPr>
                <w:rFonts w:cstheme="minorHAnsi"/>
                <w:b/>
                <w:bCs/>
                <w:sz w:val="20"/>
                <w:szCs w:val="20"/>
                <w:lang w:val="ro-RO"/>
              </w:rPr>
              <w:t>and</w:t>
            </w:r>
            <w:proofErr w:type="spellEnd"/>
            <w:r w:rsidRPr="00253FD4">
              <w:rPr>
                <w:rFonts w:cstheme="minorHAnsi"/>
                <w:b/>
                <w:bCs/>
                <w:sz w:val="20"/>
                <w:szCs w:val="20"/>
                <w:lang w:val="ro-RO"/>
              </w:rPr>
              <w:t xml:space="preserve"> Rural </w:t>
            </w:r>
            <w:proofErr w:type="spellStart"/>
            <w:r w:rsidRPr="00253FD4">
              <w:rPr>
                <w:rFonts w:cstheme="minorHAnsi"/>
                <w:b/>
                <w:bCs/>
                <w:sz w:val="20"/>
                <w:szCs w:val="20"/>
                <w:lang w:val="ro-RO"/>
              </w:rPr>
              <w:t>Development</w:t>
            </w:r>
            <w:proofErr w:type="spellEnd"/>
            <w:r w:rsidRPr="00253FD4">
              <w:rPr>
                <w:rFonts w:cstheme="minorHAnsi"/>
                <w:b/>
                <w:bCs/>
                <w:sz w:val="20"/>
                <w:szCs w:val="20"/>
                <w:lang w:val="ro-RO"/>
              </w:rPr>
              <w:t xml:space="preserve"> </w:t>
            </w:r>
            <w:proofErr w:type="spellStart"/>
            <w:r w:rsidRPr="00253FD4">
              <w:rPr>
                <w:rFonts w:cstheme="minorHAnsi"/>
                <w:b/>
                <w:bCs/>
                <w:sz w:val="20"/>
                <w:szCs w:val="20"/>
                <w:lang w:val="ro-RO"/>
              </w:rPr>
              <w:t>Policy</w:t>
            </w:r>
            <w:proofErr w:type="spellEnd"/>
            <w:r w:rsidRPr="00253FD4">
              <w:rPr>
                <w:rFonts w:cstheme="minorHAnsi"/>
                <w:b/>
                <w:bCs/>
                <w:sz w:val="20"/>
                <w:szCs w:val="20"/>
                <w:lang w:val="ro-RO"/>
              </w:rPr>
              <w:t xml:space="preserve"> </w:t>
            </w:r>
          </w:p>
          <w:p w14:paraId="6657D13E" w14:textId="77777777" w:rsidR="00794368" w:rsidRPr="003C41F2" w:rsidRDefault="00794368" w:rsidP="00CE0B0B">
            <w:pPr>
              <w:pStyle w:val="ListParagraph"/>
              <w:widowControl/>
              <w:numPr>
                <w:ilvl w:val="0"/>
                <w:numId w:val="13"/>
              </w:numPr>
              <w:autoSpaceDE/>
              <w:autoSpaceDN/>
              <w:contextualSpacing/>
              <w:rPr>
                <w:rFonts w:cstheme="minorHAnsi"/>
              </w:rPr>
            </w:pPr>
            <w:r w:rsidRPr="003C41F2">
              <w:rPr>
                <w:rFonts w:cstheme="minorHAnsi"/>
              </w:rPr>
              <w:t>Introduction to the principles of evaluation.</w:t>
            </w:r>
          </w:p>
          <w:p w14:paraId="520316AE" w14:textId="77777777" w:rsidR="00794368" w:rsidRPr="003C41F2" w:rsidRDefault="00794368" w:rsidP="00CE0B0B">
            <w:pPr>
              <w:pStyle w:val="ListParagraph"/>
              <w:widowControl/>
              <w:numPr>
                <w:ilvl w:val="0"/>
                <w:numId w:val="13"/>
              </w:numPr>
              <w:autoSpaceDE/>
              <w:autoSpaceDN/>
              <w:contextualSpacing/>
              <w:rPr>
                <w:rFonts w:cstheme="minorHAnsi"/>
              </w:rPr>
            </w:pPr>
            <w:r w:rsidRPr="003C41F2">
              <w:rPr>
                <w:rFonts w:cstheme="minorHAnsi"/>
              </w:rPr>
              <w:t>The Performance Monitoring and Evaluation Framework for CAP - evaluation</w:t>
            </w:r>
          </w:p>
          <w:p w14:paraId="5B8A0546" w14:textId="77777777" w:rsidR="00794368" w:rsidRPr="003C41F2" w:rsidRDefault="00794368" w:rsidP="00CE0B0B">
            <w:pPr>
              <w:pStyle w:val="ListParagraph"/>
              <w:widowControl/>
              <w:numPr>
                <w:ilvl w:val="0"/>
                <w:numId w:val="13"/>
              </w:numPr>
              <w:autoSpaceDE/>
              <w:autoSpaceDN/>
              <w:contextualSpacing/>
              <w:rPr>
                <w:rFonts w:cstheme="minorHAnsi"/>
              </w:rPr>
            </w:pPr>
            <w:r w:rsidRPr="003C41F2">
              <w:rPr>
                <w:rFonts w:cstheme="minorHAnsi"/>
              </w:rPr>
              <w:t>Evaluation questions and the main evaluation criteria</w:t>
            </w:r>
          </w:p>
          <w:p w14:paraId="58F93621" w14:textId="77777777" w:rsidR="00794368" w:rsidRPr="003C41F2" w:rsidRDefault="00794368" w:rsidP="00CE0B0B">
            <w:pPr>
              <w:pStyle w:val="ListParagraph"/>
              <w:widowControl/>
              <w:numPr>
                <w:ilvl w:val="0"/>
                <w:numId w:val="13"/>
              </w:numPr>
              <w:autoSpaceDE/>
              <w:autoSpaceDN/>
              <w:contextualSpacing/>
              <w:rPr>
                <w:rFonts w:cstheme="minorHAnsi"/>
              </w:rPr>
            </w:pPr>
            <w:r w:rsidRPr="003C41F2">
              <w:rPr>
                <w:rFonts w:cstheme="minorHAnsi"/>
              </w:rPr>
              <w:t>Monitoring data for evaluation</w:t>
            </w:r>
          </w:p>
          <w:p w14:paraId="6B9E78D0" w14:textId="77777777" w:rsidR="00794368" w:rsidRPr="00813F72" w:rsidRDefault="00794368" w:rsidP="00CE0B0B">
            <w:pPr>
              <w:pStyle w:val="TableParagraph"/>
              <w:numPr>
                <w:ilvl w:val="0"/>
                <w:numId w:val="13"/>
              </w:numPr>
              <w:tabs>
                <w:tab w:val="left" w:pos="485"/>
              </w:tabs>
              <w:spacing w:before="1" w:line="251" w:lineRule="exact"/>
            </w:pPr>
            <w:r w:rsidRPr="003C41F2">
              <w:rPr>
                <w:rFonts w:cstheme="minorHAnsi"/>
              </w:rPr>
              <w:t>Monitoring and reporting follow-up of evaluation findings and the evaluation feedback loop</w:t>
            </w:r>
          </w:p>
          <w:p w14:paraId="398DA1D3" w14:textId="77777777" w:rsidR="00794368" w:rsidRPr="003C41F2" w:rsidRDefault="00794368" w:rsidP="00CE0B0B">
            <w:pPr>
              <w:pStyle w:val="ListParagraph"/>
              <w:widowControl/>
              <w:numPr>
                <w:ilvl w:val="0"/>
                <w:numId w:val="13"/>
              </w:numPr>
              <w:autoSpaceDE/>
              <w:autoSpaceDN/>
              <w:contextualSpacing/>
              <w:jc w:val="both"/>
              <w:rPr>
                <w:rFonts w:cstheme="minorHAnsi"/>
              </w:rPr>
            </w:pPr>
            <w:r w:rsidRPr="003C41F2">
              <w:rPr>
                <w:rFonts w:cstheme="minorHAnsi"/>
              </w:rPr>
              <w:t>Evaluation planning for CAP and relevant national strategies/</w:t>
            </w:r>
            <w:proofErr w:type="spellStart"/>
            <w:r w:rsidRPr="003C41F2">
              <w:rPr>
                <w:rFonts w:cstheme="minorHAnsi"/>
              </w:rPr>
              <w:t>programmes</w:t>
            </w:r>
            <w:proofErr w:type="spellEnd"/>
          </w:p>
          <w:p w14:paraId="0985E29D" w14:textId="77777777" w:rsidR="00794368" w:rsidRPr="003C41F2" w:rsidRDefault="00794368" w:rsidP="00CE0B0B">
            <w:pPr>
              <w:pStyle w:val="ListParagraph"/>
              <w:widowControl/>
              <w:numPr>
                <w:ilvl w:val="0"/>
                <w:numId w:val="13"/>
              </w:numPr>
              <w:autoSpaceDE/>
              <w:autoSpaceDN/>
              <w:contextualSpacing/>
              <w:jc w:val="both"/>
              <w:rPr>
                <w:rFonts w:cstheme="minorHAnsi"/>
              </w:rPr>
            </w:pPr>
            <w:r w:rsidRPr="003C41F2">
              <w:rPr>
                <w:rFonts w:cstheme="minorHAnsi"/>
              </w:rPr>
              <w:t>Drafting evaluation terms of reference for different types of evaluation</w:t>
            </w:r>
          </w:p>
          <w:p w14:paraId="70535508" w14:textId="77777777" w:rsidR="00794368" w:rsidRPr="003C41F2" w:rsidRDefault="00794368" w:rsidP="00CE0B0B">
            <w:pPr>
              <w:pStyle w:val="ListParagraph"/>
              <w:widowControl/>
              <w:numPr>
                <w:ilvl w:val="0"/>
                <w:numId w:val="13"/>
              </w:numPr>
              <w:autoSpaceDE/>
              <w:autoSpaceDN/>
              <w:contextualSpacing/>
              <w:jc w:val="both"/>
              <w:rPr>
                <w:rFonts w:cstheme="minorHAnsi"/>
              </w:rPr>
            </w:pPr>
            <w:r w:rsidRPr="003C41F2">
              <w:rPr>
                <w:rFonts w:cstheme="minorHAnsi"/>
              </w:rPr>
              <w:t>Evaluation methodologies and techniques</w:t>
            </w:r>
          </w:p>
          <w:p w14:paraId="47F2165B" w14:textId="77777777" w:rsidR="00794368" w:rsidRPr="003C41F2" w:rsidRDefault="00794368" w:rsidP="00CE0B0B">
            <w:pPr>
              <w:pStyle w:val="ListParagraph"/>
              <w:widowControl/>
              <w:numPr>
                <w:ilvl w:val="0"/>
                <w:numId w:val="13"/>
              </w:numPr>
              <w:autoSpaceDE/>
              <w:autoSpaceDN/>
              <w:contextualSpacing/>
              <w:jc w:val="both"/>
              <w:rPr>
                <w:rFonts w:cstheme="minorHAnsi"/>
              </w:rPr>
            </w:pPr>
            <w:r w:rsidRPr="003C41F2">
              <w:rPr>
                <w:rFonts w:cstheme="minorHAnsi"/>
              </w:rPr>
              <w:t>Drafting Terms of Reference for evaluation</w:t>
            </w:r>
          </w:p>
          <w:p w14:paraId="2D50840A" w14:textId="77777777" w:rsidR="00794368" w:rsidRPr="003C41F2" w:rsidRDefault="00794368" w:rsidP="00CE0B0B">
            <w:pPr>
              <w:pStyle w:val="ListParagraph"/>
              <w:widowControl/>
              <w:numPr>
                <w:ilvl w:val="0"/>
                <w:numId w:val="13"/>
              </w:numPr>
              <w:autoSpaceDE/>
              <w:autoSpaceDN/>
              <w:contextualSpacing/>
              <w:jc w:val="both"/>
              <w:rPr>
                <w:rFonts w:cstheme="minorHAnsi"/>
              </w:rPr>
            </w:pPr>
            <w:r w:rsidRPr="003C41F2">
              <w:rPr>
                <w:rFonts w:cstheme="minorHAnsi"/>
              </w:rPr>
              <w:t>Managing the evaluation process and stakeholder consultation</w:t>
            </w:r>
          </w:p>
          <w:p w14:paraId="04E64B74" w14:textId="77777777" w:rsidR="00794368" w:rsidRDefault="00794368" w:rsidP="00CE0B0B">
            <w:pPr>
              <w:pStyle w:val="TableParagraph"/>
              <w:numPr>
                <w:ilvl w:val="0"/>
                <w:numId w:val="13"/>
              </w:numPr>
              <w:tabs>
                <w:tab w:val="left" w:pos="485"/>
              </w:tabs>
              <w:spacing w:before="1" w:line="251" w:lineRule="exact"/>
            </w:pPr>
            <w:r w:rsidRPr="003C41F2">
              <w:rPr>
                <w:rFonts w:cstheme="minorHAnsi"/>
              </w:rPr>
              <w:t>Addressing evaluation findings</w:t>
            </w:r>
          </w:p>
        </w:tc>
        <w:tc>
          <w:tcPr>
            <w:tcW w:w="907" w:type="dxa"/>
          </w:tcPr>
          <w:p w14:paraId="11E95020" w14:textId="77777777" w:rsidR="00794368" w:rsidRDefault="00794368" w:rsidP="00CE0B0B">
            <w:pPr>
              <w:pStyle w:val="TableParagraph"/>
              <w:ind w:left="0"/>
              <w:jc w:val="center"/>
            </w:pPr>
            <w:r>
              <w:t>2.5 days</w:t>
            </w:r>
          </w:p>
        </w:tc>
        <w:tc>
          <w:tcPr>
            <w:tcW w:w="1353" w:type="dxa"/>
          </w:tcPr>
          <w:p w14:paraId="3EB38AD5" w14:textId="77777777" w:rsidR="00794368" w:rsidRDefault="00794368" w:rsidP="00CE0B0B">
            <w:pPr>
              <w:pStyle w:val="TableParagraph"/>
              <w:ind w:left="0"/>
              <w:jc w:val="center"/>
            </w:pPr>
            <w:r>
              <w:t>20</w:t>
            </w:r>
          </w:p>
        </w:tc>
      </w:tr>
      <w:tr w:rsidR="00794368" w14:paraId="27810952" w14:textId="77777777" w:rsidTr="00CE0B0B">
        <w:trPr>
          <w:trHeight w:val="1886"/>
        </w:trPr>
        <w:tc>
          <w:tcPr>
            <w:tcW w:w="566" w:type="dxa"/>
          </w:tcPr>
          <w:p w14:paraId="5A2E8685" w14:textId="77777777" w:rsidR="00794368" w:rsidRDefault="00794368" w:rsidP="00CE0B0B">
            <w:pPr>
              <w:pStyle w:val="TableParagraph"/>
              <w:spacing w:before="39"/>
              <w:ind w:left="105"/>
            </w:pPr>
            <w:r>
              <w:t>11</w:t>
            </w:r>
          </w:p>
        </w:tc>
        <w:tc>
          <w:tcPr>
            <w:tcW w:w="6523" w:type="dxa"/>
          </w:tcPr>
          <w:p w14:paraId="45EB7B8D" w14:textId="77777777" w:rsidR="00794368" w:rsidRDefault="00794368" w:rsidP="00CE0B0B">
            <w:pPr>
              <w:pStyle w:val="TableParagraph"/>
              <w:tabs>
                <w:tab w:val="left" w:pos="485"/>
              </w:tabs>
              <w:spacing w:before="40"/>
              <w:ind w:left="0"/>
            </w:pPr>
            <w:r w:rsidRPr="00253FD4">
              <w:rPr>
                <w:b/>
                <w:lang w:val="ro-RO"/>
              </w:rPr>
              <w:t xml:space="preserve">Monitoring </w:t>
            </w:r>
            <w:proofErr w:type="spellStart"/>
            <w:r w:rsidRPr="00253FD4">
              <w:rPr>
                <w:b/>
                <w:lang w:val="ro-RO"/>
              </w:rPr>
              <w:t>and</w:t>
            </w:r>
            <w:proofErr w:type="spellEnd"/>
            <w:r w:rsidRPr="00253FD4">
              <w:rPr>
                <w:b/>
                <w:lang w:val="ro-RO"/>
              </w:rPr>
              <w:t xml:space="preserve"> </w:t>
            </w:r>
            <w:proofErr w:type="spellStart"/>
            <w:r w:rsidRPr="00253FD4">
              <w:rPr>
                <w:b/>
                <w:lang w:val="ro-RO"/>
              </w:rPr>
              <w:t>Reporting</w:t>
            </w:r>
            <w:proofErr w:type="spellEnd"/>
            <w:r w:rsidRPr="00253FD4">
              <w:rPr>
                <w:b/>
                <w:lang w:val="ro-RO"/>
              </w:rPr>
              <w:t xml:space="preserve"> </w:t>
            </w:r>
            <w:proofErr w:type="spellStart"/>
            <w:r w:rsidRPr="00253FD4">
              <w:rPr>
                <w:b/>
                <w:lang w:val="ro-RO"/>
              </w:rPr>
              <w:t>skills</w:t>
            </w:r>
            <w:proofErr w:type="spellEnd"/>
            <w:r w:rsidRPr="00253FD4">
              <w:rPr>
                <w:b/>
                <w:lang w:val="ro-RO"/>
              </w:rPr>
              <w:t xml:space="preserve"> </w:t>
            </w:r>
            <w:proofErr w:type="spellStart"/>
            <w:r w:rsidRPr="00253FD4">
              <w:rPr>
                <w:b/>
                <w:lang w:val="ro-RO"/>
              </w:rPr>
              <w:t>and</w:t>
            </w:r>
            <w:proofErr w:type="spellEnd"/>
            <w:r w:rsidRPr="00253FD4">
              <w:rPr>
                <w:b/>
                <w:lang w:val="ro-RO"/>
              </w:rPr>
              <w:t xml:space="preserve"> </w:t>
            </w:r>
            <w:proofErr w:type="spellStart"/>
            <w:r w:rsidRPr="00253FD4">
              <w:rPr>
                <w:b/>
                <w:lang w:val="ro-RO"/>
              </w:rPr>
              <w:t>techniques</w:t>
            </w:r>
            <w:proofErr w:type="spellEnd"/>
            <w:r w:rsidRPr="00253FD4">
              <w:rPr>
                <w:b/>
                <w:lang w:val="ro-RO"/>
              </w:rPr>
              <w:t xml:space="preserve"> </w:t>
            </w:r>
          </w:p>
          <w:p w14:paraId="75EFA4E3" w14:textId="77777777" w:rsidR="00794368" w:rsidRPr="00253FD4" w:rsidRDefault="00794368" w:rsidP="00CE0B0B">
            <w:pPr>
              <w:pStyle w:val="TableParagraph"/>
              <w:numPr>
                <w:ilvl w:val="0"/>
                <w:numId w:val="12"/>
              </w:numPr>
              <w:tabs>
                <w:tab w:val="left" w:pos="485"/>
              </w:tabs>
              <w:spacing w:before="1"/>
            </w:pPr>
            <w:r w:rsidRPr="00253FD4">
              <w:t>Performance-oriented monitoring techniques</w:t>
            </w:r>
          </w:p>
          <w:p w14:paraId="0595A269" w14:textId="77777777" w:rsidR="00794368" w:rsidRPr="00253FD4" w:rsidRDefault="00794368" w:rsidP="00CE0B0B">
            <w:pPr>
              <w:pStyle w:val="TableParagraph"/>
              <w:numPr>
                <w:ilvl w:val="0"/>
                <w:numId w:val="12"/>
              </w:numPr>
              <w:tabs>
                <w:tab w:val="left" w:pos="485"/>
              </w:tabs>
              <w:spacing w:before="1"/>
              <w:rPr>
                <w:lang w:val="en-GB"/>
              </w:rPr>
            </w:pPr>
            <w:r w:rsidRPr="00253FD4">
              <w:t xml:space="preserve">Statistical </w:t>
            </w:r>
            <w:r w:rsidRPr="00253FD4">
              <w:rPr>
                <w:lang w:val="en-GB"/>
              </w:rPr>
              <w:t>databases</w:t>
            </w:r>
          </w:p>
          <w:p w14:paraId="5884590E" w14:textId="77777777" w:rsidR="00794368" w:rsidRPr="00253FD4" w:rsidRDefault="00794368" w:rsidP="00CE0B0B">
            <w:pPr>
              <w:pStyle w:val="TableParagraph"/>
              <w:numPr>
                <w:ilvl w:val="0"/>
                <w:numId w:val="12"/>
              </w:numPr>
              <w:tabs>
                <w:tab w:val="left" w:pos="485"/>
              </w:tabs>
              <w:spacing w:before="1"/>
              <w:rPr>
                <w:lang w:val="en-GB"/>
              </w:rPr>
            </w:pPr>
            <w:r w:rsidRPr="00253FD4">
              <w:rPr>
                <w:lang w:val="en-GB"/>
              </w:rPr>
              <w:t>Reporting performance monitoring information to policy-makers</w:t>
            </w:r>
          </w:p>
          <w:p w14:paraId="68594FCA" w14:textId="77777777" w:rsidR="00794368" w:rsidRPr="00253FD4" w:rsidRDefault="00794368" w:rsidP="00CE0B0B">
            <w:pPr>
              <w:pStyle w:val="TableParagraph"/>
              <w:numPr>
                <w:ilvl w:val="0"/>
                <w:numId w:val="12"/>
              </w:numPr>
              <w:tabs>
                <w:tab w:val="left" w:pos="485"/>
              </w:tabs>
              <w:spacing w:before="1"/>
            </w:pPr>
            <w:r w:rsidRPr="00253FD4">
              <w:rPr>
                <w:lang w:val="en-GB"/>
              </w:rPr>
              <w:t>Reporting performance monitoring information to the general public</w:t>
            </w:r>
          </w:p>
          <w:p w14:paraId="4556F331" w14:textId="77777777" w:rsidR="00794368" w:rsidRDefault="00794368" w:rsidP="00CE0B0B">
            <w:pPr>
              <w:pStyle w:val="TableParagraph"/>
              <w:numPr>
                <w:ilvl w:val="0"/>
                <w:numId w:val="12"/>
              </w:numPr>
              <w:tabs>
                <w:tab w:val="left" w:pos="485"/>
              </w:tabs>
              <w:spacing w:before="1"/>
            </w:pPr>
            <w:r w:rsidRPr="00253FD4">
              <w:rPr>
                <w:lang w:val="en-GB"/>
              </w:rPr>
              <w:t>Use of dashboards</w:t>
            </w:r>
          </w:p>
          <w:p w14:paraId="33BC6D7A" w14:textId="77777777" w:rsidR="00794368" w:rsidRPr="00216164" w:rsidRDefault="00794368" w:rsidP="00CE0B0B">
            <w:pPr>
              <w:pStyle w:val="TableParagraph"/>
              <w:numPr>
                <w:ilvl w:val="0"/>
                <w:numId w:val="12"/>
              </w:numPr>
              <w:tabs>
                <w:tab w:val="left" w:pos="485"/>
              </w:tabs>
              <w:spacing w:before="1"/>
            </w:pPr>
            <w:r w:rsidRPr="00216164">
              <w:t>Performance-oriented monitoring techniques - advanced</w:t>
            </w:r>
          </w:p>
          <w:p w14:paraId="5EC0B085" w14:textId="77777777" w:rsidR="00794368" w:rsidRPr="00216164" w:rsidRDefault="00794368" w:rsidP="00CE0B0B">
            <w:pPr>
              <w:pStyle w:val="TableParagraph"/>
              <w:numPr>
                <w:ilvl w:val="0"/>
                <w:numId w:val="12"/>
              </w:numPr>
              <w:tabs>
                <w:tab w:val="left" w:pos="485"/>
              </w:tabs>
              <w:spacing w:before="1"/>
              <w:rPr>
                <w:lang w:val="en-GB"/>
              </w:rPr>
            </w:pPr>
            <w:r w:rsidRPr="00216164">
              <w:t xml:space="preserve">Statistical </w:t>
            </w:r>
            <w:r w:rsidRPr="00216164">
              <w:rPr>
                <w:lang w:val="en-GB"/>
              </w:rPr>
              <w:t>databases – advanced use</w:t>
            </w:r>
          </w:p>
          <w:p w14:paraId="2140B7EF" w14:textId="77777777" w:rsidR="00794368" w:rsidRPr="00216164" w:rsidRDefault="00794368" w:rsidP="00CE0B0B">
            <w:pPr>
              <w:pStyle w:val="TableParagraph"/>
              <w:numPr>
                <w:ilvl w:val="0"/>
                <w:numId w:val="12"/>
              </w:numPr>
              <w:tabs>
                <w:tab w:val="left" w:pos="485"/>
              </w:tabs>
              <w:spacing w:before="1"/>
              <w:rPr>
                <w:lang w:val="en-GB"/>
              </w:rPr>
            </w:pPr>
            <w:r w:rsidRPr="00216164">
              <w:rPr>
                <w:lang w:val="en-GB"/>
              </w:rPr>
              <w:t>Advanced techniques for reporting performance monitoring information to policy-makers</w:t>
            </w:r>
          </w:p>
          <w:p w14:paraId="4ADD0897" w14:textId="77777777" w:rsidR="00794368" w:rsidRPr="00216164" w:rsidRDefault="00794368" w:rsidP="00CE0B0B">
            <w:pPr>
              <w:pStyle w:val="TableParagraph"/>
              <w:numPr>
                <w:ilvl w:val="0"/>
                <w:numId w:val="12"/>
              </w:numPr>
              <w:tabs>
                <w:tab w:val="left" w:pos="485"/>
              </w:tabs>
              <w:spacing w:before="1"/>
            </w:pPr>
            <w:r w:rsidRPr="00216164">
              <w:rPr>
                <w:lang w:val="en-GB"/>
              </w:rPr>
              <w:t>New techniques for reporting performance monitoring information to the general public – best practice examples</w:t>
            </w:r>
          </w:p>
          <w:p w14:paraId="1C9F6E9C" w14:textId="77777777" w:rsidR="00794368" w:rsidRDefault="00794368" w:rsidP="00CE0B0B">
            <w:pPr>
              <w:pStyle w:val="TableParagraph"/>
              <w:numPr>
                <w:ilvl w:val="0"/>
                <w:numId w:val="12"/>
              </w:numPr>
              <w:tabs>
                <w:tab w:val="left" w:pos="485"/>
              </w:tabs>
              <w:spacing w:before="1"/>
              <w:ind w:right="850"/>
            </w:pPr>
            <w:r w:rsidRPr="00216164">
              <w:rPr>
                <w:lang w:val="en-GB"/>
              </w:rPr>
              <w:t>Design and advanced use of dashboard information for the provision of monitoring information and communication purposes</w:t>
            </w:r>
          </w:p>
        </w:tc>
        <w:tc>
          <w:tcPr>
            <w:tcW w:w="907" w:type="dxa"/>
          </w:tcPr>
          <w:p w14:paraId="2B6323C6" w14:textId="77777777" w:rsidR="00794368" w:rsidRDefault="00794368" w:rsidP="00CE0B0B">
            <w:pPr>
              <w:pStyle w:val="TableParagraph"/>
              <w:spacing w:before="40"/>
              <w:ind w:left="110" w:right="206"/>
              <w:jc w:val="center"/>
            </w:pPr>
            <w:r>
              <w:t>2.5</w:t>
            </w:r>
            <w:r w:rsidRPr="005311DE">
              <w:t xml:space="preserve"> day</w:t>
            </w:r>
            <w:r>
              <w:t>s</w:t>
            </w:r>
          </w:p>
        </w:tc>
        <w:tc>
          <w:tcPr>
            <w:tcW w:w="1353" w:type="dxa"/>
          </w:tcPr>
          <w:p w14:paraId="15603940" w14:textId="77777777" w:rsidR="00794368" w:rsidRDefault="00794368" w:rsidP="00CE0B0B">
            <w:pPr>
              <w:pStyle w:val="TableParagraph"/>
              <w:spacing w:before="40"/>
              <w:ind w:left="110" w:right="206"/>
              <w:jc w:val="center"/>
            </w:pPr>
            <w:r>
              <w:t>20</w:t>
            </w:r>
          </w:p>
        </w:tc>
      </w:tr>
      <w:tr w:rsidR="00794368" w14:paraId="36639E94" w14:textId="77777777" w:rsidTr="00CE0B0B">
        <w:trPr>
          <w:trHeight w:val="1545"/>
        </w:trPr>
        <w:tc>
          <w:tcPr>
            <w:tcW w:w="566" w:type="dxa"/>
          </w:tcPr>
          <w:p w14:paraId="1C4F43B1" w14:textId="77777777" w:rsidR="00794368" w:rsidRDefault="00794368" w:rsidP="00CE0B0B">
            <w:pPr>
              <w:pStyle w:val="TableParagraph"/>
              <w:spacing w:before="39"/>
              <w:ind w:left="105"/>
            </w:pPr>
            <w:r>
              <w:rPr>
                <w:spacing w:val="-5"/>
              </w:rPr>
              <w:t>12</w:t>
            </w:r>
          </w:p>
        </w:tc>
        <w:tc>
          <w:tcPr>
            <w:tcW w:w="6523" w:type="dxa"/>
          </w:tcPr>
          <w:p w14:paraId="27E499EB" w14:textId="77777777" w:rsidR="00794368" w:rsidRDefault="00794368" w:rsidP="00CE0B0B">
            <w:pPr>
              <w:pStyle w:val="TableParagraph"/>
              <w:spacing w:before="39"/>
              <w:ind w:left="110"/>
              <w:rPr>
                <w:b/>
              </w:rPr>
            </w:pPr>
            <w:r w:rsidRPr="00253FD4">
              <w:rPr>
                <w:b/>
                <w:lang w:val="ro-RO"/>
              </w:rPr>
              <w:t xml:space="preserve">Financial </w:t>
            </w:r>
            <w:proofErr w:type="spellStart"/>
            <w:r w:rsidRPr="00253FD4">
              <w:rPr>
                <w:b/>
                <w:lang w:val="ro-RO"/>
              </w:rPr>
              <w:t>Planning</w:t>
            </w:r>
            <w:proofErr w:type="spellEnd"/>
            <w:r w:rsidRPr="00253FD4">
              <w:rPr>
                <w:b/>
                <w:lang w:val="ro-RO"/>
              </w:rPr>
              <w:t xml:space="preserve">, Monitoring </w:t>
            </w:r>
            <w:proofErr w:type="spellStart"/>
            <w:r w:rsidRPr="00253FD4">
              <w:rPr>
                <w:b/>
                <w:lang w:val="ro-RO"/>
              </w:rPr>
              <w:t>and</w:t>
            </w:r>
            <w:proofErr w:type="spellEnd"/>
            <w:r w:rsidRPr="00253FD4">
              <w:rPr>
                <w:b/>
                <w:lang w:val="ro-RO"/>
              </w:rPr>
              <w:t xml:space="preserve"> </w:t>
            </w:r>
            <w:proofErr w:type="spellStart"/>
            <w:r w:rsidRPr="00253FD4">
              <w:rPr>
                <w:b/>
                <w:lang w:val="ro-RO"/>
              </w:rPr>
              <w:t>Forecasting</w:t>
            </w:r>
            <w:proofErr w:type="spellEnd"/>
            <w:r w:rsidRPr="00253FD4">
              <w:rPr>
                <w:b/>
                <w:lang w:val="ro-RO"/>
              </w:rPr>
              <w:t xml:space="preserve"> </w:t>
            </w:r>
          </w:p>
          <w:p w14:paraId="07F1A431" w14:textId="77777777" w:rsidR="00794368" w:rsidRDefault="00794368" w:rsidP="00CE0B0B">
            <w:pPr>
              <w:pStyle w:val="ListParagraph"/>
              <w:widowControl/>
              <w:numPr>
                <w:ilvl w:val="0"/>
                <w:numId w:val="11"/>
              </w:numPr>
              <w:autoSpaceDE/>
              <w:autoSpaceDN/>
              <w:contextualSpacing/>
              <w:jc w:val="both"/>
              <w:rPr>
                <w:rFonts w:cstheme="minorHAnsi"/>
              </w:rPr>
            </w:pPr>
            <w:r>
              <w:rPr>
                <w:rFonts w:cstheme="minorHAnsi"/>
              </w:rPr>
              <w:t xml:space="preserve">IPARD III </w:t>
            </w:r>
            <w:proofErr w:type="spellStart"/>
            <w:r>
              <w:rPr>
                <w:rFonts w:cstheme="minorHAnsi"/>
              </w:rPr>
              <w:t>programme</w:t>
            </w:r>
            <w:proofErr w:type="spellEnd"/>
            <w:r>
              <w:rPr>
                <w:rFonts w:cstheme="minorHAnsi"/>
              </w:rPr>
              <w:t xml:space="preserve"> financing plan, monitoring and forecasting</w:t>
            </w:r>
          </w:p>
          <w:p w14:paraId="5C349AC8" w14:textId="77777777" w:rsidR="00794368" w:rsidRDefault="00794368" w:rsidP="00CE0B0B">
            <w:pPr>
              <w:pStyle w:val="ListParagraph"/>
              <w:widowControl/>
              <w:numPr>
                <w:ilvl w:val="0"/>
                <w:numId w:val="11"/>
              </w:numPr>
              <w:autoSpaceDE/>
              <w:autoSpaceDN/>
              <w:contextualSpacing/>
              <w:jc w:val="both"/>
              <w:rPr>
                <w:rFonts w:cstheme="minorHAnsi"/>
              </w:rPr>
            </w:pPr>
            <w:r>
              <w:rPr>
                <w:rFonts w:cstheme="minorHAnsi"/>
              </w:rPr>
              <w:t>Planning national budget contributions</w:t>
            </w:r>
          </w:p>
          <w:p w14:paraId="6922C039" w14:textId="77777777" w:rsidR="00794368" w:rsidRDefault="00794368" w:rsidP="00CE0B0B">
            <w:pPr>
              <w:pStyle w:val="ListParagraph"/>
              <w:widowControl/>
              <w:numPr>
                <w:ilvl w:val="0"/>
                <w:numId w:val="11"/>
              </w:numPr>
              <w:autoSpaceDE/>
              <w:autoSpaceDN/>
              <w:contextualSpacing/>
              <w:jc w:val="both"/>
              <w:rPr>
                <w:rFonts w:cstheme="minorHAnsi"/>
              </w:rPr>
            </w:pPr>
            <w:r>
              <w:rPr>
                <w:rFonts w:cstheme="minorHAnsi"/>
              </w:rPr>
              <w:t>The PMEF link between finance and performance</w:t>
            </w:r>
          </w:p>
          <w:p w14:paraId="7535352D" w14:textId="77777777" w:rsidR="00794368" w:rsidRPr="003C41F2" w:rsidRDefault="00794368" w:rsidP="00CE0B0B">
            <w:pPr>
              <w:pStyle w:val="ListParagraph"/>
              <w:widowControl/>
              <w:numPr>
                <w:ilvl w:val="0"/>
                <w:numId w:val="11"/>
              </w:numPr>
              <w:autoSpaceDE/>
              <w:autoSpaceDN/>
              <w:contextualSpacing/>
              <w:jc w:val="both"/>
              <w:rPr>
                <w:rFonts w:cstheme="minorHAnsi"/>
              </w:rPr>
            </w:pPr>
            <w:proofErr w:type="spellStart"/>
            <w:r>
              <w:rPr>
                <w:rFonts w:cstheme="minorHAnsi"/>
              </w:rPr>
              <w:t>Decommitment</w:t>
            </w:r>
            <w:proofErr w:type="spellEnd"/>
            <w:r>
              <w:rPr>
                <w:rFonts w:cstheme="minorHAnsi"/>
              </w:rPr>
              <w:t xml:space="preserve"> risk and identifying and monitoring remedial actions </w:t>
            </w:r>
          </w:p>
          <w:p w14:paraId="154603D3" w14:textId="77777777" w:rsidR="00794368" w:rsidRDefault="00794368" w:rsidP="00CE0B0B">
            <w:pPr>
              <w:pStyle w:val="TableParagraph"/>
              <w:numPr>
                <w:ilvl w:val="0"/>
                <w:numId w:val="11"/>
              </w:numPr>
              <w:tabs>
                <w:tab w:val="left" w:pos="485"/>
              </w:tabs>
              <w:spacing w:before="40"/>
            </w:pPr>
            <w:r>
              <w:rPr>
                <w:rFonts w:cstheme="minorHAnsi"/>
              </w:rPr>
              <w:t>CAP financing, planning and forecasting</w:t>
            </w:r>
          </w:p>
          <w:p w14:paraId="3A0D6E86" w14:textId="77777777" w:rsidR="00794368" w:rsidRDefault="00794368" w:rsidP="00CE0B0B">
            <w:pPr>
              <w:pStyle w:val="ListParagraph"/>
              <w:widowControl/>
              <w:numPr>
                <w:ilvl w:val="0"/>
                <w:numId w:val="11"/>
              </w:numPr>
              <w:autoSpaceDE/>
              <w:autoSpaceDN/>
              <w:contextualSpacing/>
              <w:jc w:val="both"/>
              <w:rPr>
                <w:rFonts w:cstheme="minorHAnsi"/>
              </w:rPr>
            </w:pPr>
            <w:r>
              <w:rPr>
                <w:rFonts w:cstheme="minorHAnsi"/>
              </w:rPr>
              <w:t>Setting up a system for financial forecasting</w:t>
            </w:r>
          </w:p>
          <w:p w14:paraId="3055DF5A" w14:textId="77777777" w:rsidR="00794368" w:rsidRDefault="00794368" w:rsidP="00CE0B0B">
            <w:pPr>
              <w:pStyle w:val="ListParagraph"/>
              <w:widowControl/>
              <w:numPr>
                <w:ilvl w:val="0"/>
                <w:numId w:val="11"/>
              </w:numPr>
              <w:autoSpaceDE/>
              <w:autoSpaceDN/>
              <w:contextualSpacing/>
              <w:jc w:val="both"/>
              <w:rPr>
                <w:rFonts w:cstheme="minorHAnsi"/>
              </w:rPr>
            </w:pPr>
            <w:r>
              <w:rPr>
                <w:rFonts w:cstheme="minorHAnsi"/>
              </w:rPr>
              <w:t xml:space="preserve">Establishing annual targets – general principles and examples </w:t>
            </w:r>
          </w:p>
          <w:p w14:paraId="69663CE9" w14:textId="77777777" w:rsidR="00794368" w:rsidRDefault="00794368" w:rsidP="00CE0B0B">
            <w:pPr>
              <w:pStyle w:val="ListParagraph"/>
              <w:widowControl/>
              <w:numPr>
                <w:ilvl w:val="0"/>
                <w:numId w:val="11"/>
              </w:numPr>
              <w:autoSpaceDE/>
              <w:autoSpaceDN/>
              <w:contextualSpacing/>
              <w:jc w:val="both"/>
              <w:rPr>
                <w:rFonts w:cstheme="minorHAnsi"/>
              </w:rPr>
            </w:pPr>
            <w:r>
              <w:rPr>
                <w:rFonts w:cstheme="minorHAnsi"/>
              </w:rPr>
              <w:t>CAP performance clearance</w:t>
            </w:r>
          </w:p>
          <w:p w14:paraId="123B9FD9" w14:textId="77777777" w:rsidR="00794368" w:rsidRDefault="00794368" w:rsidP="00CE0B0B">
            <w:pPr>
              <w:pStyle w:val="TableParagraph"/>
              <w:numPr>
                <w:ilvl w:val="0"/>
                <w:numId w:val="11"/>
              </w:numPr>
              <w:tabs>
                <w:tab w:val="left" w:pos="485"/>
              </w:tabs>
              <w:spacing w:before="2"/>
            </w:pPr>
            <w:r>
              <w:rPr>
                <w:rFonts w:cstheme="minorHAnsi"/>
              </w:rPr>
              <w:t xml:space="preserve">Justifying deviations and establish and monitoring remedial action </w:t>
            </w:r>
          </w:p>
          <w:p w14:paraId="146FFC36" w14:textId="77777777" w:rsidR="00794368" w:rsidRDefault="00794368" w:rsidP="00CE0B0B">
            <w:pPr>
              <w:pStyle w:val="TableParagraph"/>
              <w:tabs>
                <w:tab w:val="left" w:pos="485"/>
              </w:tabs>
              <w:spacing w:before="2"/>
              <w:ind w:left="125"/>
            </w:pPr>
          </w:p>
        </w:tc>
        <w:tc>
          <w:tcPr>
            <w:tcW w:w="907" w:type="dxa"/>
          </w:tcPr>
          <w:p w14:paraId="272B55D2" w14:textId="77777777" w:rsidR="00794368" w:rsidRDefault="00794368" w:rsidP="00CE0B0B">
            <w:pPr>
              <w:pStyle w:val="TableParagraph"/>
              <w:spacing w:before="40"/>
              <w:ind w:left="110" w:right="206"/>
              <w:jc w:val="center"/>
            </w:pPr>
            <w:r w:rsidRPr="005311DE">
              <w:t>2</w:t>
            </w:r>
            <w:r>
              <w:t>.5</w:t>
            </w:r>
            <w:r w:rsidRPr="005311DE">
              <w:t xml:space="preserve"> days</w:t>
            </w:r>
          </w:p>
        </w:tc>
        <w:tc>
          <w:tcPr>
            <w:tcW w:w="1353" w:type="dxa"/>
          </w:tcPr>
          <w:p w14:paraId="44882797" w14:textId="77777777" w:rsidR="00794368" w:rsidRDefault="00794368" w:rsidP="00CE0B0B">
            <w:pPr>
              <w:pStyle w:val="TableParagraph"/>
              <w:spacing w:before="40"/>
              <w:ind w:left="110" w:right="206"/>
              <w:jc w:val="center"/>
            </w:pPr>
            <w:r>
              <w:t>20</w:t>
            </w:r>
          </w:p>
        </w:tc>
      </w:tr>
      <w:tr w:rsidR="00794368" w14:paraId="325DEEF0" w14:textId="77777777" w:rsidTr="00CE0B0B">
        <w:trPr>
          <w:trHeight w:val="2399"/>
        </w:trPr>
        <w:tc>
          <w:tcPr>
            <w:tcW w:w="566" w:type="dxa"/>
          </w:tcPr>
          <w:p w14:paraId="26C75BA0" w14:textId="77777777" w:rsidR="00794368" w:rsidRDefault="00794368" w:rsidP="00CE0B0B">
            <w:pPr>
              <w:pStyle w:val="TableParagraph"/>
              <w:spacing w:before="39"/>
              <w:ind w:left="105"/>
            </w:pPr>
            <w:r>
              <w:rPr>
                <w:spacing w:val="-5"/>
              </w:rPr>
              <w:lastRenderedPageBreak/>
              <w:t>13</w:t>
            </w:r>
          </w:p>
        </w:tc>
        <w:tc>
          <w:tcPr>
            <w:tcW w:w="6523" w:type="dxa"/>
          </w:tcPr>
          <w:p w14:paraId="4912C405" w14:textId="77777777" w:rsidR="00794368" w:rsidRDefault="00794368" w:rsidP="00CE0B0B">
            <w:pPr>
              <w:pStyle w:val="TableParagraph"/>
              <w:spacing w:before="39"/>
              <w:ind w:left="110"/>
              <w:rPr>
                <w:b/>
              </w:rPr>
            </w:pPr>
            <w:r>
              <w:rPr>
                <w:b/>
              </w:rPr>
              <w:t xml:space="preserve">LEADER </w:t>
            </w:r>
          </w:p>
          <w:p w14:paraId="6FF6C4D0" w14:textId="77777777" w:rsidR="00794368" w:rsidRDefault="00794368" w:rsidP="00CE0B0B">
            <w:pPr>
              <w:pStyle w:val="ListParagraph"/>
              <w:widowControl/>
              <w:numPr>
                <w:ilvl w:val="0"/>
                <w:numId w:val="10"/>
              </w:numPr>
              <w:autoSpaceDE/>
              <w:autoSpaceDN/>
              <w:contextualSpacing/>
              <w:jc w:val="both"/>
              <w:rPr>
                <w:rFonts w:cstheme="minorHAnsi"/>
              </w:rPr>
            </w:pPr>
            <w:r>
              <w:rPr>
                <w:rFonts w:cstheme="minorHAnsi"/>
              </w:rPr>
              <w:t xml:space="preserve">LEADER – an overview </w:t>
            </w:r>
          </w:p>
          <w:p w14:paraId="68E946F6" w14:textId="77777777" w:rsidR="00794368" w:rsidRDefault="00794368" w:rsidP="00CE0B0B">
            <w:pPr>
              <w:pStyle w:val="ListParagraph"/>
              <w:widowControl/>
              <w:numPr>
                <w:ilvl w:val="0"/>
                <w:numId w:val="10"/>
              </w:numPr>
              <w:autoSpaceDE/>
              <w:autoSpaceDN/>
              <w:contextualSpacing/>
              <w:jc w:val="both"/>
              <w:rPr>
                <w:rFonts w:cstheme="minorHAnsi"/>
              </w:rPr>
            </w:pPr>
            <w:r>
              <w:rPr>
                <w:rFonts w:cstheme="minorHAnsi"/>
              </w:rPr>
              <w:t>How LEADER is implemented</w:t>
            </w:r>
          </w:p>
          <w:p w14:paraId="58543EAE" w14:textId="77777777" w:rsidR="00794368" w:rsidRDefault="00794368" w:rsidP="00CE0B0B">
            <w:pPr>
              <w:pStyle w:val="ListParagraph"/>
              <w:widowControl/>
              <w:numPr>
                <w:ilvl w:val="0"/>
                <w:numId w:val="10"/>
              </w:numPr>
              <w:autoSpaceDE/>
              <w:autoSpaceDN/>
              <w:contextualSpacing/>
              <w:jc w:val="both"/>
              <w:rPr>
                <w:rFonts w:cstheme="minorHAnsi"/>
              </w:rPr>
            </w:pPr>
            <w:r>
              <w:rPr>
                <w:rFonts w:cstheme="minorHAnsi"/>
              </w:rPr>
              <w:t>Monitoring, reporting and evaluating LEADER</w:t>
            </w:r>
          </w:p>
          <w:p w14:paraId="32F587F5" w14:textId="77777777" w:rsidR="00794368" w:rsidRDefault="00794368" w:rsidP="00CE0B0B">
            <w:pPr>
              <w:pStyle w:val="ListParagraph"/>
              <w:widowControl/>
              <w:numPr>
                <w:ilvl w:val="0"/>
                <w:numId w:val="10"/>
              </w:numPr>
              <w:autoSpaceDE/>
              <w:autoSpaceDN/>
              <w:contextualSpacing/>
              <w:jc w:val="both"/>
              <w:rPr>
                <w:rFonts w:cstheme="minorHAnsi"/>
              </w:rPr>
            </w:pPr>
            <w:r>
              <w:rPr>
                <w:rFonts w:cstheme="minorHAnsi"/>
              </w:rPr>
              <w:t>Useful lessons from EU Member States’ experience</w:t>
            </w:r>
            <w:r w:rsidRPr="003C41F2">
              <w:rPr>
                <w:rFonts w:cstheme="minorHAnsi"/>
              </w:rPr>
              <w:t xml:space="preserve"> </w:t>
            </w:r>
          </w:p>
          <w:p w14:paraId="106D8751" w14:textId="77777777" w:rsidR="00794368" w:rsidRPr="00BB159E" w:rsidRDefault="00794368" w:rsidP="00CE0B0B">
            <w:pPr>
              <w:pStyle w:val="ListParagraph"/>
              <w:widowControl/>
              <w:numPr>
                <w:ilvl w:val="0"/>
                <w:numId w:val="10"/>
              </w:numPr>
              <w:autoSpaceDE/>
              <w:autoSpaceDN/>
              <w:contextualSpacing/>
              <w:jc w:val="both"/>
              <w:rPr>
                <w:rFonts w:cstheme="minorHAnsi"/>
              </w:rPr>
            </w:pPr>
            <w:r>
              <w:rPr>
                <w:rFonts w:cstheme="minorHAnsi"/>
              </w:rPr>
              <w:t>LEADER type measures in Serbia – outcomes and critical issues</w:t>
            </w:r>
          </w:p>
          <w:p w14:paraId="54ECE293" w14:textId="77777777" w:rsidR="00794368" w:rsidRDefault="00794368" w:rsidP="00CE0B0B">
            <w:pPr>
              <w:pStyle w:val="TableParagraph"/>
              <w:numPr>
                <w:ilvl w:val="0"/>
                <w:numId w:val="10"/>
              </w:numPr>
              <w:tabs>
                <w:tab w:val="left" w:pos="485"/>
              </w:tabs>
              <w:ind w:right="268"/>
            </w:pPr>
            <w:r w:rsidRPr="00260C27">
              <w:rPr>
                <w:rFonts w:cstheme="minorHAnsi"/>
                <w:u w:val="single"/>
              </w:rPr>
              <w:t>Advanced workshop</w:t>
            </w:r>
            <w:r w:rsidRPr="003C41F2">
              <w:rPr>
                <w:rFonts w:cstheme="minorHAnsi"/>
              </w:rPr>
              <w:t>:</w:t>
            </w:r>
            <w:r>
              <w:rPr>
                <w:rFonts w:cstheme="minorHAnsi"/>
              </w:rPr>
              <w:t xml:space="preserve"> monitoring and reporting requirements for LEADER; LEADER indicators and monitoring; forecasting LEADER; LEADER evaluation questions</w:t>
            </w:r>
          </w:p>
        </w:tc>
        <w:tc>
          <w:tcPr>
            <w:tcW w:w="907" w:type="dxa"/>
          </w:tcPr>
          <w:p w14:paraId="1EBD0B6E" w14:textId="77777777" w:rsidR="00794368" w:rsidRDefault="00794368" w:rsidP="00CE0B0B">
            <w:pPr>
              <w:pStyle w:val="TableParagraph"/>
              <w:spacing w:before="40"/>
              <w:ind w:left="110" w:right="206"/>
              <w:jc w:val="center"/>
            </w:pPr>
            <w:r w:rsidRPr="005311DE">
              <w:t>2 days</w:t>
            </w:r>
          </w:p>
        </w:tc>
        <w:tc>
          <w:tcPr>
            <w:tcW w:w="1353" w:type="dxa"/>
          </w:tcPr>
          <w:p w14:paraId="556C2F43" w14:textId="77777777" w:rsidR="00794368" w:rsidRDefault="00794368" w:rsidP="00CE0B0B">
            <w:pPr>
              <w:pStyle w:val="TableParagraph"/>
              <w:spacing w:before="40"/>
              <w:ind w:left="110" w:right="206"/>
              <w:jc w:val="center"/>
            </w:pPr>
            <w:r w:rsidRPr="005311DE">
              <w:t>20</w:t>
            </w:r>
          </w:p>
        </w:tc>
      </w:tr>
      <w:tr w:rsidR="00794368" w14:paraId="0703F810" w14:textId="77777777" w:rsidTr="00CE0B0B">
        <w:trPr>
          <w:trHeight w:val="1971"/>
        </w:trPr>
        <w:tc>
          <w:tcPr>
            <w:tcW w:w="566" w:type="dxa"/>
          </w:tcPr>
          <w:p w14:paraId="58A43F9C" w14:textId="77777777" w:rsidR="00794368" w:rsidRDefault="00794368" w:rsidP="00CE0B0B">
            <w:pPr>
              <w:pStyle w:val="TableParagraph"/>
              <w:spacing w:before="39"/>
              <w:ind w:left="105"/>
            </w:pPr>
            <w:r>
              <w:rPr>
                <w:spacing w:val="-5"/>
              </w:rPr>
              <w:t>14</w:t>
            </w:r>
          </w:p>
        </w:tc>
        <w:tc>
          <w:tcPr>
            <w:tcW w:w="6523" w:type="dxa"/>
          </w:tcPr>
          <w:p w14:paraId="30291605" w14:textId="77777777" w:rsidR="00794368" w:rsidRDefault="00794368" w:rsidP="00CE0B0B">
            <w:pPr>
              <w:pStyle w:val="TableParagraph"/>
              <w:tabs>
                <w:tab w:val="left" w:pos="485"/>
              </w:tabs>
              <w:spacing w:before="40"/>
              <w:ind w:left="0"/>
            </w:pPr>
            <w:r w:rsidRPr="00CE7992">
              <w:rPr>
                <w:b/>
                <w:lang w:val="ro-RO"/>
              </w:rPr>
              <w:t xml:space="preserve">CAP </w:t>
            </w:r>
            <w:proofErr w:type="spellStart"/>
            <w:r w:rsidRPr="00CE7992">
              <w:rPr>
                <w:b/>
                <w:lang w:val="ro-RO"/>
              </w:rPr>
              <w:t>alignment</w:t>
            </w:r>
            <w:proofErr w:type="spellEnd"/>
            <w:r w:rsidRPr="00CE7992">
              <w:rPr>
                <w:b/>
                <w:lang w:val="ro-RO"/>
              </w:rPr>
              <w:t xml:space="preserve"> </w:t>
            </w:r>
            <w:proofErr w:type="spellStart"/>
            <w:r w:rsidRPr="00CE7992">
              <w:rPr>
                <w:b/>
                <w:lang w:val="ro-RO"/>
              </w:rPr>
              <w:t>with</w:t>
            </w:r>
            <w:proofErr w:type="spellEnd"/>
            <w:r w:rsidRPr="00CE7992">
              <w:rPr>
                <w:b/>
                <w:lang w:val="ro-RO"/>
              </w:rPr>
              <w:t xml:space="preserve"> </w:t>
            </w:r>
            <w:proofErr w:type="spellStart"/>
            <w:r w:rsidRPr="00CE7992">
              <w:rPr>
                <w:b/>
                <w:lang w:val="ro-RO"/>
              </w:rPr>
              <w:t>the</w:t>
            </w:r>
            <w:proofErr w:type="spellEnd"/>
            <w:r w:rsidRPr="00CE7992">
              <w:rPr>
                <w:b/>
                <w:lang w:val="ro-RO"/>
              </w:rPr>
              <w:t xml:space="preserve"> European Green Deal</w:t>
            </w:r>
            <w:r w:rsidRPr="00CE7992" w:rsidDel="00CE7992">
              <w:rPr>
                <w:b/>
              </w:rPr>
              <w:t xml:space="preserve"> </w:t>
            </w:r>
          </w:p>
          <w:p w14:paraId="333E8932" w14:textId="77777777" w:rsidR="00794368" w:rsidRDefault="00794368" w:rsidP="00CE0B0B">
            <w:pPr>
              <w:pStyle w:val="ListParagraph"/>
              <w:widowControl/>
              <w:numPr>
                <w:ilvl w:val="0"/>
                <w:numId w:val="9"/>
              </w:numPr>
              <w:autoSpaceDE/>
              <w:autoSpaceDN/>
              <w:contextualSpacing/>
              <w:jc w:val="both"/>
              <w:rPr>
                <w:rFonts w:cstheme="minorHAnsi"/>
              </w:rPr>
            </w:pPr>
            <w:r>
              <w:rPr>
                <w:rFonts w:cstheme="minorHAnsi"/>
              </w:rPr>
              <w:t xml:space="preserve">The CAP </w:t>
            </w:r>
            <w:r w:rsidRPr="00765A84">
              <w:rPr>
                <w:rFonts w:cstheme="minorHAnsi"/>
              </w:rPr>
              <w:t xml:space="preserve">contribution to the Green Deal ambitions </w:t>
            </w:r>
          </w:p>
          <w:p w14:paraId="012212AB" w14:textId="77777777" w:rsidR="00794368" w:rsidRPr="003C41F2" w:rsidRDefault="00794368" w:rsidP="00CE0B0B">
            <w:pPr>
              <w:pStyle w:val="ListParagraph"/>
              <w:widowControl/>
              <w:numPr>
                <w:ilvl w:val="0"/>
                <w:numId w:val="9"/>
              </w:numPr>
              <w:autoSpaceDE/>
              <w:autoSpaceDN/>
              <w:contextualSpacing/>
              <w:jc w:val="both"/>
              <w:rPr>
                <w:rFonts w:cstheme="minorHAnsi"/>
              </w:rPr>
            </w:pPr>
            <w:r>
              <w:rPr>
                <w:rFonts w:cstheme="minorHAnsi"/>
              </w:rPr>
              <w:t xml:space="preserve">The </w:t>
            </w:r>
            <w:r w:rsidRPr="00765A84">
              <w:rPr>
                <w:rFonts w:cstheme="minorHAnsi"/>
              </w:rPr>
              <w:t>Farm to Fork and Biodiversity strategy targets</w:t>
            </w:r>
          </w:p>
          <w:p w14:paraId="1332D2E3" w14:textId="77777777" w:rsidR="00794368" w:rsidRDefault="00794368" w:rsidP="00CE0B0B">
            <w:pPr>
              <w:pStyle w:val="ListParagraph"/>
              <w:widowControl/>
              <w:numPr>
                <w:ilvl w:val="0"/>
                <w:numId w:val="9"/>
              </w:numPr>
              <w:autoSpaceDE/>
              <w:autoSpaceDN/>
              <w:contextualSpacing/>
              <w:jc w:val="both"/>
              <w:rPr>
                <w:rFonts w:cstheme="minorHAnsi"/>
              </w:rPr>
            </w:pPr>
            <w:r>
              <w:rPr>
                <w:rFonts w:cstheme="minorHAnsi"/>
              </w:rPr>
              <w:t>E</w:t>
            </w:r>
            <w:r w:rsidRPr="0037796A">
              <w:rPr>
                <w:rFonts w:cstheme="minorHAnsi"/>
              </w:rPr>
              <w:t>nhanced conditionality</w:t>
            </w:r>
            <w:r>
              <w:rPr>
                <w:rFonts w:cstheme="minorHAnsi"/>
              </w:rPr>
              <w:t xml:space="preserve"> and </w:t>
            </w:r>
            <w:r w:rsidRPr="0037796A">
              <w:rPr>
                <w:rFonts w:cstheme="minorHAnsi"/>
              </w:rPr>
              <w:t>eco-schemes</w:t>
            </w:r>
            <w:r>
              <w:rPr>
                <w:rFonts w:cstheme="minorHAnsi"/>
              </w:rPr>
              <w:t xml:space="preserve">, rural development, fruit and vegetable sector operational </w:t>
            </w:r>
            <w:proofErr w:type="spellStart"/>
            <w:r>
              <w:rPr>
                <w:rFonts w:cstheme="minorHAnsi"/>
              </w:rPr>
              <w:t>programmes</w:t>
            </w:r>
            <w:proofErr w:type="spellEnd"/>
            <w:r>
              <w:rPr>
                <w:rFonts w:cstheme="minorHAnsi"/>
              </w:rPr>
              <w:t xml:space="preserve">, CAP climate and biodiversity budgetary commitments </w:t>
            </w:r>
          </w:p>
          <w:p w14:paraId="1FD0FAC0" w14:textId="77777777" w:rsidR="00794368" w:rsidRDefault="00794368" w:rsidP="00CE0B0B">
            <w:pPr>
              <w:pStyle w:val="TableParagraph"/>
              <w:numPr>
                <w:ilvl w:val="0"/>
                <w:numId w:val="9"/>
              </w:numPr>
              <w:tabs>
                <w:tab w:val="left" w:pos="485"/>
              </w:tabs>
              <w:spacing w:before="2"/>
              <w:ind w:right="462"/>
            </w:pPr>
            <w:r>
              <w:rPr>
                <w:rFonts w:cstheme="minorHAnsi"/>
              </w:rPr>
              <w:t>Relevant examples in approved CAP Strategic Plans</w:t>
            </w:r>
          </w:p>
        </w:tc>
        <w:tc>
          <w:tcPr>
            <w:tcW w:w="907" w:type="dxa"/>
          </w:tcPr>
          <w:p w14:paraId="2F306424" w14:textId="77777777" w:rsidR="00794368" w:rsidRDefault="00794368" w:rsidP="00CE0B0B">
            <w:pPr>
              <w:pStyle w:val="TableParagraph"/>
              <w:spacing w:before="40"/>
              <w:ind w:left="110" w:right="206"/>
              <w:jc w:val="center"/>
            </w:pPr>
            <w:r>
              <w:t>1</w:t>
            </w:r>
            <w:r w:rsidRPr="005311DE">
              <w:t xml:space="preserve"> day</w:t>
            </w:r>
          </w:p>
        </w:tc>
        <w:tc>
          <w:tcPr>
            <w:tcW w:w="1353" w:type="dxa"/>
          </w:tcPr>
          <w:p w14:paraId="6E7E86BD" w14:textId="77777777" w:rsidR="00794368" w:rsidRDefault="00794368" w:rsidP="00CE0B0B">
            <w:pPr>
              <w:pStyle w:val="TableParagraph"/>
              <w:spacing w:before="40"/>
              <w:ind w:left="110" w:right="206"/>
              <w:jc w:val="center"/>
            </w:pPr>
            <w:r w:rsidRPr="005311DE">
              <w:t>20</w:t>
            </w:r>
          </w:p>
        </w:tc>
      </w:tr>
      <w:tr w:rsidR="00794368" w14:paraId="55B73180" w14:textId="77777777" w:rsidTr="00CE0B0B">
        <w:trPr>
          <w:trHeight w:val="2145"/>
        </w:trPr>
        <w:tc>
          <w:tcPr>
            <w:tcW w:w="566" w:type="dxa"/>
          </w:tcPr>
          <w:p w14:paraId="3E502F31" w14:textId="77777777" w:rsidR="00794368" w:rsidRDefault="00794368" w:rsidP="00CE0B0B">
            <w:pPr>
              <w:pStyle w:val="TableParagraph"/>
              <w:spacing w:before="39"/>
              <w:ind w:left="105"/>
            </w:pPr>
            <w:r>
              <w:rPr>
                <w:spacing w:val="-5"/>
              </w:rPr>
              <w:t>15</w:t>
            </w:r>
          </w:p>
        </w:tc>
        <w:tc>
          <w:tcPr>
            <w:tcW w:w="6523" w:type="dxa"/>
          </w:tcPr>
          <w:p w14:paraId="252F392E" w14:textId="77777777" w:rsidR="00794368" w:rsidRDefault="00794368" w:rsidP="00CE0B0B">
            <w:pPr>
              <w:pStyle w:val="TableParagraph"/>
              <w:tabs>
                <w:tab w:val="left" w:pos="485"/>
              </w:tabs>
              <w:spacing w:before="40"/>
              <w:ind w:left="0"/>
            </w:pPr>
            <w:r w:rsidRPr="00CE7992">
              <w:rPr>
                <w:b/>
                <w:lang w:val="ro-RO"/>
              </w:rPr>
              <w:t xml:space="preserve">The CAP Strategic </w:t>
            </w:r>
            <w:proofErr w:type="spellStart"/>
            <w:r w:rsidRPr="00CE7992">
              <w:rPr>
                <w:b/>
                <w:lang w:val="ro-RO"/>
              </w:rPr>
              <w:t>Plan</w:t>
            </w:r>
            <w:r>
              <w:rPr>
                <w:b/>
                <w:lang w:val="ro-RO"/>
              </w:rPr>
              <w:t>s</w:t>
            </w:r>
            <w:proofErr w:type="spellEnd"/>
            <w:r w:rsidRPr="00CE7992">
              <w:rPr>
                <w:b/>
                <w:lang w:val="ro-RO"/>
              </w:rPr>
              <w:t xml:space="preserve"> – monitoring </w:t>
            </w:r>
            <w:proofErr w:type="spellStart"/>
            <w:r w:rsidRPr="00CE7992">
              <w:rPr>
                <w:b/>
                <w:lang w:val="ro-RO"/>
              </w:rPr>
              <w:t>and</w:t>
            </w:r>
            <w:proofErr w:type="spellEnd"/>
            <w:r w:rsidRPr="00CE7992">
              <w:rPr>
                <w:b/>
                <w:lang w:val="ro-RO"/>
              </w:rPr>
              <w:t xml:space="preserve"> </w:t>
            </w:r>
            <w:proofErr w:type="spellStart"/>
            <w:r w:rsidRPr="00CE7992">
              <w:rPr>
                <w:b/>
                <w:lang w:val="ro-RO"/>
              </w:rPr>
              <w:t>reporting</w:t>
            </w:r>
            <w:proofErr w:type="spellEnd"/>
            <w:r w:rsidRPr="00CE7992" w:rsidDel="00CE7992">
              <w:rPr>
                <w:b/>
              </w:rPr>
              <w:t xml:space="preserve"> </w:t>
            </w:r>
          </w:p>
          <w:p w14:paraId="1FB14D0A" w14:textId="77777777" w:rsidR="00794368" w:rsidRPr="003C41F2" w:rsidRDefault="00794368" w:rsidP="00CE0B0B">
            <w:pPr>
              <w:pStyle w:val="ListParagraph"/>
              <w:widowControl/>
              <w:numPr>
                <w:ilvl w:val="0"/>
                <w:numId w:val="8"/>
              </w:numPr>
              <w:autoSpaceDE/>
              <w:autoSpaceDN/>
              <w:contextualSpacing/>
              <w:jc w:val="both"/>
              <w:rPr>
                <w:rFonts w:cstheme="minorHAnsi"/>
              </w:rPr>
            </w:pPr>
            <w:r w:rsidRPr="003C41F2">
              <w:rPr>
                <w:rFonts w:cstheme="minorHAnsi"/>
              </w:rPr>
              <w:t xml:space="preserve">Drafting the CAP Strategic Plan (SP) – overall process </w:t>
            </w:r>
          </w:p>
          <w:p w14:paraId="6FE53C5E" w14:textId="77777777" w:rsidR="00794368" w:rsidRPr="003C41F2" w:rsidRDefault="00794368" w:rsidP="00CE0B0B">
            <w:pPr>
              <w:pStyle w:val="ListParagraph"/>
              <w:widowControl/>
              <w:numPr>
                <w:ilvl w:val="0"/>
                <w:numId w:val="8"/>
              </w:numPr>
              <w:autoSpaceDE/>
              <w:autoSpaceDN/>
              <w:contextualSpacing/>
              <w:jc w:val="both"/>
              <w:rPr>
                <w:rFonts w:cstheme="minorHAnsi"/>
              </w:rPr>
            </w:pPr>
            <w:r w:rsidRPr="003C41F2">
              <w:rPr>
                <w:rFonts w:cstheme="minorHAnsi"/>
              </w:rPr>
              <w:t xml:space="preserve">Monitoring support for CAP SP drafting </w:t>
            </w:r>
          </w:p>
          <w:p w14:paraId="4849C3C8" w14:textId="77777777" w:rsidR="00794368" w:rsidRPr="003C41F2" w:rsidRDefault="00794368" w:rsidP="00CE0B0B">
            <w:pPr>
              <w:pStyle w:val="ListParagraph"/>
              <w:widowControl/>
              <w:numPr>
                <w:ilvl w:val="1"/>
                <w:numId w:val="8"/>
              </w:numPr>
              <w:autoSpaceDE/>
              <w:autoSpaceDN/>
              <w:contextualSpacing/>
              <w:jc w:val="both"/>
              <w:rPr>
                <w:rFonts w:cstheme="minorHAnsi"/>
                <w:sz w:val="20"/>
                <w:szCs w:val="20"/>
              </w:rPr>
            </w:pPr>
            <w:r w:rsidRPr="003C41F2">
              <w:rPr>
                <w:rFonts w:cstheme="minorHAnsi"/>
                <w:sz w:val="20"/>
                <w:szCs w:val="20"/>
              </w:rPr>
              <w:t>Supporting the calculation of unit costs per intervention</w:t>
            </w:r>
          </w:p>
          <w:p w14:paraId="50E89D35" w14:textId="77777777" w:rsidR="00794368" w:rsidRPr="003C41F2" w:rsidRDefault="00794368" w:rsidP="00CE0B0B">
            <w:pPr>
              <w:pStyle w:val="ListParagraph"/>
              <w:widowControl/>
              <w:numPr>
                <w:ilvl w:val="1"/>
                <w:numId w:val="8"/>
              </w:numPr>
              <w:autoSpaceDE/>
              <w:autoSpaceDN/>
              <w:contextualSpacing/>
              <w:jc w:val="both"/>
              <w:rPr>
                <w:rFonts w:cstheme="minorHAnsi"/>
                <w:sz w:val="20"/>
                <w:szCs w:val="20"/>
              </w:rPr>
            </w:pPr>
            <w:r w:rsidRPr="003C41F2">
              <w:rPr>
                <w:rFonts w:cstheme="minorHAnsi"/>
                <w:sz w:val="20"/>
                <w:szCs w:val="20"/>
              </w:rPr>
              <w:t>Providing the calculation of quantified targets and indicators for programming</w:t>
            </w:r>
          </w:p>
          <w:p w14:paraId="06E3D406" w14:textId="77777777" w:rsidR="00794368" w:rsidRPr="003C41F2" w:rsidRDefault="00794368" w:rsidP="00CE0B0B">
            <w:pPr>
              <w:pStyle w:val="ListParagraph"/>
              <w:widowControl/>
              <w:numPr>
                <w:ilvl w:val="1"/>
                <w:numId w:val="8"/>
              </w:numPr>
              <w:autoSpaceDE/>
              <w:autoSpaceDN/>
              <w:contextualSpacing/>
              <w:jc w:val="both"/>
              <w:rPr>
                <w:rFonts w:cstheme="minorHAnsi"/>
                <w:sz w:val="20"/>
                <w:szCs w:val="20"/>
              </w:rPr>
            </w:pPr>
            <w:r w:rsidRPr="003C41F2">
              <w:rPr>
                <w:rFonts w:cstheme="minorHAnsi"/>
                <w:sz w:val="20"/>
                <w:szCs w:val="20"/>
              </w:rPr>
              <w:t>Participating in the programming process through data collection and provision</w:t>
            </w:r>
          </w:p>
          <w:p w14:paraId="6D498E84" w14:textId="77777777" w:rsidR="00794368" w:rsidRPr="003C41F2" w:rsidRDefault="00794368" w:rsidP="00CE0B0B">
            <w:pPr>
              <w:pStyle w:val="ListParagraph"/>
              <w:widowControl/>
              <w:numPr>
                <w:ilvl w:val="0"/>
                <w:numId w:val="8"/>
              </w:numPr>
              <w:autoSpaceDE/>
              <w:autoSpaceDN/>
              <w:contextualSpacing/>
              <w:jc w:val="both"/>
              <w:rPr>
                <w:rFonts w:cstheme="minorHAnsi"/>
              </w:rPr>
            </w:pPr>
            <w:r w:rsidRPr="003C41F2">
              <w:rPr>
                <w:rFonts w:cstheme="minorHAnsi"/>
              </w:rPr>
              <w:t>CAP Monitoring and Reporting Obligations</w:t>
            </w:r>
          </w:p>
          <w:p w14:paraId="39ED61D4" w14:textId="77777777" w:rsidR="00794368" w:rsidRPr="003C41F2" w:rsidRDefault="00794368" w:rsidP="00CE0B0B">
            <w:pPr>
              <w:pStyle w:val="ListParagraph"/>
              <w:widowControl/>
              <w:numPr>
                <w:ilvl w:val="1"/>
                <w:numId w:val="8"/>
              </w:numPr>
              <w:autoSpaceDE/>
              <w:autoSpaceDN/>
              <w:contextualSpacing/>
              <w:jc w:val="both"/>
              <w:rPr>
                <w:rFonts w:cstheme="minorHAnsi"/>
                <w:sz w:val="20"/>
                <w:szCs w:val="20"/>
              </w:rPr>
            </w:pPr>
            <w:r w:rsidRPr="003C41F2">
              <w:rPr>
                <w:rFonts w:cstheme="minorHAnsi"/>
                <w:sz w:val="20"/>
                <w:szCs w:val="20"/>
              </w:rPr>
              <w:t xml:space="preserve">Planning and </w:t>
            </w:r>
            <w:proofErr w:type="spellStart"/>
            <w:r w:rsidRPr="003C41F2">
              <w:rPr>
                <w:rFonts w:cstheme="minorHAnsi"/>
                <w:sz w:val="20"/>
                <w:szCs w:val="20"/>
              </w:rPr>
              <w:t>organisation</w:t>
            </w:r>
            <w:proofErr w:type="spellEnd"/>
            <w:r w:rsidRPr="003C41F2">
              <w:rPr>
                <w:rFonts w:cstheme="minorHAnsi"/>
                <w:sz w:val="20"/>
                <w:szCs w:val="20"/>
              </w:rPr>
              <w:t xml:space="preserve"> of CAP Strategic Plan monitoring</w:t>
            </w:r>
          </w:p>
          <w:p w14:paraId="62CECFDD" w14:textId="77777777" w:rsidR="00794368" w:rsidRPr="003C41F2" w:rsidRDefault="00794368" w:rsidP="00CE0B0B">
            <w:pPr>
              <w:pStyle w:val="ListParagraph"/>
              <w:widowControl/>
              <w:numPr>
                <w:ilvl w:val="1"/>
                <w:numId w:val="8"/>
              </w:numPr>
              <w:autoSpaceDE/>
              <w:autoSpaceDN/>
              <w:contextualSpacing/>
              <w:jc w:val="both"/>
              <w:rPr>
                <w:rFonts w:cstheme="minorHAnsi"/>
                <w:sz w:val="20"/>
                <w:szCs w:val="20"/>
              </w:rPr>
            </w:pPr>
            <w:r w:rsidRPr="003C41F2">
              <w:rPr>
                <w:rFonts w:cstheme="minorHAnsi"/>
                <w:sz w:val="20"/>
                <w:szCs w:val="20"/>
              </w:rPr>
              <w:t xml:space="preserve">Performance clearance </w:t>
            </w:r>
          </w:p>
          <w:p w14:paraId="330946EC" w14:textId="77777777" w:rsidR="00794368" w:rsidRPr="003C41F2" w:rsidRDefault="00794368" w:rsidP="00CE0B0B">
            <w:pPr>
              <w:pStyle w:val="ListParagraph"/>
              <w:widowControl/>
              <w:numPr>
                <w:ilvl w:val="1"/>
                <w:numId w:val="8"/>
              </w:numPr>
              <w:autoSpaceDE/>
              <w:autoSpaceDN/>
              <w:contextualSpacing/>
              <w:jc w:val="both"/>
              <w:rPr>
                <w:rFonts w:cstheme="minorHAnsi"/>
                <w:sz w:val="20"/>
                <w:szCs w:val="20"/>
              </w:rPr>
            </w:pPr>
            <w:r w:rsidRPr="003C41F2">
              <w:rPr>
                <w:rFonts w:cstheme="minorHAnsi"/>
                <w:sz w:val="20"/>
                <w:szCs w:val="20"/>
              </w:rPr>
              <w:t xml:space="preserve">Performance review </w:t>
            </w:r>
          </w:p>
          <w:p w14:paraId="05F2AC52" w14:textId="77777777" w:rsidR="00794368" w:rsidRPr="003C41F2" w:rsidRDefault="00794368" w:rsidP="00CE0B0B">
            <w:pPr>
              <w:pStyle w:val="ListParagraph"/>
              <w:widowControl/>
              <w:numPr>
                <w:ilvl w:val="1"/>
                <w:numId w:val="8"/>
              </w:numPr>
              <w:autoSpaceDE/>
              <w:autoSpaceDN/>
              <w:contextualSpacing/>
              <w:jc w:val="both"/>
              <w:rPr>
                <w:rFonts w:cstheme="minorHAnsi"/>
                <w:sz w:val="20"/>
                <w:szCs w:val="20"/>
              </w:rPr>
            </w:pPr>
            <w:r w:rsidRPr="003C41F2">
              <w:rPr>
                <w:rFonts w:cstheme="minorHAnsi"/>
                <w:sz w:val="20"/>
                <w:szCs w:val="20"/>
              </w:rPr>
              <w:t>Preparation of the CAP monitoring Annual Performance Report</w:t>
            </w:r>
          </w:p>
          <w:p w14:paraId="49C97E6F" w14:textId="77777777" w:rsidR="00794368" w:rsidRDefault="00794368" w:rsidP="00CE0B0B">
            <w:pPr>
              <w:pStyle w:val="ListParagraph"/>
              <w:widowControl/>
              <w:numPr>
                <w:ilvl w:val="1"/>
                <w:numId w:val="8"/>
              </w:numPr>
              <w:autoSpaceDE/>
              <w:autoSpaceDN/>
              <w:contextualSpacing/>
              <w:jc w:val="both"/>
              <w:rPr>
                <w:rFonts w:cstheme="minorHAnsi"/>
                <w:sz w:val="20"/>
                <w:szCs w:val="20"/>
              </w:rPr>
            </w:pPr>
            <w:r w:rsidRPr="003C41F2">
              <w:rPr>
                <w:rFonts w:cstheme="minorHAnsi"/>
                <w:sz w:val="20"/>
                <w:szCs w:val="20"/>
              </w:rPr>
              <w:t>Preparation for and participation in Annual Review meetings</w:t>
            </w:r>
          </w:p>
          <w:p w14:paraId="52044E73" w14:textId="77777777" w:rsidR="00794368" w:rsidRDefault="00794368" w:rsidP="00CE0B0B">
            <w:pPr>
              <w:pStyle w:val="ListParagraph"/>
              <w:widowControl/>
              <w:numPr>
                <w:ilvl w:val="1"/>
                <w:numId w:val="8"/>
              </w:numPr>
              <w:autoSpaceDE/>
              <w:autoSpaceDN/>
              <w:contextualSpacing/>
              <w:jc w:val="both"/>
              <w:rPr>
                <w:rFonts w:cstheme="minorHAnsi"/>
                <w:sz w:val="20"/>
                <w:szCs w:val="20"/>
              </w:rPr>
            </w:pPr>
            <w:r w:rsidRPr="009308C5">
              <w:rPr>
                <w:rFonts w:cstheme="minorHAnsi"/>
                <w:sz w:val="20"/>
                <w:szCs w:val="20"/>
              </w:rPr>
              <w:t>Justifying deviations in performance milestones, identifying remedial actions and implementing Action Plans</w:t>
            </w:r>
          </w:p>
          <w:p w14:paraId="0A4281B9" w14:textId="77777777" w:rsidR="00794368" w:rsidRDefault="00794368" w:rsidP="00CE0B0B">
            <w:pPr>
              <w:pStyle w:val="TableParagraph"/>
              <w:tabs>
                <w:tab w:val="left" w:pos="485"/>
              </w:tabs>
              <w:spacing w:before="1"/>
              <w:ind w:right="496"/>
            </w:pPr>
          </w:p>
        </w:tc>
        <w:tc>
          <w:tcPr>
            <w:tcW w:w="907" w:type="dxa"/>
          </w:tcPr>
          <w:p w14:paraId="347757EC" w14:textId="77777777" w:rsidR="00794368" w:rsidRDefault="00794368" w:rsidP="00CE0B0B">
            <w:pPr>
              <w:pStyle w:val="TableParagraph"/>
              <w:spacing w:before="40"/>
              <w:ind w:left="110" w:right="206"/>
              <w:jc w:val="center"/>
            </w:pPr>
            <w:r>
              <w:t>1.5</w:t>
            </w:r>
            <w:r w:rsidRPr="005311DE">
              <w:t xml:space="preserve"> days</w:t>
            </w:r>
          </w:p>
        </w:tc>
        <w:tc>
          <w:tcPr>
            <w:tcW w:w="1353" w:type="dxa"/>
          </w:tcPr>
          <w:p w14:paraId="6174B7AC" w14:textId="77777777" w:rsidR="00794368" w:rsidRDefault="00794368" w:rsidP="00CE0B0B">
            <w:pPr>
              <w:pStyle w:val="TableParagraph"/>
              <w:spacing w:before="40"/>
              <w:ind w:left="110" w:right="206"/>
              <w:jc w:val="center"/>
            </w:pPr>
            <w:r w:rsidRPr="005311DE">
              <w:t>2</w:t>
            </w:r>
            <w:r>
              <w:t>0</w:t>
            </w:r>
          </w:p>
        </w:tc>
      </w:tr>
      <w:tr w:rsidR="00794368" w14:paraId="3459D4BB" w14:textId="77777777" w:rsidTr="00CE0B0B">
        <w:trPr>
          <w:trHeight w:val="1890"/>
        </w:trPr>
        <w:tc>
          <w:tcPr>
            <w:tcW w:w="566" w:type="dxa"/>
          </w:tcPr>
          <w:p w14:paraId="6FF2EA8B" w14:textId="77777777" w:rsidR="00794368" w:rsidRDefault="00794368" w:rsidP="00CE0B0B">
            <w:pPr>
              <w:pStyle w:val="TableParagraph"/>
              <w:spacing w:before="39"/>
              <w:ind w:left="105"/>
            </w:pPr>
            <w:r>
              <w:rPr>
                <w:spacing w:val="-5"/>
              </w:rPr>
              <w:t>16</w:t>
            </w:r>
          </w:p>
        </w:tc>
        <w:tc>
          <w:tcPr>
            <w:tcW w:w="6523" w:type="dxa"/>
          </w:tcPr>
          <w:p w14:paraId="551CB7AD" w14:textId="77777777" w:rsidR="00794368" w:rsidRDefault="00794368" w:rsidP="00CE0B0B">
            <w:pPr>
              <w:pStyle w:val="TableParagraph"/>
              <w:spacing w:before="39"/>
              <w:ind w:left="110"/>
              <w:rPr>
                <w:b/>
              </w:rPr>
            </w:pPr>
            <w:proofErr w:type="spellStart"/>
            <w:r w:rsidRPr="00CE7992">
              <w:rPr>
                <w:b/>
                <w:spacing w:val="-2"/>
                <w:lang w:val="ro-RO"/>
              </w:rPr>
              <w:t>Achieving</w:t>
            </w:r>
            <w:proofErr w:type="spellEnd"/>
            <w:r w:rsidRPr="00CE7992">
              <w:rPr>
                <w:b/>
                <w:spacing w:val="-2"/>
                <w:lang w:val="ro-RO"/>
              </w:rPr>
              <w:t xml:space="preserve"> </w:t>
            </w:r>
            <w:proofErr w:type="spellStart"/>
            <w:r w:rsidRPr="00CE7992">
              <w:rPr>
                <w:b/>
                <w:spacing w:val="-2"/>
                <w:lang w:val="ro-RO"/>
              </w:rPr>
              <w:t>the</w:t>
            </w:r>
            <w:proofErr w:type="spellEnd"/>
            <w:r w:rsidRPr="00CE7992">
              <w:rPr>
                <w:b/>
                <w:spacing w:val="-2"/>
                <w:lang w:val="ro-RO"/>
              </w:rPr>
              <w:t xml:space="preserve"> 2030 Agenda for </w:t>
            </w:r>
            <w:proofErr w:type="spellStart"/>
            <w:r w:rsidRPr="00CE7992">
              <w:rPr>
                <w:b/>
                <w:spacing w:val="-2"/>
                <w:lang w:val="ro-RO"/>
              </w:rPr>
              <w:t>Sustainable</w:t>
            </w:r>
            <w:proofErr w:type="spellEnd"/>
            <w:r w:rsidRPr="00CE7992">
              <w:rPr>
                <w:b/>
                <w:spacing w:val="-2"/>
                <w:lang w:val="ro-RO"/>
              </w:rPr>
              <w:t xml:space="preserve"> </w:t>
            </w:r>
            <w:proofErr w:type="spellStart"/>
            <w:r w:rsidRPr="00CE7992">
              <w:rPr>
                <w:b/>
                <w:spacing w:val="-2"/>
                <w:lang w:val="ro-RO"/>
              </w:rPr>
              <w:t>Development</w:t>
            </w:r>
            <w:proofErr w:type="spellEnd"/>
            <w:r w:rsidRPr="00CE7992">
              <w:rPr>
                <w:b/>
                <w:spacing w:val="-2"/>
                <w:lang w:val="ro-RO"/>
              </w:rPr>
              <w:t xml:space="preserve"> </w:t>
            </w:r>
            <w:proofErr w:type="spellStart"/>
            <w:r w:rsidRPr="00CE7992">
              <w:rPr>
                <w:b/>
                <w:spacing w:val="-2"/>
                <w:lang w:val="ro-RO"/>
              </w:rPr>
              <w:t>through</w:t>
            </w:r>
            <w:proofErr w:type="spellEnd"/>
            <w:r w:rsidRPr="00CE7992">
              <w:rPr>
                <w:b/>
                <w:spacing w:val="-2"/>
                <w:lang w:val="ro-RO"/>
              </w:rPr>
              <w:t xml:space="preserve"> </w:t>
            </w:r>
            <w:proofErr w:type="spellStart"/>
            <w:r w:rsidRPr="00CE7992">
              <w:rPr>
                <w:b/>
                <w:spacing w:val="-2"/>
                <w:lang w:val="ro-RO"/>
              </w:rPr>
              <w:t>Agricultural</w:t>
            </w:r>
            <w:proofErr w:type="spellEnd"/>
            <w:r w:rsidRPr="00CE7992">
              <w:rPr>
                <w:b/>
                <w:spacing w:val="-2"/>
                <w:lang w:val="ro-RO"/>
              </w:rPr>
              <w:t xml:space="preserve"> </w:t>
            </w:r>
            <w:proofErr w:type="spellStart"/>
            <w:r w:rsidRPr="00CE7992">
              <w:rPr>
                <w:b/>
                <w:spacing w:val="-2"/>
                <w:lang w:val="ro-RO"/>
              </w:rPr>
              <w:t>and</w:t>
            </w:r>
            <w:proofErr w:type="spellEnd"/>
            <w:r w:rsidRPr="00CE7992">
              <w:rPr>
                <w:b/>
                <w:spacing w:val="-2"/>
                <w:lang w:val="ro-RO"/>
              </w:rPr>
              <w:t xml:space="preserve"> Rural </w:t>
            </w:r>
            <w:proofErr w:type="spellStart"/>
            <w:r w:rsidRPr="00CE7992">
              <w:rPr>
                <w:b/>
                <w:spacing w:val="-2"/>
                <w:lang w:val="ro-RO"/>
              </w:rPr>
              <w:t>Development</w:t>
            </w:r>
            <w:proofErr w:type="spellEnd"/>
            <w:r w:rsidRPr="00CE7992">
              <w:rPr>
                <w:b/>
                <w:spacing w:val="-2"/>
                <w:lang w:val="ro-RO"/>
              </w:rPr>
              <w:t xml:space="preserve"> </w:t>
            </w:r>
            <w:proofErr w:type="spellStart"/>
            <w:r w:rsidRPr="00CE7992">
              <w:rPr>
                <w:b/>
                <w:spacing w:val="-2"/>
                <w:lang w:val="ro-RO"/>
              </w:rPr>
              <w:t>Policy</w:t>
            </w:r>
            <w:proofErr w:type="spellEnd"/>
            <w:r w:rsidRPr="00CE7992" w:rsidDel="00CE7992">
              <w:rPr>
                <w:b/>
                <w:spacing w:val="-2"/>
              </w:rPr>
              <w:t xml:space="preserve"> </w:t>
            </w:r>
          </w:p>
          <w:p w14:paraId="49BF5851" w14:textId="77777777" w:rsidR="00794368" w:rsidRPr="003C41F2" w:rsidRDefault="00794368" w:rsidP="00CE0B0B">
            <w:pPr>
              <w:pStyle w:val="ListParagraph"/>
              <w:widowControl/>
              <w:numPr>
                <w:ilvl w:val="0"/>
                <w:numId w:val="7"/>
              </w:numPr>
              <w:autoSpaceDE/>
              <w:autoSpaceDN/>
              <w:contextualSpacing/>
              <w:jc w:val="both"/>
              <w:rPr>
                <w:rFonts w:cstheme="minorHAnsi"/>
              </w:rPr>
            </w:pPr>
            <w:r w:rsidRPr="003C41F2">
              <w:rPr>
                <w:rFonts w:cstheme="minorHAnsi"/>
              </w:rPr>
              <w:t xml:space="preserve">Introduction to the 2030 Agenda for Sustainable Development. </w:t>
            </w:r>
          </w:p>
          <w:p w14:paraId="4CABE78D" w14:textId="77777777" w:rsidR="00794368" w:rsidRPr="003C41F2" w:rsidRDefault="00794368" w:rsidP="00CE0B0B">
            <w:pPr>
              <w:pStyle w:val="ListParagraph"/>
              <w:widowControl/>
              <w:numPr>
                <w:ilvl w:val="0"/>
                <w:numId w:val="7"/>
              </w:numPr>
              <w:autoSpaceDE/>
              <w:autoSpaceDN/>
              <w:contextualSpacing/>
              <w:jc w:val="both"/>
              <w:rPr>
                <w:rFonts w:cstheme="minorHAnsi"/>
              </w:rPr>
            </w:pPr>
            <w:r w:rsidRPr="003C41F2">
              <w:rPr>
                <w:rFonts w:cstheme="minorHAnsi"/>
              </w:rPr>
              <w:t xml:space="preserve">How agricultural and rural development policy can contribute to achieving the Sustainable Development Goals. </w:t>
            </w:r>
          </w:p>
          <w:p w14:paraId="79DEFB0A" w14:textId="77777777" w:rsidR="00794368" w:rsidRPr="003C41F2" w:rsidRDefault="00794368" w:rsidP="00CE0B0B">
            <w:pPr>
              <w:pStyle w:val="ListParagraph"/>
              <w:widowControl/>
              <w:numPr>
                <w:ilvl w:val="0"/>
                <w:numId w:val="7"/>
              </w:numPr>
              <w:autoSpaceDE/>
              <w:autoSpaceDN/>
              <w:contextualSpacing/>
              <w:jc w:val="both"/>
              <w:rPr>
                <w:rFonts w:cstheme="minorHAnsi"/>
              </w:rPr>
            </w:pPr>
            <w:r w:rsidRPr="003C41F2">
              <w:rPr>
                <w:rFonts w:cstheme="minorHAnsi"/>
              </w:rPr>
              <w:t>SDG indicators related to agriculture and rural development</w:t>
            </w:r>
          </w:p>
          <w:p w14:paraId="7A51A145" w14:textId="77777777" w:rsidR="00794368" w:rsidRDefault="00794368" w:rsidP="00CE0B0B">
            <w:pPr>
              <w:pStyle w:val="TableParagraph"/>
              <w:numPr>
                <w:ilvl w:val="0"/>
                <w:numId w:val="7"/>
              </w:numPr>
              <w:tabs>
                <w:tab w:val="left" w:pos="485"/>
              </w:tabs>
              <w:spacing w:before="1"/>
            </w:pPr>
            <w:r w:rsidRPr="003C41F2">
              <w:rPr>
                <w:rFonts w:cstheme="minorHAnsi"/>
              </w:rPr>
              <w:t>Data collection and analysis – methodologies, data availability and eventual data gaps</w:t>
            </w:r>
          </w:p>
        </w:tc>
        <w:tc>
          <w:tcPr>
            <w:tcW w:w="907" w:type="dxa"/>
          </w:tcPr>
          <w:p w14:paraId="28A4D0F9" w14:textId="77777777" w:rsidR="00794368" w:rsidRDefault="00794368" w:rsidP="00CE0B0B">
            <w:pPr>
              <w:pStyle w:val="TableParagraph"/>
              <w:spacing w:before="40"/>
              <w:ind w:left="110" w:right="206"/>
              <w:jc w:val="center"/>
            </w:pPr>
            <w:r>
              <w:t>1</w:t>
            </w:r>
            <w:r w:rsidRPr="005311DE">
              <w:t xml:space="preserve"> day</w:t>
            </w:r>
          </w:p>
        </w:tc>
        <w:tc>
          <w:tcPr>
            <w:tcW w:w="1353" w:type="dxa"/>
          </w:tcPr>
          <w:p w14:paraId="55F1B281" w14:textId="77777777" w:rsidR="00794368" w:rsidRDefault="00794368" w:rsidP="00CE0B0B">
            <w:pPr>
              <w:pStyle w:val="TableParagraph"/>
              <w:spacing w:before="40"/>
              <w:ind w:left="110" w:right="206"/>
              <w:jc w:val="center"/>
            </w:pPr>
            <w:r w:rsidRPr="005311DE">
              <w:t>2</w:t>
            </w:r>
            <w:r>
              <w:t>0</w:t>
            </w:r>
          </w:p>
        </w:tc>
      </w:tr>
      <w:tr w:rsidR="00794368" w14:paraId="6EDBF885" w14:textId="77777777" w:rsidTr="00CE0B0B">
        <w:trPr>
          <w:trHeight w:val="1382"/>
        </w:trPr>
        <w:tc>
          <w:tcPr>
            <w:tcW w:w="566" w:type="dxa"/>
          </w:tcPr>
          <w:p w14:paraId="7542E9EA" w14:textId="77777777" w:rsidR="00794368" w:rsidRDefault="00794368" w:rsidP="00CE0B0B">
            <w:pPr>
              <w:pStyle w:val="TableParagraph"/>
              <w:spacing w:before="39"/>
              <w:ind w:left="105"/>
            </w:pPr>
            <w:r>
              <w:rPr>
                <w:spacing w:val="-5"/>
              </w:rPr>
              <w:t>17</w:t>
            </w:r>
          </w:p>
        </w:tc>
        <w:tc>
          <w:tcPr>
            <w:tcW w:w="6523" w:type="dxa"/>
          </w:tcPr>
          <w:p w14:paraId="2314AA00" w14:textId="77777777" w:rsidR="00794368" w:rsidRDefault="00794368" w:rsidP="00CE0B0B">
            <w:pPr>
              <w:pStyle w:val="TableParagraph"/>
              <w:spacing w:before="39"/>
              <w:ind w:left="110" w:right="206"/>
              <w:rPr>
                <w:b/>
              </w:rPr>
            </w:pPr>
            <w:r w:rsidRPr="00CE7992">
              <w:rPr>
                <w:b/>
                <w:lang w:val="ro-RO"/>
              </w:rPr>
              <w:t xml:space="preserve">Monitoring </w:t>
            </w:r>
            <w:proofErr w:type="spellStart"/>
            <w:r w:rsidRPr="00CE7992">
              <w:rPr>
                <w:b/>
                <w:lang w:val="ro-RO"/>
              </w:rPr>
              <w:t>gender</w:t>
            </w:r>
            <w:proofErr w:type="spellEnd"/>
            <w:r w:rsidRPr="00CE7992">
              <w:rPr>
                <w:b/>
                <w:lang w:val="ro-RO"/>
              </w:rPr>
              <w:t xml:space="preserve"> </w:t>
            </w:r>
            <w:proofErr w:type="spellStart"/>
            <w:r w:rsidRPr="00CE7992">
              <w:rPr>
                <w:b/>
                <w:lang w:val="ro-RO"/>
              </w:rPr>
              <w:t>equality</w:t>
            </w:r>
            <w:proofErr w:type="spellEnd"/>
            <w:r w:rsidRPr="00CE7992">
              <w:rPr>
                <w:b/>
                <w:lang w:val="ro-RO"/>
              </w:rPr>
              <w:t xml:space="preserve"> </w:t>
            </w:r>
            <w:proofErr w:type="spellStart"/>
            <w:r w:rsidRPr="00CE7992">
              <w:rPr>
                <w:b/>
                <w:lang w:val="ro-RO"/>
              </w:rPr>
              <w:t>targets</w:t>
            </w:r>
            <w:proofErr w:type="spellEnd"/>
            <w:r w:rsidRPr="00CE7992">
              <w:rPr>
                <w:b/>
                <w:lang w:val="ro-RO"/>
              </w:rPr>
              <w:t xml:space="preserve"> </w:t>
            </w:r>
            <w:proofErr w:type="spellStart"/>
            <w:r w:rsidRPr="00CE7992">
              <w:rPr>
                <w:b/>
                <w:lang w:val="ro-RO"/>
              </w:rPr>
              <w:t>and</w:t>
            </w:r>
            <w:proofErr w:type="spellEnd"/>
            <w:r w:rsidRPr="00CE7992">
              <w:rPr>
                <w:b/>
                <w:lang w:val="ro-RO"/>
              </w:rPr>
              <w:t xml:space="preserve"> </w:t>
            </w:r>
            <w:proofErr w:type="spellStart"/>
            <w:r w:rsidRPr="00CE7992">
              <w:rPr>
                <w:b/>
                <w:lang w:val="ro-RO"/>
              </w:rPr>
              <w:t>gender</w:t>
            </w:r>
            <w:proofErr w:type="spellEnd"/>
            <w:r w:rsidRPr="00CE7992">
              <w:rPr>
                <w:b/>
                <w:lang w:val="ro-RO"/>
              </w:rPr>
              <w:t xml:space="preserve"> </w:t>
            </w:r>
            <w:proofErr w:type="spellStart"/>
            <w:r w:rsidRPr="00CE7992">
              <w:rPr>
                <w:b/>
                <w:lang w:val="ro-RO"/>
              </w:rPr>
              <w:t>mainstreaming</w:t>
            </w:r>
            <w:proofErr w:type="spellEnd"/>
            <w:r w:rsidRPr="00CE7992" w:rsidDel="00CE7992">
              <w:rPr>
                <w:b/>
              </w:rPr>
              <w:t xml:space="preserve"> </w:t>
            </w:r>
          </w:p>
          <w:p w14:paraId="6ACA7C5E" w14:textId="77777777" w:rsidR="00794368" w:rsidRPr="003C41F2" w:rsidRDefault="00794368" w:rsidP="00CE0B0B">
            <w:pPr>
              <w:pStyle w:val="ListParagraph"/>
              <w:widowControl/>
              <w:numPr>
                <w:ilvl w:val="0"/>
                <w:numId w:val="6"/>
              </w:numPr>
              <w:autoSpaceDE/>
              <w:autoSpaceDN/>
              <w:contextualSpacing/>
              <w:jc w:val="both"/>
              <w:rPr>
                <w:rFonts w:cstheme="minorHAnsi"/>
              </w:rPr>
            </w:pPr>
            <w:r w:rsidRPr="003C41F2">
              <w:rPr>
                <w:rFonts w:cstheme="minorHAnsi"/>
              </w:rPr>
              <w:t>How CAP can contribute to addressing gender disparities in rural areas</w:t>
            </w:r>
          </w:p>
          <w:p w14:paraId="75120F17" w14:textId="77777777" w:rsidR="00794368" w:rsidRPr="003C41F2" w:rsidRDefault="00794368" w:rsidP="00CE0B0B">
            <w:pPr>
              <w:pStyle w:val="ListParagraph"/>
              <w:widowControl/>
              <w:numPr>
                <w:ilvl w:val="0"/>
                <w:numId w:val="6"/>
              </w:numPr>
              <w:autoSpaceDE/>
              <w:autoSpaceDN/>
              <w:contextualSpacing/>
              <w:jc w:val="both"/>
              <w:rPr>
                <w:rFonts w:cstheme="minorHAnsi"/>
              </w:rPr>
            </w:pPr>
            <w:r w:rsidRPr="003C41F2">
              <w:rPr>
                <w:rFonts w:cstheme="minorHAnsi"/>
              </w:rPr>
              <w:t xml:space="preserve">CAP Gender monitoring requirements </w:t>
            </w:r>
          </w:p>
          <w:p w14:paraId="50D9E9C1" w14:textId="77777777" w:rsidR="00794368" w:rsidRPr="003C41F2" w:rsidRDefault="00794368" w:rsidP="00CE0B0B">
            <w:pPr>
              <w:pStyle w:val="ListParagraph"/>
              <w:widowControl/>
              <w:numPr>
                <w:ilvl w:val="0"/>
                <w:numId w:val="6"/>
              </w:numPr>
              <w:autoSpaceDE/>
              <w:autoSpaceDN/>
              <w:contextualSpacing/>
              <w:jc w:val="both"/>
              <w:rPr>
                <w:rFonts w:cstheme="minorHAnsi"/>
              </w:rPr>
            </w:pPr>
            <w:r w:rsidRPr="003C41F2">
              <w:rPr>
                <w:rFonts w:cstheme="minorHAnsi"/>
              </w:rPr>
              <w:t>Gender-sensitive statistics</w:t>
            </w:r>
          </w:p>
          <w:p w14:paraId="52E96974" w14:textId="77777777" w:rsidR="00794368" w:rsidRPr="003C41F2" w:rsidRDefault="00794368" w:rsidP="00CE0B0B">
            <w:pPr>
              <w:pStyle w:val="ListParagraph"/>
              <w:widowControl/>
              <w:numPr>
                <w:ilvl w:val="0"/>
                <w:numId w:val="6"/>
              </w:numPr>
              <w:autoSpaceDE/>
              <w:autoSpaceDN/>
              <w:contextualSpacing/>
              <w:jc w:val="both"/>
              <w:rPr>
                <w:rFonts w:cstheme="minorHAnsi"/>
              </w:rPr>
            </w:pPr>
            <w:r w:rsidRPr="003C41F2">
              <w:rPr>
                <w:rFonts w:cstheme="minorHAnsi"/>
              </w:rPr>
              <w:t>How monitoring data and information can support the drafting of the CAP Strategic Plan to address gender inequality in agricultural and rural development</w:t>
            </w:r>
          </w:p>
          <w:p w14:paraId="5F7F66E6" w14:textId="77777777" w:rsidR="00794368" w:rsidRDefault="00794368" w:rsidP="00CE0B0B">
            <w:pPr>
              <w:pStyle w:val="TableParagraph"/>
              <w:numPr>
                <w:ilvl w:val="0"/>
                <w:numId w:val="6"/>
              </w:numPr>
              <w:tabs>
                <w:tab w:val="left" w:pos="485"/>
              </w:tabs>
              <w:spacing w:before="2"/>
            </w:pPr>
            <w:r w:rsidRPr="003C41F2">
              <w:rPr>
                <w:rFonts w:cstheme="minorHAnsi"/>
              </w:rPr>
              <w:t>EU best practice – the case of Ireland</w:t>
            </w:r>
          </w:p>
        </w:tc>
        <w:tc>
          <w:tcPr>
            <w:tcW w:w="907" w:type="dxa"/>
          </w:tcPr>
          <w:p w14:paraId="359B64A4" w14:textId="77777777" w:rsidR="00794368" w:rsidRDefault="00794368" w:rsidP="00CE0B0B">
            <w:pPr>
              <w:pStyle w:val="TableParagraph"/>
              <w:spacing w:before="40"/>
              <w:ind w:left="110" w:right="206"/>
              <w:jc w:val="center"/>
            </w:pPr>
            <w:r w:rsidRPr="005311DE">
              <w:t>1 day</w:t>
            </w:r>
          </w:p>
        </w:tc>
        <w:tc>
          <w:tcPr>
            <w:tcW w:w="1353" w:type="dxa"/>
          </w:tcPr>
          <w:p w14:paraId="2570AE50" w14:textId="77777777" w:rsidR="00794368" w:rsidRDefault="00794368" w:rsidP="00CE0B0B">
            <w:pPr>
              <w:pStyle w:val="TableParagraph"/>
              <w:spacing w:before="40"/>
              <w:ind w:left="110" w:right="206"/>
              <w:jc w:val="center"/>
            </w:pPr>
            <w:r w:rsidRPr="005311DE">
              <w:t>30</w:t>
            </w:r>
          </w:p>
        </w:tc>
      </w:tr>
      <w:tr w:rsidR="00794368" w14:paraId="09771483" w14:textId="77777777" w:rsidTr="00CE0B0B">
        <w:trPr>
          <w:trHeight w:val="882"/>
        </w:trPr>
        <w:tc>
          <w:tcPr>
            <w:tcW w:w="566" w:type="dxa"/>
          </w:tcPr>
          <w:p w14:paraId="07D9EEC5" w14:textId="77777777" w:rsidR="00794368" w:rsidRDefault="00794368" w:rsidP="00CE0B0B">
            <w:pPr>
              <w:pStyle w:val="TableParagraph"/>
              <w:spacing w:before="39"/>
              <w:ind w:left="105"/>
            </w:pPr>
            <w:r>
              <w:rPr>
                <w:spacing w:val="-5"/>
              </w:rPr>
              <w:t>18</w:t>
            </w:r>
          </w:p>
        </w:tc>
        <w:tc>
          <w:tcPr>
            <w:tcW w:w="6523" w:type="dxa"/>
          </w:tcPr>
          <w:p w14:paraId="4EA9B722" w14:textId="77777777" w:rsidR="00794368" w:rsidRDefault="00794368" w:rsidP="00CE0B0B">
            <w:pPr>
              <w:pStyle w:val="TableParagraph"/>
              <w:spacing w:before="39"/>
              <w:ind w:left="110"/>
              <w:rPr>
                <w:b/>
              </w:rPr>
            </w:pPr>
            <w:r w:rsidRPr="00CE7992">
              <w:rPr>
                <w:b/>
                <w:lang w:val="ro-RO"/>
              </w:rPr>
              <w:t xml:space="preserve">National </w:t>
            </w:r>
            <w:proofErr w:type="spellStart"/>
            <w:r w:rsidRPr="00CE7992">
              <w:rPr>
                <w:b/>
                <w:lang w:val="ro-RO"/>
              </w:rPr>
              <w:t>and</w:t>
            </w:r>
            <w:proofErr w:type="spellEnd"/>
            <w:r w:rsidRPr="00CE7992">
              <w:rPr>
                <w:b/>
                <w:lang w:val="ro-RO"/>
              </w:rPr>
              <w:t xml:space="preserve"> Regional </w:t>
            </w:r>
            <w:proofErr w:type="spellStart"/>
            <w:r w:rsidRPr="00CE7992">
              <w:rPr>
                <w:b/>
                <w:lang w:val="ro-RO"/>
              </w:rPr>
              <w:t>Strategies</w:t>
            </w:r>
            <w:proofErr w:type="spellEnd"/>
            <w:r w:rsidRPr="00CE7992">
              <w:rPr>
                <w:b/>
                <w:lang w:val="ro-RO"/>
              </w:rPr>
              <w:t xml:space="preserve"> </w:t>
            </w:r>
            <w:proofErr w:type="spellStart"/>
            <w:r w:rsidRPr="00CE7992">
              <w:rPr>
                <w:b/>
                <w:lang w:val="ro-RO"/>
              </w:rPr>
              <w:t>and</w:t>
            </w:r>
            <w:proofErr w:type="spellEnd"/>
            <w:r w:rsidRPr="00CE7992">
              <w:rPr>
                <w:b/>
                <w:lang w:val="ro-RO"/>
              </w:rPr>
              <w:t xml:space="preserve"> </w:t>
            </w:r>
            <w:proofErr w:type="spellStart"/>
            <w:r w:rsidRPr="00CE7992">
              <w:rPr>
                <w:b/>
                <w:lang w:val="ro-RO"/>
              </w:rPr>
              <w:t>Policies</w:t>
            </w:r>
            <w:proofErr w:type="spellEnd"/>
            <w:r w:rsidRPr="00CE7992">
              <w:rPr>
                <w:b/>
                <w:lang w:val="ro-RO"/>
              </w:rPr>
              <w:t xml:space="preserve"> for </w:t>
            </w:r>
            <w:proofErr w:type="spellStart"/>
            <w:r w:rsidRPr="00CE7992">
              <w:rPr>
                <w:b/>
                <w:lang w:val="ro-RO"/>
              </w:rPr>
              <w:t>Agriculture</w:t>
            </w:r>
            <w:proofErr w:type="spellEnd"/>
            <w:r w:rsidRPr="00CE7992">
              <w:rPr>
                <w:b/>
                <w:lang w:val="ro-RO"/>
              </w:rPr>
              <w:t xml:space="preserve"> </w:t>
            </w:r>
            <w:proofErr w:type="spellStart"/>
            <w:r w:rsidRPr="00CE7992">
              <w:rPr>
                <w:b/>
                <w:lang w:val="ro-RO"/>
              </w:rPr>
              <w:t>and</w:t>
            </w:r>
            <w:proofErr w:type="spellEnd"/>
            <w:r w:rsidRPr="00CE7992">
              <w:rPr>
                <w:b/>
                <w:lang w:val="ro-RO"/>
              </w:rPr>
              <w:t xml:space="preserve"> Rural </w:t>
            </w:r>
            <w:proofErr w:type="spellStart"/>
            <w:r w:rsidRPr="00CE7992">
              <w:rPr>
                <w:b/>
                <w:lang w:val="ro-RO"/>
              </w:rPr>
              <w:t>Development</w:t>
            </w:r>
            <w:proofErr w:type="spellEnd"/>
            <w:r w:rsidRPr="00CE7992" w:rsidDel="00CE7992">
              <w:rPr>
                <w:b/>
              </w:rPr>
              <w:t xml:space="preserve"> </w:t>
            </w:r>
          </w:p>
          <w:p w14:paraId="5FE37CB3" w14:textId="77777777" w:rsidR="00794368" w:rsidRDefault="00794368" w:rsidP="00CE0B0B">
            <w:pPr>
              <w:pStyle w:val="ListParagraph"/>
              <w:widowControl/>
              <w:numPr>
                <w:ilvl w:val="0"/>
                <w:numId w:val="37"/>
              </w:numPr>
              <w:autoSpaceDE/>
              <w:autoSpaceDN/>
              <w:contextualSpacing/>
              <w:jc w:val="both"/>
              <w:rPr>
                <w:rFonts w:cstheme="minorHAnsi"/>
              </w:rPr>
            </w:pPr>
            <w:r>
              <w:rPr>
                <w:rFonts w:cstheme="minorHAnsi"/>
              </w:rPr>
              <w:lastRenderedPageBreak/>
              <w:t>The national and regional strategic and policy framework for agriculture and rural development</w:t>
            </w:r>
          </w:p>
          <w:p w14:paraId="3533C7B4" w14:textId="77777777" w:rsidR="00794368" w:rsidRPr="003C41F2" w:rsidRDefault="00794368" w:rsidP="00CE0B0B">
            <w:pPr>
              <w:pStyle w:val="ListParagraph"/>
              <w:widowControl/>
              <w:numPr>
                <w:ilvl w:val="0"/>
                <w:numId w:val="37"/>
              </w:numPr>
              <w:autoSpaceDE/>
              <w:autoSpaceDN/>
              <w:contextualSpacing/>
              <w:jc w:val="both"/>
              <w:rPr>
                <w:rFonts w:cstheme="minorHAnsi"/>
              </w:rPr>
            </w:pPr>
            <w:r>
              <w:rPr>
                <w:rFonts w:cstheme="minorHAnsi"/>
              </w:rPr>
              <w:t xml:space="preserve">Monitoring support for the preparation of national and regional strategies and policies for </w:t>
            </w:r>
            <w:r w:rsidRPr="0007706A">
              <w:rPr>
                <w:rFonts w:cstheme="minorHAnsi"/>
              </w:rPr>
              <w:t>agriculture and rural development</w:t>
            </w:r>
          </w:p>
          <w:p w14:paraId="1E8114B7" w14:textId="77777777" w:rsidR="00794368" w:rsidRDefault="00794368" w:rsidP="00CE0B0B">
            <w:pPr>
              <w:pStyle w:val="ListParagraph"/>
              <w:widowControl/>
              <w:numPr>
                <w:ilvl w:val="0"/>
                <w:numId w:val="37"/>
              </w:numPr>
              <w:autoSpaceDE/>
              <w:autoSpaceDN/>
              <w:contextualSpacing/>
              <w:jc w:val="both"/>
              <w:rPr>
                <w:rFonts w:cstheme="minorHAnsi"/>
              </w:rPr>
            </w:pPr>
            <w:r>
              <w:rPr>
                <w:rFonts w:cstheme="minorHAnsi"/>
              </w:rPr>
              <w:t xml:space="preserve">Performance monitoring </w:t>
            </w:r>
          </w:p>
          <w:p w14:paraId="59047F87" w14:textId="77777777" w:rsidR="00794368" w:rsidRDefault="00794368" w:rsidP="00CE0B0B">
            <w:pPr>
              <w:pStyle w:val="ListParagraph"/>
              <w:widowControl/>
              <w:numPr>
                <w:ilvl w:val="0"/>
                <w:numId w:val="37"/>
              </w:numPr>
              <w:autoSpaceDE/>
              <w:autoSpaceDN/>
              <w:contextualSpacing/>
              <w:jc w:val="both"/>
              <w:rPr>
                <w:rFonts w:cstheme="minorHAnsi"/>
              </w:rPr>
            </w:pPr>
            <w:r>
              <w:rPr>
                <w:rFonts w:cstheme="minorHAnsi"/>
              </w:rPr>
              <w:t>Communication to stakeholders and the public</w:t>
            </w:r>
          </w:p>
          <w:p w14:paraId="1C9D5016" w14:textId="77777777" w:rsidR="00794368" w:rsidRDefault="00794368" w:rsidP="00CE0B0B">
            <w:pPr>
              <w:pStyle w:val="TableParagraph"/>
              <w:numPr>
                <w:ilvl w:val="0"/>
                <w:numId w:val="37"/>
              </w:numPr>
              <w:spacing w:before="40"/>
              <w:ind w:right="206"/>
            </w:pPr>
            <w:r w:rsidRPr="008E2523">
              <w:rPr>
                <w:rFonts w:cstheme="minorHAnsi"/>
              </w:rPr>
              <w:t>Evaluation of national and regional strategies and policies for agriculture and rural development</w:t>
            </w:r>
            <w:r>
              <w:t>.</w:t>
            </w:r>
          </w:p>
        </w:tc>
        <w:tc>
          <w:tcPr>
            <w:tcW w:w="907" w:type="dxa"/>
          </w:tcPr>
          <w:p w14:paraId="5A162100" w14:textId="77777777" w:rsidR="00794368" w:rsidRDefault="00794368" w:rsidP="00CE0B0B">
            <w:pPr>
              <w:pStyle w:val="TableParagraph"/>
              <w:spacing w:before="40"/>
              <w:ind w:left="110" w:right="206"/>
              <w:jc w:val="center"/>
            </w:pPr>
            <w:r w:rsidRPr="005311DE">
              <w:lastRenderedPageBreak/>
              <w:t>1 day</w:t>
            </w:r>
          </w:p>
        </w:tc>
        <w:tc>
          <w:tcPr>
            <w:tcW w:w="1353" w:type="dxa"/>
          </w:tcPr>
          <w:p w14:paraId="1DFCE201" w14:textId="77777777" w:rsidR="00794368" w:rsidRDefault="00794368" w:rsidP="00CE0B0B">
            <w:pPr>
              <w:pStyle w:val="TableParagraph"/>
              <w:spacing w:before="40"/>
              <w:ind w:left="110" w:right="206"/>
              <w:jc w:val="center"/>
            </w:pPr>
            <w:r>
              <w:t>25</w:t>
            </w:r>
          </w:p>
        </w:tc>
      </w:tr>
      <w:tr w:rsidR="00794368" w14:paraId="7998A74F" w14:textId="77777777" w:rsidTr="00CE0B0B">
        <w:trPr>
          <w:trHeight w:val="3362"/>
        </w:trPr>
        <w:tc>
          <w:tcPr>
            <w:tcW w:w="566" w:type="dxa"/>
          </w:tcPr>
          <w:p w14:paraId="385A9864" w14:textId="77777777" w:rsidR="00794368" w:rsidRDefault="00794368" w:rsidP="00CE0B0B">
            <w:pPr>
              <w:pStyle w:val="TableParagraph"/>
              <w:spacing w:before="39"/>
              <w:ind w:left="105"/>
            </w:pPr>
            <w:r>
              <w:rPr>
                <w:spacing w:val="-5"/>
              </w:rPr>
              <w:t>19</w:t>
            </w:r>
          </w:p>
        </w:tc>
        <w:tc>
          <w:tcPr>
            <w:tcW w:w="6523" w:type="dxa"/>
          </w:tcPr>
          <w:p w14:paraId="06951404" w14:textId="77777777" w:rsidR="00794368" w:rsidRDefault="00794368" w:rsidP="00CE0B0B">
            <w:pPr>
              <w:pStyle w:val="TableParagraph"/>
              <w:spacing w:before="39"/>
              <w:ind w:left="110"/>
              <w:rPr>
                <w:b/>
              </w:rPr>
            </w:pPr>
            <w:proofErr w:type="spellStart"/>
            <w:r w:rsidRPr="00927FAA">
              <w:rPr>
                <w:b/>
                <w:lang w:val="ro-RO"/>
              </w:rPr>
              <w:t>Agricultural</w:t>
            </w:r>
            <w:proofErr w:type="spellEnd"/>
            <w:r w:rsidRPr="00927FAA">
              <w:rPr>
                <w:b/>
                <w:lang w:val="ro-RO"/>
              </w:rPr>
              <w:t xml:space="preserve"> </w:t>
            </w:r>
            <w:proofErr w:type="spellStart"/>
            <w:r w:rsidRPr="00927FAA">
              <w:rPr>
                <w:b/>
                <w:lang w:val="ro-RO"/>
              </w:rPr>
              <w:t>Knowledge</w:t>
            </w:r>
            <w:proofErr w:type="spellEnd"/>
            <w:r w:rsidRPr="00927FAA">
              <w:rPr>
                <w:b/>
                <w:lang w:val="ro-RO"/>
              </w:rPr>
              <w:t xml:space="preserve"> </w:t>
            </w:r>
            <w:proofErr w:type="spellStart"/>
            <w:r w:rsidRPr="00927FAA">
              <w:rPr>
                <w:b/>
                <w:lang w:val="ro-RO"/>
              </w:rPr>
              <w:t>and</w:t>
            </w:r>
            <w:proofErr w:type="spellEnd"/>
            <w:r w:rsidRPr="00927FAA">
              <w:rPr>
                <w:b/>
                <w:lang w:val="ro-RO"/>
              </w:rPr>
              <w:t xml:space="preserve"> </w:t>
            </w:r>
            <w:proofErr w:type="spellStart"/>
            <w:r w:rsidRPr="00927FAA">
              <w:rPr>
                <w:b/>
                <w:lang w:val="ro-RO"/>
              </w:rPr>
              <w:t>Innovation</w:t>
            </w:r>
            <w:proofErr w:type="spellEnd"/>
            <w:r w:rsidRPr="00927FAA" w:rsidDel="00927FAA">
              <w:rPr>
                <w:b/>
              </w:rPr>
              <w:t xml:space="preserve"> </w:t>
            </w:r>
          </w:p>
          <w:p w14:paraId="202D8F35" w14:textId="77777777" w:rsidR="00794368" w:rsidRPr="003C41F2" w:rsidRDefault="00794368" w:rsidP="00CE0B0B">
            <w:pPr>
              <w:pStyle w:val="ListParagraph"/>
              <w:widowControl/>
              <w:numPr>
                <w:ilvl w:val="0"/>
                <w:numId w:val="5"/>
              </w:numPr>
              <w:autoSpaceDE/>
              <w:autoSpaceDN/>
              <w:contextualSpacing/>
              <w:jc w:val="both"/>
              <w:rPr>
                <w:rFonts w:cstheme="minorHAnsi"/>
              </w:rPr>
            </w:pPr>
            <w:r>
              <w:rPr>
                <w:rFonts w:cstheme="minorHAnsi"/>
              </w:rPr>
              <w:t xml:space="preserve">Introduction to </w:t>
            </w:r>
            <w:r w:rsidRPr="00C30B6D">
              <w:rPr>
                <w:rFonts w:cstheme="minorHAnsi"/>
              </w:rPr>
              <w:t>Agricultural Knowledge</w:t>
            </w:r>
            <w:r>
              <w:rPr>
                <w:rFonts w:cstheme="minorHAnsi"/>
              </w:rPr>
              <w:t xml:space="preserve"> </w:t>
            </w:r>
            <w:r w:rsidRPr="00C30B6D">
              <w:rPr>
                <w:rFonts w:cstheme="minorHAnsi"/>
              </w:rPr>
              <w:t>and Innovation System (AKIS)</w:t>
            </w:r>
          </w:p>
          <w:p w14:paraId="0EDBAF1C" w14:textId="77777777" w:rsidR="00794368" w:rsidRDefault="00794368" w:rsidP="00CE0B0B">
            <w:pPr>
              <w:pStyle w:val="ListParagraph"/>
              <w:widowControl/>
              <w:numPr>
                <w:ilvl w:val="0"/>
                <w:numId w:val="5"/>
              </w:numPr>
              <w:autoSpaceDE/>
              <w:autoSpaceDN/>
              <w:contextualSpacing/>
              <w:jc w:val="both"/>
              <w:rPr>
                <w:rFonts w:cstheme="minorHAnsi"/>
              </w:rPr>
            </w:pPr>
            <w:r>
              <w:rPr>
                <w:rFonts w:cstheme="minorHAnsi"/>
              </w:rPr>
              <w:t>Policy Instruments for AKIS</w:t>
            </w:r>
          </w:p>
          <w:p w14:paraId="1CD98A42" w14:textId="77777777" w:rsidR="00794368" w:rsidRDefault="00794368" w:rsidP="00CE0B0B">
            <w:pPr>
              <w:pStyle w:val="ListParagraph"/>
              <w:widowControl/>
              <w:numPr>
                <w:ilvl w:val="0"/>
                <w:numId w:val="5"/>
              </w:numPr>
              <w:autoSpaceDE/>
              <w:autoSpaceDN/>
              <w:contextualSpacing/>
              <w:jc w:val="both"/>
              <w:rPr>
                <w:rFonts w:cstheme="minorHAnsi"/>
              </w:rPr>
            </w:pPr>
            <w:r>
              <w:rPr>
                <w:rFonts w:cstheme="minorHAnsi"/>
              </w:rPr>
              <w:t>The role of the Farm Advisory system</w:t>
            </w:r>
          </w:p>
          <w:p w14:paraId="6099CB95" w14:textId="77777777" w:rsidR="00794368" w:rsidRPr="00216164" w:rsidRDefault="00794368" w:rsidP="00CE0B0B">
            <w:pPr>
              <w:pStyle w:val="TableParagraph"/>
              <w:numPr>
                <w:ilvl w:val="0"/>
                <w:numId w:val="5"/>
              </w:numPr>
              <w:tabs>
                <w:tab w:val="left" w:pos="485"/>
              </w:tabs>
              <w:spacing w:before="40" w:line="251" w:lineRule="exact"/>
            </w:pPr>
            <w:r>
              <w:rPr>
                <w:rFonts w:cstheme="minorHAnsi"/>
              </w:rPr>
              <w:t xml:space="preserve">Best practice examples in EU Member </w:t>
            </w:r>
            <w:proofErr w:type="spellStart"/>
            <w:r>
              <w:rPr>
                <w:rFonts w:cstheme="minorHAnsi"/>
              </w:rPr>
              <w:t>States</w:t>
            </w:r>
            <w:r w:rsidRPr="00216164">
              <w:t>CAP</w:t>
            </w:r>
            <w:proofErr w:type="spellEnd"/>
            <w:r w:rsidRPr="00216164">
              <w:t xml:space="preserve"> Strategic Plans: the key role of AKIS in Member States </w:t>
            </w:r>
          </w:p>
          <w:p w14:paraId="07240985" w14:textId="77777777" w:rsidR="00794368" w:rsidRPr="00216164" w:rsidRDefault="00794368" w:rsidP="00CE0B0B">
            <w:pPr>
              <w:pStyle w:val="TableParagraph"/>
              <w:numPr>
                <w:ilvl w:val="0"/>
                <w:numId w:val="5"/>
              </w:numPr>
              <w:tabs>
                <w:tab w:val="left" w:pos="485"/>
              </w:tabs>
              <w:spacing w:before="40" w:line="251" w:lineRule="exact"/>
            </w:pPr>
            <w:r w:rsidRPr="00216164">
              <w:t>Best practice and innovative approaches to AKIS in EU Member States</w:t>
            </w:r>
          </w:p>
          <w:p w14:paraId="0C8DE67F" w14:textId="77777777" w:rsidR="00794368" w:rsidRPr="00216164" w:rsidRDefault="00794368" w:rsidP="00CE0B0B">
            <w:pPr>
              <w:pStyle w:val="TableParagraph"/>
              <w:numPr>
                <w:ilvl w:val="0"/>
                <w:numId w:val="5"/>
              </w:numPr>
              <w:tabs>
                <w:tab w:val="left" w:pos="485"/>
              </w:tabs>
              <w:spacing w:before="40" w:line="251" w:lineRule="exact"/>
            </w:pPr>
            <w:r w:rsidRPr="00216164">
              <w:t>Horizon Europe and the European Innovation Partnership for agricultural productivity and sustainability (EIP)</w:t>
            </w:r>
          </w:p>
          <w:p w14:paraId="3AD04BF0" w14:textId="77777777" w:rsidR="00794368" w:rsidRDefault="00794368" w:rsidP="00CE0B0B">
            <w:pPr>
              <w:pStyle w:val="TableParagraph"/>
              <w:numPr>
                <w:ilvl w:val="0"/>
                <w:numId w:val="5"/>
              </w:numPr>
              <w:tabs>
                <w:tab w:val="left" w:pos="485"/>
              </w:tabs>
              <w:spacing w:before="40" w:line="251" w:lineRule="exact"/>
            </w:pPr>
            <w:r w:rsidRPr="00216164">
              <w:t>AKIS-related impact, result and output indicators</w:t>
            </w:r>
          </w:p>
          <w:p w14:paraId="63FDF9B2" w14:textId="77777777" w:rsidR="00794368" w:rsidRDefault="00794368" w:rsidP="00CE0B0B">
            <w:pPr>
              <w:pStyle w:val="TableParagraph"/>
              <w:tabs>
                <w:tab w:val="left" w:pos="485"/>
              </w:tabs>
              <w:spacing w:before="1"/>
              <w:ind w:left="0"/>
            </w:pPr>
          </w:p>
        </w:tc>
        <w:tc>
          <w:tcPr>
            <w:tcW w:w="907" w:type="dxa"/>
          </w:tcPr>
          <w:p w14:paraId="216114C2" w14:textId="77777777" w:rsidR="00794368" w:rsidRDefault="00794368" w:rsidP="00CE0B0B">
            <w:pPr>
              <w:pStyle w:val="TableParagraph"/>
              <w:spacing w:before="40"/>
              <w:ind w:left="110" w:right="206"/>
              <w:jc w:val="center"/>
            </w:pPr>
            <w:r>
              <w:t>2</w:t>
            </w:r>
            <w:r w:rsidRPr="005311DE">
              <w:t xml:space="preserve"> day</w:t>
            </w:r>
            <w:r>
              <w:t>s</w:t>
            </w:r>
          </w:p>
        </w:tc>
        <w:tc>
          <w:tcPr>
            <w:tcW w:w="1353" w:type="dxa"/>
          </w:tcPr>
          <w:p w14:paraId="246609F4" w14:textId="77777777" w:rsidR="00794368" w:rsidRDefault="00794368" w:rsidP="00CE0B0B">
            <w:pPr>
              <w:pStyle w:val="TableParagraph"/>
              <w:spacing w:before="40"/>
              <w:ind w:left="110" w:right="206"/>
              <w:jc w:val="center"/>
            </w:pPr>
            <w:r w:rsidRPr="005311DE">
              <w:t>2</w:t>
            </w:r>
            <w:r>
              <w:t>0</w:t>
            </w:r>
          </w:p>
        </w:tc>
      </w:tr>
      <w:tr w:rsidR="00794368" w14:paraId="69B31C3A" w14:textId="77777777" w:rsidTr="00CE0B0B">
        <w:trPr>
          <w:trHeight w:val="877"/>
        </w:trPr>
        <w:tc>
          <w:tcPr>
            <w:tcW w:w="566" w:type="dxa"/>
          </w:tcPr>
          <w:p w14:paraId="70578173" w14:textId="77777777" w:rsidR="00794368" w:rsidRDefault="00794368" w:rsidP="00CE0B0B">
            <w:pPr>
              <w:pStyle w:val="TableParagraph"/>
              <w:spacing w:before="39"/>
              <w:ind w:left="105"/>
            </w:pPr>
            <w:r>
              <w:rPr>
                <w:spacing w:val="-5"/>
              </w:rPr>
              <w:t>20</w:t>
            </w:r>
          </w:p>
        </w:tc>
        <w:tc>
          <w:tcPr>
            <w:tcW w:w="6523" w:type="dxa"/>
          </w:tcPr>
          <w:p w14:paraId="680E0D70" w14:textId="77777777" w:rsidR="00794368" w:rsidRDefault="00794368" w:rsidP="00CE0B0B">
            <w:pPr>
              <w:pStyle w:val="TableParagraph"/>
              <w:spacing w:before="39"/>
              <w:ind w:left="110"/>
              <w:rPr>
                <w:b/>
              </w:rPr>
            </w:pPr>
            <w:r>
              <w:rPr>
                <w:b/>
              </w:rPr>
              <w:t xml:space="preserve">Financial Instruments </w:t>
            </w:r>
          </w:p>
          <w:p w14:paraId="7E267AD8" w14:textId="77777777" w:rsidR="00794368" w:rsidRPr="00927FAA" w:rsidRDefault="00794368" w:rsidP="00CE0B0B">
            <w:pPr>
              <w:pStyle w:val="TableParagraph"/>
              <w:numPr>
                <w:ilvl w:val="0"/>
                <w:numId w:val="40"/>
              </w:numPr>
              <w:spacing w:before="40"/>
              <w:rPr>
                <w:bCs/>
                <w:lang w:val="en-GB"/>
              </w:rPr>
            </w:pPr>
            <w:r w:rsidRPr="00927FAA">
              <w:rPr>
                <w:bCs/>
                <w:lang w:val="en-GB"/>
              </w:rPr>
              <w:t>Types of Financial Instruments</w:t>
            </w:r>
          </w:p>
          <w:p w14:paraId="2543A5A9" w14:textId="77777777" w:rsidR="00794368" w:rsidRPr="00927FAA" w:rsidRDefault="00794368" w:rsidP="00CE0B0B">
            <w:pPr>
              <w:pStyle w:val="TableParagraph"/>
              <w:numPr>
                <w:ilvl w:val="0"/>
                <w:numId w:val="40"/>
              </w:numPr>
              <w:spacing w:before="40"/>
              <w:rPr>
                <w:bCs/>
                <w:lang w:val="en-GB"/>
              </w:rPr>
            </w:pPr>
            <w:r w:rsidRPr="00927FAA">
              <w:rPr>
                <w:bCs/>
                <w:lang w:val="en-GB"/>
              </w:rPr>
              <w:t xml:space="preserve">Institutional, Functional and Contractual Relationships   </w:t>
            </w:r>
          </w:p>
          <w:p w14:paraId="2F36FB2B" w14:textId="77777777" w:rsidR="00794368" w:rsidRPr="00927FAA" w:rsidRDefault="00794368" w:rsidP="00CE0B0B">
            <w:pPr>
              <w:pStyle w:val="TableParagraph"/>
              <w:numPr>
                <w:ilvl w:val="0"/>
                <w:numId w:val="40"/>
              </w:numPr>
              <w:spacing w:before="40"/>
              <w:rPr>
                <w:bCs/>
                <w:lang w:val="en-GB"/>
              </w:rPr>
            </w:pPr>
            <w:r w:rsidRPr="00927FAA">
              <w:rPr>
                <w:lang w:val="en-GB"/>
              </w:rPr>
              <w:t xml:space="preserve">Ex-ante assessment of financial instruments </w:t>
            </w:r>
          </w:p>
          <w:p w14:paraId="6B4E71FE" w14:textId="77777777" w:rsidR="00794368" w:rsidRPr="00927FAA" w:rsidRDefault="00794368" w:rsidP="00CE0B0B">
            <w:pPr>
              <w:pStyle w:val="TableParagraph"/>
              <w:numPr>
                <w:ilvl w:val="0"/>
                <w:numId w:val="40"/>
              </w:numPr>
              <w:spacing w:before="40"/>
              <w:rPr>
                <w:bCs/>
                <w:lang w:val="en-GB"/>
              </w:rPr>
            </w:pPr>
            <w:r w:rsidRPr="00927FAA">
              <w:rPr>
                <w:lang w:val="en-GB"/>
              </w:rPr>
              <w:t>Programming EU financial instruments. State aid and financial instruments.</w:t>
            </w:r>
          </w:p>
          <w:p w14:paraId="3B780127" w14:textId="77777777" w:rsidR="00794368" w:rsidRDefault="00794368" w:rsidP="00CE0B0B">
            <w:pPr>
              <w:pStyle w:val="TableParagraph"/>
              <w:numPr>
                <w:ilvl w:val="0"/>
                <w:numId w:val="40"/>
              </w:numPr>
              <w:spacing w:before="40"/>
            </w:pPr>
            <w:r w:rsidRPr="00927FAA">
              <w:rPr>
                <w:bCs/>
                <w:lang w:val="en-GB"/>
              </w:rPr>
              <w:t>Examples of Financial Instruments for agriculture and rural development in EU Member States</w:t>
            </w:r>
            <w:r>
              <w:t>.</w:t>
            </w:r>
          </w:p>
        </w:tc>
        <w:tc>
          <w:tcPr>
            <w:tcW w:w="907" w:type="dxa"/>
          </w:tcPr>
          <w:p w14:paraId="05D113F5" w14:textId="77777777" w:rsidR="00794368" w:rsidRDefault="00794368" w:rsidP="00CE0B0B">
            <w:pPr>
              <w:pStyle w:val="TableParagraph"/>
              <w:spacing w:before="40"/>
              <w:ind w:left="110" w:right="206"/>
              <w:jc w:val="center"/>
            </w:pPr>
            <w:r w:rsidRPr="005311DE">
              <w:t>1 day</w:t>
            </w:r>
          </w:p>
        </w:tc>
        <w:tc>
          <w:tcPr>
            <w:tcW w:w="1353" w:type="dxa"/>
          </w:tcPr>
          <w:p w14:paraId="40F748DD" w14:textId="77777777" w:rsidR="00794368" w:rsidRDefault="00794368" w:rsidP="00CE0B0B">
            <w:pPr>
              <w:pStyle w:val="TableParagraph"/>
              <w:spacing w:before="40"/>
              <w:ind w:left="110" w:right="206"/>
              <w:jc w:val="center"/>
            </w:pPr>
            <w:r w:rsidRPr="005311DE">
              <w:t>20</w:t>
            </w:r>
          </w:p>
        </w:tc>
      </w:tr>
      <w:tr w:rsidR="00794368" w14:paraId="736A2796" w14:textId="77777777" w:rsidTr="00CE0B0B">
        <w:trPr>
          <w:trHeight w:val="877"/>
        </w:trPr>
        <w:tc>
          <w:tcPr>
            <w:tcW w:w="566" w:type="dxa"/>
          </w:tcPr>
          <w:p w14:paraId="174EC406" w14:textId="77777777" w:rsidR="00794368" w:rsidRDefault="00794368" w:rsidP="00CE0B0B">
            <w:pPr>
              <w:pStyle w:val="TableParagraph"/>
              <w:spacing w:before="39"/>
              <w:ind w:left="105"/>
            </w:pPr>
            <w:r>
              <w:rPr>
                <w:spacing w:val="-5"/>
              </w:rPr>
              <w:t>21</w:t>
            </w:r>
          </w:p>
        </w:tc>
        <w:tc>
          <w:tcPr>
            <w:tcW w:w="6523" w:type="dxa"/>
          </w:tcPr>
          <w:p w14:paraId="43C2E3AF" w14:textId="77777777" w:rsidR="00794368" w:rsidRDefault="00794368" w:rsidP="00CE0B0B">
            <w:pPr>
              <w:pStyle w:val="TableParagraph"/>
              <w:spacing w:before="39"/>
              <w:ind w:left="110"/>
              <w:rPr>
                <w:b/>
              </w:rPr>
            </w:pPr>
            <w:r>
              <w:rPr>
                <w:b/>
              </w:rPr>
              <w:t>Understanding State Aid</w:t>
            </w:r>
          </w:p>
          <w:p w14:paraId="26A591AF" w14:textId="77777777" w:rsidR="00794368" w:rsidRPr="003C41F2" w:rsidRDefault="00794368" w:rsidP="00CE0B0B">
            <w:pPr>
              <w:pStyle w:val="ListParagraph"/>
              <w:widowControl/>
              <w:numPr>
                <w:ilvl w:val="0"/>
                <w:numId w:val="41"/>
              </w:numPr>
              <w:autoSpaceDE/>
              <w:autoSpaceDN/>
              <w:contextualSpacing/>
              <w:jc w:val="both"/>
              <w:rPr>
                <w:rFonts w:cstheme="minorHAnsi"/>
              </w:rPr>
            </w:pPr>
            <w:r w:rsidRPr="003C41F2">
              <w:rPr>
                <w:rFonts w:cstheme="minorHAnsi"/>
              </w:rPr>
              <w:t>The concept of State aid and general principles</w:t>
            </w:r>
          </w:p>
          <w:p w14:paraId="38D2A9A3" w14:textId="77777777" w:rsidR="00794368" w:rsidRPr="003C41F2" w:rsidRDefault="00794368" w:rsidP="00CE0B0B">
            <w:pPr>
              <w:pStyle w:val="ListParagraph"/>
              <w:widowControl/>
              <w:numPr>
                <w:ilvl w:val="0"/>
                <w:numId w:val="41"/>
              </w:numPr>
              <w:autoSpaceDE/>
              <w:autoSpaceDN/>
              <w:contextualSpacing/>
              <w:jc w:val="both"/>
              <w:rPr>
                <w:rFonts w:cstheme="minorHAnsi"/>
              </w:rPr>
            </w:pPr>
            <w:r w:rsidRPr="003C41F2">
              <w:rPr>
                <w:rFonts w:cstheme="minorHAnsi"/>
              </w:rPr>
              <w:t>The revised Agricultural Block Exemption Regulation</w:t>
            </w:r>
          </w:p>
          <w:p w14:paraId="04C29B80" w14:textId="77777777" w:rsidR="00794368" w:rsidRPr="003C41F2" w:rsidRDefault="00794368" w:rsidP="00CE0B0B">
            <w:pPr>
              <w:pStyle w:val="ListParagraph"/>
              <w:widowControl/>
              <w:numPr>
                <w:ilvl w:val="0"/>
                <w:numId w:val="41"/>
              </w:numPr>
              <w:autoSpaceDE/>
              <w:autoSpaceDN/>
              <w:contextualSpacing/>
              <w:jc w:val="both"/>
              <w:rPr>
                <w:rFonts w:cstheme="minorHAnsi"/>
              </w:rPr>
            </w:pPr>
            <w:r w:rsidRPr="003C41F2">
              <w:rPr>
                <w:rFonts w:cstheme="minorHAnsi"/>
              </w:rPr>
              <w:t>The revised Guidelines for State aid to the agricultural and forestry sectors and in rural areas</w:t>
            </w:r>
          </w:p>
          <w:p w14:paraId="38D42357" w14:textId="77777777" w:rsidR="00794368" w:rsidRPr="003C41F2" w:rsidRDefault="00794368" w:rsidP="00CE0B0B">
            <w:pPr>
              <w:pStyle w:val="ListParagraph"/>
              <w:widowControl/>
              <w:numPr>
                <w:ilvl w:val="0"/>
                <w:numId w:val="41"/>
              </w:numPr>
              <w:autoSpaceDE/>
              <w:autoSpaceDN/>
              <w:contextualSpacing/>
              <w:jc w:val="both"/>
              <w:rPr>
                <w:rFonts w:cstheme="minorHAnsi"/>
              </w:rPr>
            </w:pPr>
            <w:r w:rsidRPr="003C41F2">
              <w:rPr>
                <w:rFonts w:cstheme="minorHAnsi"/>
              </w:rPr>
              <w:t xml:space="preserve">De </w:t>
            </w:r>
            <w:proofErr w:type="spellStart"/>
            <w:r w:rsidRPr="003C41F2">
              <w:rPr>
                <w:rFonts w:cstheme="minorHAnsi"/>
              </w:rPr>
              <w:t>minimis</w:t>
            </w:r>
            <w:proofErr w:type="spellEnd"/>
            <w:r w:rsidRPr="003C41F2">
              <w:rPr>
                <w:rFonts w:cstheme="minorHAnsi"/>
              </w:rPr>
              <w:t xml:space="preserve"> support </w:t>
            </w:r>
          </w:p>
          <w:p w14:paraId="3D5C9008" w14:textId="77777777" w:rsidR="00794368" w:rsidRPr="00216164" w:rsidRDefault="00794368" w:rsidP="00CE0B0B">
            <w:pPr>
              <w:pStyle w:val="TableParagraph"/>
              <w:numPr>
                <w:ilvl w:val="0"/>
                <w:numId w:val="41"/>
              </w:numPr>
              <w:spacing w:before="40"/>
            </w:pPr>
            <w:r w:rsidRPr="003C41F2">
              <w:rPr>
                <w:rFonts w:cstheme="minorHAnsi"/>
              </w:rPr>
              <w:t xml:space="preserve">Monitoring requirements and de </w:t>
            </w:r>
            <w:proofErr w:type="spellStart"/>
            <w:r w:rsidRPr="003C41F2">
              <w:rPr>
                <w:rFonts w:cstheme="minorHAnsi"/>
              </w:rPr>
              <w:t>minimis</w:t>
            </w:r>
            <w:proofErr w:type="spellEnd"/>
            <w:r w:rsidRPr="003C41F2">
              <w:rPr>
                <w:rFonts w:cstheme="minorHAnsi"/>
              </w:rPr>
              <w:t xml:space="preserve"> registers</w:t>
            </w:r>
          </w:p>
          <w:p w14:paraId="230E4B10" w14:textId="77777777" w:rsidR="00794368" w:rsidRPr="003C41F2" w:rsidRDefault="00794368" w:rsidP="00CE0B0B">
            <w:pPr>
              <w:pStyle w:val="ListParagraph"/>
              <w:widowControl/>
              <w:numPr>
                <w:ilvl w:val="0"/>
                <w:numId w:val="41"/>
              </w:numPr>
              <w:autoSpaceDE/>
              <w:autoSpaceDN/>
              <w:contextualSpacing/>
              <w:jc w:val="both"/>
              <w:rPr>
                <w:rFonts w:cstheme="minorHAnsi"/>
              </w:rPr>
            </w:pPr>
            <w:r w:rsidRPr="003C41F2">
              <w:rPr>
                <w:rFonts w:cstheme="minorHAnsi"/>
              </w:rPr>
              <w:t>The revised Agricultural Block Exemption Regulation</w:t>
            </w:r>
          </w:p>
          <w:p w14:paraId="76627B94" w14:textId="77777777" w:rsidR="00794368" w:rsidRPr="0004129C" w:rsidRDefault="00794368" w:rsidP="00CE0B0B">
            <w:pPr>
              <w:pStyle w:val="ListParagraph"/>
              <w:widowControl/>
              <w:numPr>
                <w:ilvl w:val="0"/>
                <w:numId w:val="41"/>
              </w:numPr>
              <w:autoSpaceDE/>
              <w:autoSpaceDN/>
              <w:contextualSpacing/>
              <w:jc w:val="both"/>
              <w:rPr>
                <w:rFonts w:cstheme="minorHAnsi"/>
              </w:rPr>
            </w:pPr>
            <w:r w:rsidRPr="003C41F2">
              <w:rPr>
                <w:rFonts w:cstheme="minorHAnsi"/>
              </w:rPr>
              <w:t>The revised Guidelines for State aid to the agricultural and forestry sectors and in rural areas</w:t>
            </w:r>
            <w:r>
              <w:rPr>
                <w:rFonts w:cstheme="minorHAnsi"/>
              </w:rPr>
              <w:t xml:space="preserve"> – how to apply them</w:t>
            </w:r>
          </w:p>
          <w:p w14:paraId="3B2BC3A5" w14:textId="77777777" w:rsidR="00794368" w:rsidRPr="0004129C" w:rsidRDefault="00794368" w:rsidP="00CE0B0B">
            <w:pPr>
              <w:pStyle w:val="ListParagraph"/>
              <w:widowControl/>
              <w:numPr>
                <w:ilvl w:val="0"/>
                <w:numId w:val="41"/>
              </w:numPr>
              <w:autoSpaceDE/>
              <w:autoSpaceDN/>
              <w:contextualSpacing/>
              <w:jc w:val="both"/>
              <w:rPr>
                <w:rFonts w:cstheme="minorHAnsi"/>
              </w:rPr>
            </w:pPr>
            <w:r>
              <w:rPr>
                <w:rFonts w:cstheme="minorHAnsi"/>
              </w:rPr>
              <w:t>How to notify a new aid measure</w:t>
            </w:r>
          </w:p>
          <w:p w14:paraId="18FD538E" w14:textId="77777777" w:rsidR="00794368" w:rsidRPr="003C41F2" w:rsidRDefault="00794368" w:rsidP="00CE0B0B">
            <w:pPr>
              <w:pStyle w:val="ListParagraph"/>
              <w:widowControl/>
              <w:numPr>
                <w:ilvl w:val="0"/>
                <w:numId w:val="41"/>
              </w:numPr>
              <w:autoSpaceDE/>
              <w:autoSpaceDN/>
              <w:contextualSpacing/>
              <w:jc w:val="both"/>
              <w:rPr>
                <w:rFonts w:cstheme="minorHAnsi"/>
              </w:rPr>
            </w:pPr>
            <w:r>
              <w:rPr>
                <w:rFonts w:cstheme="minorHAnsi"/>
              </w:rPr>
              <w:t>WTO domestic support obligations</w:t>
            </w:r>
          </w:p>
          <w:p w14:paraId="497B346B" w14:textId="77777777" w:rsidR="00794368" w:rsidRDefault="00794368" w:rsidP="00CE0B0B">
            <w:pPr>
              <w:pStyle w:val="TableParagraph"/>
              <w:numPr>
                <w:ilvl w:val="0"/>
                <w:numId w:val="41"/>
              </w:numPr>
              <w:spacing w:before="40"/>
            </w:pPr>
            <w:r>
              <w:rPr>
                <w:rFonts w:cstheme="minorHAnsi"/>
              </w:rPr>
              <w:t xml:space="preserve">Setting up </w:t>
            </w:r>
            <w:r w:rsidRPr="003C41F2">
              <w:rPr>
                <w:rFonts w:cstheme="minorHAnsi"/>
              </w:rPr>
              <w:t>state aid</w:t>
            </w:r>
            <w:r>
              <w:rPr>
                <w:rFonts w:cstheme="minorHAnsi"/>
              </w:rPr>
              <w:t>,</w:t>
            </w:r>
            <w:r w:rsidRPr="003C41F2">
              <w:rPr>
                <w:rFonts w:cstheme="minorHAnsi"/>
              </w:rPr>
              <w:t xml:space="preserve"> de </w:t>
            </w:r>
            <w:proofErr w:type="spellStart"/>
            <w:r w:rsidRPr="003C41F2">
              <w:rPr>
                <w:rFonts w:cstheme="minorHAnsi"/>
              </w:rPr>
              <w:t>minimis</w:t>
            </w:r>
            <w:proofErr w:type="spellEnd"/>
            <w:r w:rsidRPr="003C41F2">
              <w:rPr>
                <w:rFonts w:cstheme="minorHAnsi"/>
              </w:rPr>
              <w:t xml:space="preserve"> </w:t>
            </w:r>
            <w:r>
              <w:rPr>
                <w:rFonts w:cstheme="minorHAnsi"/>
              </w:rPr>
              <w:t xml:space="preserve">and WTO domestic support </w:t>
            </w:r>
            <w:r w:rsidRPr="003C41F2">
              <w:rPr>
                <w:rFonts w:cstheme="minorHAnsi"/>
              </w:rPr>
              <w:t xml:space="preserve">monitoring </w:t>
            </w:r>
            <w:r>
              <w:rPr>
                <w:rFonts w:cstheme="minorHAnsi"/>
              </w:rPr>
              <w:t>systems</w:t>
            </w:r>
          </w:p>
        </w:tc>
        <w:tc>
          <w:tcPr>
            <w:tcW w:w="907" w:type="dxa"/>
          </w:tcPr>
          <w:p w14:paraId="1696D1CD" w14:textId="77777777" w:rsidR="00794368" w:rsidRDefault="00794368" w:rsidP="00CE0B0B">
            <w:pPr>
              <w:pStyle w:val="TableParagraph"/>
              <w:spacing w:before="40"/>
              <w:ind w:left="110" w:right="206"/>
              <w:jc w:val="center"/>
            </w:pPr>
            <w:r>
              <w:t>2.5</w:t>
            </w:r>
            <w:r w:rsidRPr="005311DE">
              <w:t xml:space="preserve"> day</w:t>
            </w:r>
            <w:r>
              <w:t>s</w:t>
            </w:r>
          </w:p>
        </w:tc>
        <w:tc>
          <w:tcPr>
            <w:tcW w:w="1353" w:type="dxa"/>
          </w:tcPr>
          <w:p w14:paraId="32FB72A6" w14:textId="77777777" w:rsidR="00794368" w:rsidRDefault="00794368" w:rsidP="00CE0B0B">
            <w:pPr>
              <w:pStyle w:val="TableParagraph"/>
              <w:spacing w:before="40"/>
              <w:ind w:left="110" w:right="206"/>
              <w:jc w:val="center"/>
            </w:pPr>
            <w:r w:rsidRPr="005311DE">
              <w:t>20</w:t>
            </w:r>
          </w:p>
        </w:tc>
      </w:tr>
    </w:tbl>
    <w:p w14:paraId="4A7DAB2A" w14:textId="77777777" w:rsidR="00794368" w:rsidRDefault="00794368" w:rsidP="00794368">
      <w:pPr>
        <w:pStyle w:val="BodyText"/>
        <w:spacing w:before="273"/>
        <w:ind w:left="0"/>
        <w:jc w:val="both"/>
      </w:pPr>
    </w:p>
    <w:p w14:paraId="521C45E5" w14:textId="77777777" w:rsidR="00794368" w:rsidRDefault="00794368" w:rsidP="00794368">
      <w:pPr>
        <w:pStyle w:val="BodyText"/>
        <w:spacing w:before="273"/>
        <w:jc w:val="both"/>
      </w:pPr>
      <w:r>
        <w:t>Instructions</w:t>
      </w:r>
      <w:r>
        <w:rPr>
          <w:spacing w:val="-3"/>
        </w:rPr>
        <w:t xml:space="preserve"> </w:t>
      </w:r>
      <w:r>
        <w:t>for</w:t>
      </w:r>
      <w:r>
        <w:rPr>
          <w:spacing w:val="-2"/>
        </w:rPr>
        <w:t xml:space="preserve"> Consultant:</w:t>
      </w:r>
    </w:p>
    <w:p w14:paraId="21B241A7" w14:textId="77777777" w:rsidR="00794368" w:rsidRDefault="00794368" w:rsidP="00794368">
      <w:pPr>
        <w:pStyle w:val="ListParagraph"/>
        <w:numPr>
          <w:ilvl w:val="0"/>
          <w:numId w:val="4"/>
        </w:numPr>
        <w:tabs>
          <w:tab w:val="left" w:pos="829"/>
        </w:tabs>
        <w:spacing w:before="5" w:line="237" w:lineRule="auto"/>
        <w:ind w:right="157"/>
        <w:jc w:val="both"/>
        <w:rPr>
          <w:sz w:val="24"/>
        </w:rPr>
      </w:pPr>
      <w:r>
        <w:rPr>
          <w:sz w:val="24"/>
        </w:rPr>
        <w:t>for</w:t>
      </w:r>
      <w:r>
        <w:rPr>
          <w:spacing w:val="-6"/>
          <w:sz w:val="24"/>
        </w:rPr>
        <w:t xml:space="preserve"> </w:t>
      </w:r>
      <w:r>
        <w:rPr>
          <w:sz w:val="24"/>
        </w:rPr>
        <w:t>all</w:t>
      </w:r>
      <w:r>
        <w:rPr>
          <w:spacing w:val="-6"/>
          <w:sz w:val="24"/>
        </w:rPr>
        <w:t xml:space="preserve"> </w:t>
      </w:r>
      <w:r>
        <w:rPr>
          <w:sz w:val="24"/>
        </w:rPr>
        <w:t>modules,</w:t>
      </w:r>
      <w:r>
        <w:rPr>
          <w:spacing w:val="-6"/>
          <w:sz w:val="24"/>
        </w:rPr>
        <w:t xml:space="preserve"> </w:t>
      </w:r>
      <w:r>
        <w:rPr>
          <w:sz w:val="24"/>
        </w:rPr>
        <w:t>it</w:t>
      </w:r>
      <w:r>
        <w:rPr>
          <w:spacing w:val="-6"/>
          <w:sz w:val="24"/>
        </w:rPr>
        <w:t xml:space="preserve"> </w:t>
      </w:r>
      <w:r>
        <w:rPr>
          <w:sz w:val="24"/>
        </w:rPr>
        <w:t>is</w:t>
      </w:r>
      <w:r>
        <w:rPr>
          <w:spacing w:val="-6"/>
          <w:sz w:val="24"/>
        </w:rPr>
        <w:t xml:space="preserve"> </w:t>
      </w:r>
      <w:r>
        <w:rPr>
          <w:sz w:val="24"/>
        </w:rPr>
        <w:t>necessary</w:t>
      </w:r>
      <w:r>
        <w:rPr>
          <w:spacing w:val="-6"/>
          <w:sz w:val="24"/>
        </w:rPr>
        <w:t xml:space="preserve"> </w:t>
      </w:r>
      <w:r>
        <w:rPr>
          <w:sz w:val="24"/>
        </w:rPr>
        <w:t>to</w:t>
      </w:r>
      <w:r>
        <w:rPr>
          <w:spacing w:val="-6"/>
          <w:sz w:val="24"/>
        </w:rPr>
        <w:t xml:space="preserve"> </w:t>
      </w:r>
      <w:r>
        <w:rPr>
          <w:sz w:val="24"/>
        </w:rPr>
        <w:t>prepare</w:t>
      </w:r>
      <w:r>
        <w:rPr>
          <w:spacing w:val="-6"/>
          <w:sz w:val="24"/>
        </w:rPr>
        <w:t xml:space="preserve"> </w:t>
      </w:r>
      <w:r>
        <w:rPr>
          <w:sz w:val="24"/>
        </w:rPr>
        <w:t>suitable</w:t>
      </w:r>
      <w:r>
        <w:rPr>
          <w:spacing w:val="-6"/>
          <w:sz w:val="24"/>
        </w:rPr>
        <w:t xml:space="preserve"> </w:t>
      </w:r>
      <w:r>
        <w:rPr>
          <w:sz w:val="24"/>
        </w:rPr>
        <w:t>presentations</w:t>
      </w:r>
      <w:r>
        <w:rPr>
          <w:spacing w:val="-6"/>
          <w:sz w:val="24"/>
        </w:rPr>
        <w:t xml:space="preserve"> </w:t>
      </w:r>
      <w:r>
        <w:rPr>
          <w:sz w:val="24"/>
        </w:rPr>
        <w:t>and</w:t>
      </w:r>
      <w:r>
        <w:rPr>
          <w:spacing w:val="-6"/>
          <w:sz w:val="24"/>
        </w:rPr>
        <w:t xml:space="preserve"> </w:t>
      </w:r>
      <w:r>
        <w:rPr>
          <w:sz w:val="24"/>
        </w:rPr>
        <w:t>working</w:t>
      </w:r>
      <w:r>
        <w:rPr>
          <w:spacing w:val="-6"/>
          <w:sz w:val="24"/>
        </w:rPr>
        <w:t xml:space="preserve"> </w:t>
      </w:r>
      <w:r>
        <w:rPr>
          <w:sz w:val="24"/>
        </w:rPr>
        <w:t>materials</w:t>
      </w:r>
      <w:r>
        <w:rPr>
          <w:spacing w:val="-6"/>
          <w:sz w:val="24"/>
        </w:rPr>
        <w:t xml:space="preserve"> </w:t>
      </w:r>
      <w:r>
        <w:rPr>
          <w:sz w:val="24"/>
        </w:rPr>
        <w:t>for the participants,</w:t>
      </w:r>
    </w:p>
    <w:p w14:paraId="4E8D66E1" w14:textId="77777777" w:rsidR="00794368" w:rsidRDefault="00794368" w:rsidP="00794368">
      <w:pPr>
        <w:pStyle w:val="ListParagraph"/>
        <w:numPr>
          <w:ilvl w:val="0"/>
          <w:numId w:val="4"/>
        </w:numPr>
        <w:tabs>
          <w:tab w:val="left" w:pos="829"/>
        </w:tabs>
        <w:spacing w:before="5" w:line="237" w:lineRule="auto"/>
        <w:ind w:right="156"/>
        <w:jc w:val="both"/>
        <w:rPr>
          <w:sz w:val="24"/>
        </w:rPr>
      </w:pPr>
      <w:r>
        <w:rPr>
          <w:sz w:val="24"/>
        </w:rPr>
        <w:t xml:space="preserve">the language of training must be Serbian, in case some trainers do not speak Serbian, an </w:t>
      </w:r>
      <w:r>
        <w:rPr>
          <w:sz w:val="24"/>
        </w:rPr>
        <w:lastRenderedPageBreak/>
        <w:t>interpreter must be provided,</w:t>
      </w:r>
    </w:p>
    <w:p w14:paraId="21B09CF5" w14:textId="77777777" w:rsidR="00794368" w:rsidRDefault="00794368" w:rsidP="00794368">
      <w:pPr>
        <w:pStyle w:val="ListParagraph"/>
        <w:numPr>
          <w:ilvl w:val="0"/>
          <w:numId w:val="4"/>
        </w:numPr>
        <w:tabs>
          <w:tab w:val="left" w:pos="829"/>
        </w:tabs>
        <w:spacing w:before="4"/>
        <w:ind w:right="158"/>
        <w:jc w:val="both"/>
        <w:rPr>
          <w:sz w:val="24"/>
        </w:rPr>
      </w:pPr>
      <w:r>
        <w:rPr>
          <w:sz w:val="24"/>
        </w:rPr>
        <w:t>for</w:t>
      </w:r>
      <w:r>
        <w:rPr>
          <w:spacing w:val="-7"/>
          <w:sz w:val="24"/>
        </w:rPr>
        <w:t xml:space="preserve"> </w:t>
      </w:r>
      <w:r>
        <w:rPr>
          <w:sz w:val="24"/>
        </w:rPr>
        <w:t>training</w:t>
      </w:r>
      <w:r>
        <w:rPr>
          <w:spacing w:val="-7"/>
          <w:sz w:val="24"/>
        </w:rPr>
        <w:t xml:space="preserve"> </w:t>
      </w:r>
      <w:r>
        <w:rPr>
          <w:sz w:val="24"/>
        </w:rPr>
        <w:t>modules</w:t>
      </w:r>
      <w:r>
        <w:rPr>
          <w:spacing w:val="-7"/>
          <w:sz w:val="24"/>
        </w:rPr>
        <w:t xml:space="preserve"> </w:t>
      </w:r>
      <w:r>
        <w:rPr>
          <w:sz w:val="24"/>
        </w:rPr>
        <w:t>that</w:t>
      </w:r>
      <w:r>
        <w:rPr>
          <w:spacing w:val="-7"/>
          <w:sz w:val="24"/>
        </w:rPr>
        <w:t xml:space="preserve"> </w:t>
      </w:r>
      <w:r>
        <w:rPr>
          <w:sz w:val="24"/>
        </w:rPr>
        <w:t>last</w:t>
      </w:r>
      <w:r>
        <w:rPr>
          <w:spacing w:val="-7"/>
          <w:sz w:val="24"/>
        </w:rPr>
        <w:t xml:space="preserve"> </w:t>
      </w:r>
      <w:r>
        <w:rPr>
          <w:sz w:val="24"/>
        </w:rPr>
        <w:t>1</w:t>
      </w:r>
      <w:r>
        <w:rPr>
          <w:spacing w:val="-7"/>
          <w:sz w:val="24"/>
        </w:rPr>
        <w:t xml:space="preserve"> </w:t>
      </w:r>
      <w:r>
        <w:rPr>
          <w:sz w:val="24"/>
        </w:rPr>
        <w:t>day</w:t>
      </w:r>
      <w:r>
        <w:rPr>
          <w:spacing w:val="-7"/>
          <w:sz w:val="24"/>
        </w:rPr>
        <w:t xml:space="preserve"> </w:t>
      </w:r>
      <w:r>
        <w:rPr>
          <w:sz w:val="24"/>
        </w:rPr>
        <w:t>or</w:t>
      </w:r>
      <w:r>
        <w:rPr>
          <w:spacing w:val="-7"/>
          <w:sz w:val="24"/>
        </w:rPr>
        <w:t xml:space="preserve"> </w:t>
      </w:r>
      <w:r>
        <w:rPr>
          <w:sz w:val="24"/>
        </w:rPr>
        <w:t>2</w:t>
      </w:r>
      <w:r>
        <w:rPr>
          <w:spacing w:val="-7"/>
          <w:sz w:val="24"/>
        </w:rPr>
        <w:t xml:space="preserve"> </w:t>
      </w:r>
      <w:r>
        <w:rPr>
          <w:sz w:val="24"/>
        </w:rPr>
        <w:t>days,</w:t>
      </w:r>
      <w:r>
        <w:rPr>
          <w:spacing w:val="-7"/>
          <w:sz w:val="24"/>
        </w:rPr>
        <w:t xml:space="preserve"> </w:t>
      </w:r>
      <w:r>
        <w:rPr>
          <w:sz w:val="24"/>
        </w:rPr>
        <w:t>it</w:t>
      </w:r>
      <w:r>
        <w:rPr>
          <w:spacing w:val="-7"/>
          <w:sz w:val="24"/>
        </w:rPr>
        <w:t xml:space="preserve"> </w:t>
      </w:r>
      <w:r>
        <w:rPr>
          <w:sz w:val="24"/>
        </w:rPr>
        <w:t>is</w:t>
      </w:r>
      <w:r>
        <w:rPr>
          <w:spacing w:val="-7"/>
          <w:sz w:val="24"/>
        </w:rPr>
        <w:t xml:space="preserve"> </w:t>
      </w:r>
      <w:r>
        <w:rPr>
          <w:sz w:val="24"/>
        </w:rPr>
        <w:t>necessary</w:t>
      </w:r>
      <w:r>
        <w:rPr>
          <w:spacing w:val="-7"/>
          <w:sz w:val="24"/>
        </w:rPr>
        <w:t xml:space="preserve"> </w:t>
      </w:r>
      <w:r>
        <w:rPr>
          <w:sz w:val="24"/>
        </w:rPr>
        <w:t>to</w:t>
      </w:r>
      <w:r>
        <w:rPr>
          <w:spacing w:val="-7"/>
          <w:sz w:val="24"/>
        </w:rPr>
        <w:t xml:space="preserve"> </w:t>
      </w:r>
      <w:r>
        <w:rPr>
          <w:sz w:val="24"/>
        </w:rPr>
        <w:t>provide:</w:t>
      </w:r>
      <w:r>
        <w:rPr>
          <w:spacing w:val="-7"/>
          <w:sz w:val="24"/>
        </w:rPr>
        <w:t xml:space="preserve"> </w:t>
      </w:r>
      <w:r>
        <w:rPr>
          <w:sz w:val="24"/>
        </w:rPr>
        <w:t>space</w:t>
      </w:r>
      <w:r>
        <w:rPr>
          <w:spacing w:val="-7"/>
          <w:sz w:val="24"/>
        </w:rPr>
        <w:t xml:space="preserve"> </w:t>
      </w:r>
      <w:r>
        <w:rPr>
          <w:sz w:val="24"/>
        </w:rPr>
        <w:t>for</w:t>
      </w:r>
      <w:r>
        <w:rPr>
          <w:spacing w:val="-7"/>
          <w:sz w:val="24"/>
        </w:rPr>
        <w:t xml:space="preserve"> </w:t>
      </w:r>
      <w:r>
        <w:rPr>
          <w:sz w:val="24"/>
        </w:rPr>
        <w:t>training, necessary equipment (computer, projector, screen, flip charts...), refreshments during 2 breaks and lunch, location of trainings should be Belgrade,</w:t>
      </w:r>
    </w:p>
    <w:p w14:paraId="0F8226F8" w14:textId="77777777" w:rsidR="00794368" w:rsidRPr="00B86F33" w:rsidRDefault="00794368" w:rsidP="00794368">
      <w:pPr>
        <w:pStyle w:val="ListParagraph"/>
        <w:numPr>
          <w:ilvl w:val="0"/>
          <w:numId w:val="4"/>
        </w:numPr>
        <w:tabs>
          <w:tab w:val="left" w:pos="829"/>
        </w:tabs>
        <w:ind w:right="156"/>
        <w:jc w:val="both"/>
        <w:rPr>
          <w:sz w:val="24"/>
        </w:rPr>
      </w:pPr>
      <w:r w:rsidRPr="00B86F33">
        <w:rPr>
          <w:sz w:val="24"/>
        </w:rPr>
        <w:t>for</w:t>
      </w:r>
      <w:r w:rsidRPr="00B86F33">
        <w:rPr>
          <w:spacing w:val="-15"/>
          <w:sz w:val="24"/>
        </w:rPr>
        <w:t xml:space="preserve"> </w:t>
      </w:r>
      <w:r w:rsidRPr="00B86F33">
        <w:rPr>
          <w:sz w:val="24"/>
        </w:rPr>
        <w:t>training</w:t>
      </w:r>
      <w:r w:rsidRPr="00B86F33">
        <w:rPr>
          <w:spacing w:val="-15"/>
          <w:sz w:val="24"/>
        </w:rPr>
        <w:t xml:space="preserve"> </w:t>
      </w:r>
      <w:r w:rsidRPr="00B86F33">
        <w:rPr>
          <w:sz w:val="24"/>
        </w:rPr>
        <w:t>modules</w:t>
      </w:r>
      <w:r w:rsidRPr="00B86F33">
        <w:rPr>
          <w:spacing w:val="-15"/>
          <w:sz w:val="24"/>
        </w:rPr>
        <w:t xml:space="preserve"> </w:t>
      </w:r>
      <w:r w:rsidRPr="00B86F33">
        <w:rPr>
          <w:sz w:val="24"/>
        </w:rPr>
        <w:t>that</w:t>
      </w:r>
      <w:r w:rsidRPr="00B86F33">
        <w:rPr>
          <w:spacing w:val="-15"/>
          <w:sz w:val="24"/>
        </w:rPr>
        <w:t xml:space="preserve"> </w:t>
      </w:r>
      <w:r w:rsidRPr="00B86F33">
        <w:rPr>
          <w:sz w:val="24"/>
        </w:rPr>
        <w:t>last</w:t>
      </w:r>
      <w:r w:rsidRPr="00B86F33">
        <w:rPr>
          <w:spacing w:val="-15"/>
          <w:sz w:val="24"/>
        </w:rPr>
        <w:t xml:space="preserve"> </w:t>
      </w:r>
      <w:r w:rsidRPr="00B86F33">
        <w:rPr>
          <w:sz w:val="24"/>
        </w:rPr>
        <w:t>longer</w:t>
      </w:r>
      <w:r w:rsidRPr="00B86F33">
        <w:rPr>
          <w:spacing w:val="-15"/>
          <w:sz w:val="24"/>
        </w:rPr>
        <w:t xml:space="preserve"> </w:t>
      </w:r>
      <w:r w:rsidRPr="00B86F33">
        <w:rPr>
          <w:sz w:val="24"/>
        </w:rPr>
        <w:t>than</w:t>
      </w:r>
      <w:r w:rsidRPr="00B86F33">
        <w:rPr>
          <w:spacing w:val="-15"/>
          <w:sz w:val="24"/>
        </w:rPr>
        <w:t xml:space="preserve"> </w:t>
      </w:r>
      <w:r w:rsidRPr="00B86F33">
        <w:rPr>
          <w:sz w:val="24"/>
        </w:rPr>
        <w:t>2</w:t>
      </w:r>
      <w:r w:rsidRPr="00B86F33">
        <w:rPr>
          <w:spacing w:val="-15"/>
          <w:sz w:val="24"/>
        </w:rPr>
        <w:t xml:space="preserve"> </w:t>
      </w:r>
      <w:r w:rsidRPr="00B86F33">
        <w:rPr>
          <w:sz w:val="24"/>
        </w:rPr>
        <w:t>days,</w:t>
      </w:r>
      <w:r w:rsidRPr="00B86F33">
        <w:rPr>
          <w:spacing w:val="-15"/>
          <w:sz w:val="24"/>
        </w:rPr>
        <w:t xml:space="preserve"> </w:t>
      </w:r>
      <w:r w:rsidRPr="00B86F33">
        <w:rPr>
          <w:sz w:val="24"/>
        </w:rPr>
        <w:t>it</w:t>
      </w:r>
      <w:r w:rsidRPr="00B86F33">
        <w:rPr>
          <w:spacing w:val="-15"/>
          <w:sz w:val="24"/>
        </w:rPr>
        <w:t xml:space="preserve"> </w:t>
      </w:r>
      <w:r w:rsidRPr="00B86F33">
        <w:rPr>
          <w:sz w:val="24"/>
        </w:rPr>
        <w:t>is</w:t>
      </w:r>
      <w:r w:rsidRPr="00B86F33">
        <w:rPr>
          <w:spacing w:val="-15"/>
          <w:sz w:val="24"/>
        </w:rPr>
        <w:t xml:space="preserve"> </w:t>
      </w:r>
      <w:r w:rsidRPr="00B86F33">
        <w:rPr>
          <w:sz w:val="24"/>
        </w:rPr>
        <w:t>necessary</w:t>
      </w:r>
      <w:r w:rsidRPr="00B86F33">
        <w:rPr>
          <w:spacing w:val="-15"/>
          <w:sz w:val="24"/>
        </w:rPr>
        <w:t xml:space="preserve"> </w:t>
      </w:r>
      <w:r w:rsidRPr="00B86F33">
        <w:rPr>
          <w:sz w:val="24"/>
        </w:rPr>
        <w:t>to</w:t>
      </w:r>
      <w:r w:rsidRPr="00B86F33">
        <w:rPr>
          <w:spacing w:val="-15"/>
          <w:sz w:val="24"/>
        </w:rPr>
        <w:t xml:space="preserve"> </w:t>
      </w:r>
      <w:r w:rsidRPr="00B86F33">
        <w:rPr>
          <w:sz w:val="24"/>
        </w:rPr>
        <w:t>provide:</w:t>
      </w:r>
      <w:r w:rsidRPr="00B86F33">
        <w:rPr>
          <w:spacing w:val="-15"/>
          <w:sz w:val="24"/>
        </w:rPr>
        <w:t xml:space="preserve"> </w:t>
      </w:r>
      <w:r w:rsidRPr="00B86F33">
        <w:rPr>
          <w:sz w:val="24"/>
        </w:rPr>
        <w:t>accommodation for participants in a hotel with at least 3*, space for training, necessary equipment (computer, projector, screen, flip charts...), refreshments during 2 breaks per day; lunch and dinner the first day, breakfast and lunch the last day and breakfast, lunch and dinner the other days,</w:t>
      </w:r>
    </w:p>
    <w:p w14:paraId="0F1DA1E8" w14:textId="77777777" w:rsidR="00794368" w:rsidRPr="00B86F33" w:rsidRDefault="00794368" w:rsidP="00794368">
      <w:pPr>
        <w:pStyle w:val="ListParagraph"/>
        <w:numPr>
          <w:ilvl w:val="0"/>
          <w:numId w:val="4"/>
        </w:numPr>
        <w:tabs>
          <w:tab w:val="left" w:pos="829"/>
        </w:tabs>
        <w:spacing w:before="82" w:line="237" w:lineRule="auto"/>
        <w:ind w:right="157"/>
        <w:jc w:val="both"/>
        <w:rPr>
          <w:sz w:val="24"/>
        </w:rPr>
      </w:pPr>
      <w:r w:rsidRPr="00B86F33">
        <w:rPr>
          <w:sz w:val="24"/>
        </w:rPr>
        <w:t>lecturers and moderators must be provided so that there is one lecturer if there are up to 15 trainees, and two lecturers if there are 16 or more trainees</w:t>
      </w:r>
    </w:p>
    <w:p w14:paraId="7ED90264" w14:textId="77777777" w:rsidR="00794368" w:rsidRDefault="00794368" w:rsidP="00794368">
      <w:pPr>
        <w:pStyle w:val="ListParagraph"/>
        <w:numPr>
          <w:ilvl w:val="0"/>
          <w:numId w:val="4"/>
        </w:numPr>
        <w:tabs>
          <w:tab w:val="left" w:pos="829"/>
        </w:tabs>
        <w:spacing w:before="3"/>
        <w:ind w:right="158"/>
        <w:jc w:val="both"/>
        <w:rPr>
          <w:sz w:val="24"/>
        </w:rPr>
      </w:pPr>
      <w:proofErr w:type="gramStart"/>
      <w:r>
        <w:rPr>
          <w:sz w:val="24"/>
        </w:rPr>
        <w:t>the</w:t>
      </w:r>
      <w:proofErr w:type="gramEnd"/>
      <w:r>
        <w:rPr>
          <w:sz w:val="24"/>
        </w:rPr>
        <w:t xml:space="preserve"> consultant is obliged to carry out an internal evaluation after the conclusion of each module,</w:t>
      </w:r>
      <w:r>
        <w:rPr>
          <w:spacing w:val="-11"/>
          <w:sz w:val="24"/>
        </w:rPr>
        <w:t xml:space="preserve"> </w:t>
      </w:r>
      <w:r>
        <w:rPr>
          <w:sz w:val="24"/>
        </w:rPr>
        <w:t>which</w:t>
      </w:r>
      <w:r>
        <w:rPr>
          <w:spacing w:val="-11"/>
          <w:sz w:val="24"/>
        </w:rPr>
        <w:t xml:space="preserve"> </w:t>
      </w:r>
      <w:r>
        <w:rPr>
          <w:sz w:val="24"/>
        </w:rPr>
        <w:t>consists</w:t>
      </w:r>
      <w:r>
        <w:rPr>
          <w:spacing w:val="-11"/>
          <w:sz w:val="24"/>
        </w:rPr>
        <w:t xml:space="preserve"> </w:t>
      </w:r>
      <w:r>
        <w:rPr>
          <w:sz w:val="24"/>
        </w:rPr>
        <w:t>of</w:t>
      </w:r>
      <w:r>
        <w:rPr>
          <w:spacing w:val="-11"/>
          <w:sz w:val="24"/>
        </w:rPr>
        <w:t xml:space="preserve"> </w:t>
      </w:r>
      <w:r>
        <w:rPr>
          <w:sz w:val="24"/>
        </w:rPr>
        <w:t>questionnaires</w:t>
      </w:r>
      <w:r>
        <w:rPr>
          <w:spacing w:val="-11"/>
          <w:sz w:val="24"/>
        </w:rPr>
        <w:t xml:space="preserve"> </w:t>
      </w:r>
      <w:r>
        <w:rPr>
          <w:sz w:val="24"/>
        </w:rPr>
        <w:t>filled</w:t>
      </w:r>
      <w:r>
        <w:rPr>
          <w:spacing w:val="-11"/>
          <w:sz w:val="24"/>
        </w:rPr>
        <w:t xml:space="preserve"> </w:t>
      </w:r>
      <w:r>
        <w:rPr>
          <w:sz w:val="24"/>
        </w:rPr>
        <w:t>in</w:t>
      </w:r>
      <w:r>
        <w:rPr>
          <w:spacing w:val="-11"/>
          <w:sz w:val="24"/>
        </w:rPr>
        <w:t xml:space="preserve"> </w:t>
      </w:r>
      <w:r>
        <w:rPr>
          <w:sz w:val="24"/>
        </w:rPr>
        <w:t>by</w:t>
      </w:r>
      <w:r>
        <w:rPr>
          <w:spacing w:val="-11"/>
          <w:sz w:val="24"/>
        </w:rPr>
        <w:t xml:space="preserve"> </w:t>
      </w:r>
      <w:r>
        <w:rPr>
          <w:sz w:val="24"/>
        </w:rPr>
        <w:t>the</w:t>
      </w:r>
      <w:r>
        <w:rPr>
          <w:spacing w:val="-11"/>
          <w:sz w:val="24"/>
        </w:rPr>
        <w:t xml:space="preserve"> </w:t>
      </w:r>
      <w:r>
        <w:rPr>
          <w:sz w:val="24"/>
        </w:rPr>
        <w:t>participants</w:t>
      </w:r>
      <w:r>
        <w:rPr>
          <w:spacing w:val="-11"/>
          <w:sz w:val="24"/>
        </w:rPr>
        <w:t xml:space="preserve"> </w:t>
      </w:r>
      <w:r>
        <w:rPr>
          <w:sz w:val="24"/>
        </w:rPr>
        <w:t>and</w:t>
      </w:r>
      <w:r>
        <w:rPr>
          <w:spacing w:val="-11"/>
          <w:sz w:val="24"/>
        </w:rPr>
        <w:t xml:space="preserve"> </w:t>
      </w:r>
      <w:r>
        <w:rPr>
          <w:sz w:val="24"/>
        </w:rPr>
        <w:t>a</w:t>
      </w:r>
      <w:r>
        <w:rPr>
          <w:spacing w:val="-11"/>
          <w:sz w:val="24"/>
        </w:rPr>
        <w:t xml:space="preserve"> </w:t>
      </w:r>
      <w:r>
        <w:rPr>
          <w:sz w:val="24"/>
        </w:rPr>
        <w:t>trainer's</w:t>
      </w:r>
      <w:r>
        <w:rPr>
          <w:spacing w:val="-11"/>
          <w:sz w:val="24"/>
        </w:rPr>
        <w:t xml:space="preserve"> </w:t>
      </w:r>
      <w:r>
        <w:rPr>
          <w:sz w:val="24"/>
        </w:rPr>
        <w:t>report. Participant questionnaires should also include open-ended questions, such as further training needs. After summarizing all trainings, it is necessary to compile a unique statistical</w:t>
      </w:r>
      <w:r>
        <w:rPr>
          <w:spacing w:val="-7"/>
          <w:sz w:val="24"/>
        </w:rPr>
        <w:t xml:space="preserve"> </w:t>
      </w:r>
      <w:r>
        <w:rPr>
          <w:sz w:val="24"/>
        </w:rPr>
        <w:t>report</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evaluation</w:t>
      </w:r>
      <w:r>
        <w:rPr>
          <w:spacing w:val="-7"/>
          <w:sz w:val="24"/>
        </w:rPr>
        <w:t xml:space="preserve"> </w:t>
      </w:r>
      <w:r>
        <w:rPr>
          <w:sz w:val="24"/>
        </w:rPr>
        <w:t>of</w:t>
      </w:r>
      <w:r>
        <w:rPr>
          <w:spacing w:val="-7"/>
          <w:sz w:val="24"/>
        </w:rPr>
        <w:t xml:space="preserve"> </w:t>
      </w:r>
      <w:r>
        <w:rPr>
          <w:sz w:val="24"/>
        </w:rPr>
        <w:t>all</w:t>
      </w:r>
      <w:r>
        <w:rPr>
          <w:spacing w:val="-7"/>
          <w:sz w:val="24"/>
        </w:rPr>
        <w:t xml:space="preserve"> </w:t>
      </w:r>
      <w:r>
        <w:rPr>
          <w:sz w:val="24"/>
        </w:rPr>
        <w:t>trainings,</w:t>
      </w:r>
      <w:r>
        <w:rPr>
          <w:spacing w:val="-7"/>
          <w:sz w:val="24"/>
        </w:rPr>
        <w:t xml:space="preserve"> </w:t>
      </w:r>
      <w:r>
        <w:rPr>
          <w:sz w:val="24"/>
        </w:rPr>
        <w:t>with</w:t>
      </w:r>
      <w:r>
        <w:rPr>
          <w:spacing w:val="-7"/>
          <w:sz w:val="24"/>
        </w:rPr>
        <w:t xml:space="preserve"> </w:t>
      </w:r>
      <w:r>
        <w:rPr>
          <w:sz w:val="24"/>
        </w:rPr>
        <w:t>conclusions</w:t>
      </w:r>
      <w:r>
        <w:rPr>
          <w:spacing w:val="-7"/>
          <w:sz w:val="24"/>
        </w:rPr>
        <w:t xml:space="preserve"> </w:t>
      </w:r>
      <w:r>
        <w:rPr>
          <w:sz w:val="24"/>
        </w:rPr>
        <w:t>and</w:t>
      </w:r>
      <w:r>
        <w:rPr>
          <w:spacing w:val="-7"/>
          <w:sz w:val="24"/>
        </w:rPr>
        <w:t xml:space="preserve"> </w:t>
      </w:r>
      <w:r>
        <w:rPr>
          <w:sz w:val="24"/>
        </w:rPr>
        <w:t>recommendations for further activities of Capacity building.</w:t>
      </w:r>
    </w:p>
    <w:bookmarkEnd w:id="0"/>
    <w:p w14:paraId="663DB09C" w14:textId="77777777" w:rsidR="00794368" w:rsidRDefault="00794368" w:rsidP="00794368">
      <w:pPr>
        <w:pStyle w:val="BodyText"/>
        <w:ind w:left="0"/>
      </w:pPr>
    </w:p>
    <w:p w14:paraId="67AD3B4B" w14:textId="77777777" w:rsidR="00794368" w:rsidRDefault="00794368" w:rsidP="00794368">
      <w:pPr>
        <w:pStyle w:val="BodyText"/>
        <w:spacing w:before="5"/>
        <w:ind w:left="0"/>
      </w:pPr>
    </w:p>
    <w:p w14:paraId="7BC8984A" w14:textId="77777777" w:rsidR="00794368" w:rsidRDefault="00794368" w:rsidP="00794368">
      <w:pPr>
        <w:pStyle w:val="Heading1"/>
        <w:numPr>
          <w:ilvl w:val="0"/>
          <w:numId w:val="26"/>
        </w:numPr>
        <w:tabs>
          <w:tab w:val="left" w:pos="535"/>
        </w:tabs>
        <w:spacing w:line="240" w:lineRule="auto"/>
      </w:pPr>
      <w:r>
        <w:rPr>
          <w:spacing w:val="-2"/>
        </w:rPr>
        <w:t>DELIVERABLES</w:t>
      </w:r>
    </w:p>
    <w:p w14:paraId="59874C3D" w14:textId="77777777" w:rsidR="00794368" w:rsidRDefault="00794368" w:rsidP="00794368">
      <w:pPr>
        <w:pStyle w:val="BodyText"/>
        <w:spacing w:line="237" w:lineRule="auto"/>
      </w:pPr>
      <w:r>
        <w:t>The selected Consultant shall prepare and deliver the following documents in the corresponding stages of the assignment.</w:t>
      </w:r>
    </w:p>
    <w:p w14:paraId="368495A7" w14:textId="77777777" w:rsidR="00794368" w:rsidRDefault="00794368" w:rsidP="00794368">
      <w:pPr>
        <w:pStyle w:val="BodyText"/>
        <w:spacing w:before="50" w:after="1"/>
        <w:ind w:left="0"/>
        <w:rPr>
          <w:sz w:val="20"/>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1334"/>
        <w:gridCol w:w="5035"/>
        <w:gridCol w:w="1277"/>
        <w:gridCol w:w="1099"/>
      </w:tblGrid>
      <w:tr w:rsidR="00794368" w14:paraId="37BF5D12" w14:textId="77777777" w:rsidTr="00CE0B0B">
        <w:trPr>
          <w:trHeight w:val="527"/>
        </w:trPr>
        <w:tc>
          <w:tcPr>
            <w:tcW w:w="571" w:type="dxa"/>
          </w:tcPr>
          <w:p w14:paraId="176E0B2D" w14:textId="77777777" w:rsidR="00794368" w:rsidRDefault="00794368" w:rsidP="00CE0B0B">
            <w:pPr>
              <w:pStyle w:val="TableParagraph"/>
              <w:spacing w:before="121"/>
              <w:ind w:left="13"/>
              <w:jc w:val="center"/>
              <w:rPr>
                <w:sz w:val="24"/>
              </w:rPr>
            </w:pPr>
            <w:r>
              <w:rPr>
                <w:spacing w:val="-5"/>
                <w:sz w:val="24"/>
              </w:rPr>
              <w:t>No.</w:t>
            </w:r>
          </w:p>
        </w:tc>
        <w:tc>
          <w:tcPr>
            <w:tcW w:w="1334" w:type="dxa"/>
          </w:tcPr>
          <w:p w14:paraId="73AF7936" w14:textId="77777777" w:rsidR="00794368" w:rsidRDefault="00794368" w:rsidP="00CE0B0B">
            <w:pPr>
              <w:pStyle w:val="TableParagraph"/>
              <w:spacing w:before="121"/>
              <w:ind w:left="7"/>
              <w:jc w:val="center"/>
              <w:rPr>
                <w:sz w:val="24"/>
              </w:rPr>
            </w:pPr>
            <w:r>
              <w:rPr>
                <w:spacing w:val="-2"/>
                <w:sz w:val="24"/>
              </w:rPr>
              <w:t>Deliverable</w:t>
            </w:r>
          </w:p>
        </w:tc>
        <w:tc>
          <w:tcPr>
            <w:tcW w:w="5035" w:type="dxa"/>
          </w:tcPr>
          <w:p w14:paraId="2DCA11D7" w14:textId="77777777" w:rsidR="00794368" w:rsidRDefault="00794368" w:rsidP="00CE0B0B">
            <w:pPr>
              <w:pStyle w:val="TableParagraph"/>
              <w:spacing w:before="121"/>
              <w:ind w:left="15"/>
              <w:jc w:val="center"/>
              <w:rPr>
                <w:sz w:val="24"/>
              </w:rPr>
            </w:pPr>
            <w:r>
              <w:rPr>
                <w:spacing w:val="-2"/>
                <w:sz w:val="24"/>
              </w:rPr>
              <w:t>Description</w:t>
            </w:r>
          </w:p>
        </w:tc>
        <w:tc>
          <w:tcPr>
            <w:tcW w:w="1277" w:type="dxa"/>
          </w:tcPr>
          <w:p w14:paraId="3C1B3D72" w14:textId="77777777" w:rsidR="00794368" w:rsidRDefault="00794368" w:rsidP="00CE0B0B">
            <w:pPr>
              <w:pStyle w:val="TableParagraph"/>
              <w:spacing w:before="121"/>
              <w:ind w:left="207"/>
              <w:rPr>
                <w:sz w:val="24"/>
              </w:rPr>
            </w:pPr>
            <w:r>
              <w:rPr>
                <w:spacing w:val="-2"/>
                <w:sz w:val="24"/>
              </w:rPr>
              <w:t>Timeline</w:t>
            </w:r>
          </w:p>
        </w:tc>
        <w:tc>
          <w:tcPr>
            <w:tcW w:w="1099" w:type="dxa"/>
          </w:tcPr>
          <w:p w14:paraId="7C111E2B" w14:textId="77777777" w:rsidR="00794368" w:rsidRDefault="00794368" w:rsidP="00CE0B0B">
            <w:pPr>
              <w:pStyle w:val="TableParagraph"/>
              <w:spacing w:before="121"/>
              <w:ind w:left="128"/>
              <w:rPr>
                <w:sz w:val="24"/>
              </w:rPr>
            </w:pPr>
            <w:r>
              <w:rPr>
                <w:spacing w:val="-2"/>
                <w:sz w:val="24"/>
              </w:rPr>
              <w:t>Payment</w:t>
            </w:r>
          </w:p>
        </w:tc>
      </w:tr>
      <w:tr w:rsidR="00794368" w14:paraId="08794DC9" w14:textId="77777777" w:rsidTr="00CE0B0B">
        <w:trPr>
          <w:trHeight w:val="1103"/>
        </w:trPr>
        <w:tc>
          <w:tcPr>
            <w:tcW w:w="571" w:type="dxa"/>
          </w:tcPr>
          <w:p w14:paraId="43624259" w14:textId="77777777" w:rsidR="00794368" w:rsidRDefault="00794368" w:rsidP="00CE0B0B">
            <w:pPr>
              <w:pStyle w:val="TableParagraph"/>
              <w:spacing w:before="133"/>
              <w:ind w:left="0"/>
              <w:rPr>
                <w:sz w:val="24"/>
              </w:rPr>
            </w:pPr>
          </w:p>
          <w:p w14:paraId="2B981CC3" w14:textId="77777777" w:rsidR="00794368" w:rsidRDefault="00794368" w:rsidP="00CE0B0B">
            <w:pPr>
              <w:pStyle w:val="TableParagraph"/>
              <w:ind w:left="13"/>
              <w:jc w:val="center"/>
              <w:rPr>
                <w:sz w:val="24"/>
              </w:rPr>
            </w:pPr>
            <w:r>
              <w:rPr>
                <w:spacing w:val="-10"/>
                <w:sz w:val="24"/>
              </w:rPr>
              <w:t>1</w:t>
            </w:r>
          </w:p>
        </w:tc>
        <w:tc>
          <w:tcPr>
            <w:tcW w:w="1334" w:type="dxa"/>
          </w:tcPr>
          <w:p w14:paraId="059422CF" w14:textId="77777777" w:rsidR="00794368" w:rsidRDefault="00794368" w:rsidP="00CE0B0B">
            <w:pPr>
              <w:pStyle w:val="TableParagraph"/>
              <w:spacing w:before="133"/>
              <w:ind w:left="0"/>
              <w:rPr>
                <w:sz w:val="24"/>
              </w:rPr>
            </w:pPr>
          </w:p>
          <w:p w14:paraId="1F081AFF" w14:textId="77777777" w:rsidR="00794368" w:rsidRDefault="00794368" w:rsidP="00CE0B0B">
            <w:pPr>
              <w:pStyle w:val="TableParagraph"/>
              <w:ind w:left="7"/>
              <w:jc w:val="center"/>
              <w:rPr>
                <w:sz w:val="24"/>
              </w:rPr>
            </w:pPr>
            <w:r>
              <w:rPr>
                <w:spacing w:val="-2"/>
                <w:sz w:val="24"/>
              </w:rPr>
              <w:t>Interim</w:t>
            </w:r>
          </w:p>
        </w:tc>
        <w:tc>
          <w:tcPr>
            <w:tcW w:w="5035" w:type="dxa"/>
          </w:tcPr>
          <w:p w14:paraId="15005A2B" w14:textId="77777777" w:rsidR="00794368" w:rsidRDefault="00794368" w:rsidP="00CE0B0B">
            <w:pPr>
              <w:pStyle w:val="TableParagraph"/>
              <w:spacing w:before="135"/>
              <w:ind w:left="110" w:right="92"/>
              <w:jc w:val="both"/>
              <w:rPr>
                <w:sz w:val="24"/>
              </w:rPr>
            </w:pPr>
            <w:r>
              <w:rPr>
                <w:sz w:val="24"/>
              </w:rPr>
              <w:t xml:space="preserve">Schedule tor training modules implementation with propose </w:t>
            </w:r>
            <w:proofErr w:type="gramStart"/>
            <w:r>
              <w:rPr>
                <w:sz w:val="24"/>
              </w:rPr>
              <w:t>time frame</w:t>
            </w:r>
            <w:proofErr w:type="gramEnd"/>
            <w:r>
              <w:rPr>
                <w:sz w:val="24"/>
              </w:rPr>
              <w:t xml:space="preserve"> and detailed agenda for all training modules.</w:t>
            </w:r>
          </w:p>
        </w:tc>
        <w:tc>
          <w:tcPr>
            <w:tcW w:w="1277" w:type="dxa"/>
          </w:tcPr>
          <w:p w14:paraId="498FD992" w14:textId="77777777" w:rsidR="00794368" w:rsidRDefault="00794368" w:rsidP="00CE0B0B">
            <w:pPr>
              <w:pStyle w:val="TableParagraph"/>
              <w:ind w:left="110" w:right="95"/>
              <w:jc w:val="both"/>
              <w:rPr>
                <w:sz w:val="24"/>
              </w:rPr>
            </w:pPr>
            <w:r>
              <w:rPr>
                <w:sz w:val="24"/>
              </w:rPr>
              <w:t xml:space="preserve">Up to 10 days after </w:t>
            </w:r>
            <w:r>
              <w:rPr>
                <w:spacing w:val="-2"/>
                <w:sz w:val="24"/>
              </w:rPr>
              <w:t>contract</w:t>
            </w:r>
          </w:p>
          <w:p w14:paraId="2E9A877D" w14:textId="77777777" w:rsidR="00794368" w:rsidRDefault="00794368" w:rsidP="00CE0B0B">
            <w:pPr>
              <w:pStyle w:val="TableParagraph"/>
              <w:spacing w:line="259" w:lineRule="exact"/>
              <w:ind w:left="110"/>
              <w:rPr>
                <w:sz w:val="24"/>
              </w:rPr>
            </w:pPr>
            <w:proofErr w:type="gramStart"/>
            <w:r>
              <w:rPr>
                <w:spacing w:val="-2"/>
                <w:sz w:val="24"/>
              </w:rPr>
              <w:t>signing</w:t>
            </w:r>
            <w:proofErr w:type="gramEnd"/>
            <w:r>
              <w:rPr>
                <w:spacing w:val="-2"/>
                <w:sz w:val="24"/>
              </w:rPr>
              <w:t>.</w:t>
            </w:r>
          </w:p>
        </w:tc>
        <w:tc>
          <w:tcPr>
            <w:tcW w:w="1099" w:type="dxa"/>
          </w:tcPr>
          <w:p w14:paraId="794C8AE4" w14:textId="77777777" w:rsidR="00794368" w:rsidRDefault="00794368" w:rsidP="00CE0B0B">
            <w:pPr>
              <w:pStyle w:val="TableParagraph"/>
              <w:spacing w:before="135"/>
              <w:ind w:left="162" w:right="153" w:firstLine="36"/>
              <w:jc w:val="both"/>
              <w:rPr>
                <w:sz w:val="24"/>
              </w:rPr>
            </w:pPr>
            <w:r>
              <w:rPr>
                <w:sz w:val="24"/>
              </w:rPr>
              <w:t>30%</w:t>
            </w:r>
            <w:r>
              <w:rPr>
                <w:spacing w:val="-3"/>
                <w:sz w:val="24"/>
              </w:rPr>
              <w:t xml:space="preserve"> </w:t>
            </w:r>
            <w:r>
              <w:rPr>
                <w:sz w:val="24"/>
              </w:rPr>
              <w:t xml:space="preserve">of </w:t>
            </w:r>
            <w:r>
              <w:rPr>
                <w:spacing w:val="-2"/>
                <w:sz w:val="24"/>
              </w:rPr>
              <w:t>contract value</w:t>
            </w:r>
          </w:p>
        </w:tc>
      </w:tr>
      <w:tr w:rsidR="00794368" w14:paraId="3270E19D" w14:textId="77777777" w:rsidTr="00CE0B0B">
        <w:trPr>
          <w:trHeight w:val="2207"/>
        </w:trPr>
        <w:tc>
          <w:tcPr>
            <w:tcW w:w="571" w:type="dxa"/>
          </w:tcPr>
          <w:p w14:paraId="30A9BC5C" w14:textId="77777777" w:rsidR="00794368" w:rsidRDefault="00794368" w:rsidP="00CE0B0B">
            <w:pPr>
              <w:pStyle w:val="TableParagraph"/>
              <w:ind w:left="0"/>
              <w:rPr>
                <w:sz w:val="24"/>
              </w:rPr>
            </w:pPr>
          </w:p>
          <w:p w14:paraId="7AABF2EE" w14:textId="77777777" w:rsidR="00794368" w:rsidRDefault="00794368" w:rsidP="00CE0B0B">
            <w:pPr>
              <w:pStyle w:val="TableParagraph"/>
              <w:ind w:left="0"/>
              <w:rPr>
                <w:sz w:val="24"/>
              </w:rPr>
            </w:pPr>
          </w:p>
          <w:p w14:paraId="319388AD" w14:textId="77777777" w:rsidR="00794368" w:rsidRDefault="00794368" w:rsidP="00CE0B0B">
            <w:pPr>
              <w:pStyle w:val="TableParagraph"/>
              <w:spacing w:before="133"/>
              <w:ind w:left="0"/>
              <w:rPr>
                <w:sz w:val="24"/>
              </w:rPr>
            </w:pPr>
          </w:p>
          <w:p w14:paraId="03EF2433" w14:textId="77777777" w:rsidR="00794368" w:rsidRDefault="00794368" w:rsidP="00CE0B0B">
            <w:pPr>
              <w:pStyle w:val="TableParagraph"/>
              <w:ind w:left="13"/>
              <w:jc w:val="center"/>
              <w:rPr>
                <w:sz w:val="24"/>
              </w:rPr>
            </w:pPr>
            <w:r>
              <w:rPr>
                <w:spacing w:val="-10"/>
                <w:sz w:val="24"/>
              </w:rPr>
              <w:t>2</w:t>
            </w:r>
          </w:p>
        </w:tc>
        <w:tc>
          <w:tcPr>
            <w:tcW w:w="1334" w:type="dxa"/>
          </w:tcPr>
          <w:p w14:paraId="084C79B8" w14:textId="77777777" w:rsidR="00794368" w:rsidRDefault="00794368" w:rsidP="00CE0B0B">
            <w:pPr>
              <w:pStyle w:val="TableParagraph"/>
              <w:spacing w:before="272"/>
              <w:ind w:left="0"/>
              <w:rPr>
                <w:sz w:val="24"/>
              </w:rPr>
            </w:pPr>
          </w:p>
          <w:p w14:paraId="78E63C5E" w14:textId="77777777" w:rsidR="00794368" w:rsidRDefault="00794368" w:rsidP="00CE0B0B">
            <w:pPr>
              <w:pStyle w:val="TableParagraph"/>
              <w:ind w:left="252" w:right="244" w:firstLine="60"/>
              <w:jc w:val="both"/>
              <w:rPr>
                <w:sz w:val="24"/>
              </w:rPr>
            </w:pPr>
            <w:r>
              <w:rPr>
                <w:spacing w:val="-2"/>
                <w:sz w:val="24"/>
              </w:rPr>
              <w:t>Interim Training Program progress</w:t>
            </w:r>
          </w:p>
        </w:tc>
        <w:tc>
          <w:tcPr>
            <w:tcW w:w="5035" w:type="dxa"/>
          </w:tcPr>
          <w:p w14:paraId="33A6C8A7" w14:textId="77777777" w:rsidR="00794368" w:rsidRDefault="00794368" w:rsidP="00CE0B0B">
            <w:pPr>
              <w:pStyle w:val="TableParagraph"/>
              <w:ind w:left="110" w:right="92"/>
              <w:jc w:val="both"/>
              <w:rPr>
                <w:sz w:val="24"/>
              </w:rPr>
            </w:pPr>
            <w:r>
              <w:rPr>
                <w:sz w:val="24"/>
              </w:rPr>
              <w:t xml:space="preserve">For Interim Training Program progress report minimum 4 trainings modules </w:t>
            </w:r>
            <w:proofErr w:type="gramStart"/>
            <w:r>
              <w:rPr>
                <w:sz w:val="24"/>
              </w:rPr>
              <w:t>must be organized</w:t>
            </w:r>
            <w:proofErr w:type="gramEnd"/>
            <w:r>
              <w:rPr>
                <w:sz w:val="24"/>
              </w:rPr>
              <w:t>. It shall include feedback from the trainers and list of participants and overview of recommendations for next steps.</w:t>
            </w:r>
          </w:p>
          <w:p w14:paraId="206C74BA" w14:textId="77777777" w:rsidR="00794368" w:rsidRDefault="00794368" w:rsidP="00CE0B0B">
            <w:pPr>
              <w:pStyle w:val="TableParagraph"/>
              <w:spacing w:line="274" w:lineRule="exact"/>
              <w:ind w:left="110"/>
              <w:jc w:val="both"/>
              <w:rPr>
                <w:sz w:val="24"/>
              </w:rPr>
            </w:pPr>
            <w:r>
              <w:rPr>
                <w:sz w:val="24"/>
              </w:rPr>
              <w:t>In</w:t>
            </w:r>
            <w:r>
              <w:rPr>
                <w:spacing w:val="56"/>
                <w:w w:val="150"/>
                <w:sz w:val="24"/>
              </w:rPr>
              <w:t xml:space="preserve"> </w:t>
            </w:r>
            <w:r>
              <w:rPr>
                <w:sz w:val="24"/>
              </w:rPr>
              <w:t>addition,</w:t>
            </w:r>
            <w:r>
              <w:rPr>
                <w:spacing w:val="56"/>
                <w:w w:val="150"/>
                <w:sz w:val="24"/>
              </w:rPr>
              <w:t xml:space="preserve"> </w:t>
            </w:r>
            <w:r>
              <w:rPr>
                <w:sz w:val="24"/>
              </w:rPr>
              <w:t>the</w:t>
            </w:r>
            <w:r>
              <w:rPr>
                <w:spacing w:val="56"/>
                <w:w w:val="150"/>
                <w:sz w:val="24"/>
              </w:rPr>
              <w:t xml:space="preserve"> </w:t>
            </w:r>
            <w:r>
              <w:rPr>
                <w:sz w:val="24"/>
              </w:rPr>
              <w:t>report</w:t>
            </w:r>
            <w:r>
              <w:rPr>
                <w:spacing w:val="56"/>
                <w:w w:val="150"/>
                <w:sz w:val="24"/>
              </w:rPr>
              <w:t xml:space="preserve"> </w:t>
            </w:r>
            <w:r>
              <w:rPr>
                <w:sz w:val="24"/>
              </w:rPr>
              <w:t>must</w:t>
            </w:r>
            <w:r>
              <w:rPr>
                <w:spacing w:val="56"/>
                <w:w w:val="150"/>
                <w:sz w:val="24"/>
              </w:rPr>
              <w:t xml:space="preserve"> </w:t>
            </w:r>
            <w:r>
              <w:rPr>
                <w:sz w:val="24"/>
              </w:rPr>
              <w:t>include</w:t>
            </w:r>
            <w:r>
              <w:rPr>
                <w:spacing w:val="57"/>
                <w:w w:val="150"/>
                <w:sz w:val="24"/>
              </w:rPr>
              <w:t xml:space="preserve"> </w:t>
            </w:r>
            <w:r>
              <w:rPr>
                <w:spacing w:val="-2"/>
                <w:sz w:val="24"/>
              </w:rPr>
              <w:t>findings,</w:t>
            </w:r>
          </w:p>
          <w:p w14:paraId="7BC6D709" w14:textId="77777777" w:rsidR="00794368" w:rsidRDefault="00794368" w:rsidP="00CE0B0B">
            <w:pPr>
              <w:pStyle w:val="TableParagraph"/>
              <w:spacing w:line="274" w:lineRule="exact"/>
              <w:ind w:left="110" w:right="93"/>
              <w:jc w:val="both"/>
              <w:rPr>
                <w:sz w:val="24"/>
              </w:rPr>
            </w:pPr>
            <w:proofErr w:type="gramStart"/>
            <w:r>
              <w:rPr>
                <w:sz w:val="24"/>
              </w:rPr>
              <w:t>recommendations</w:t>
            </w:r>
            <w:proofErr w:type="gramEnd"/>
            <w:r>
              <w:rPr>
                <w:sz w:val="24"/>
              </w:rPr>
              <w:t xml:space="preserve"> and conclusions that will be used in future planning.</w:t>
            </w:r>
          </w:p>
        </w:tc>
        <w:tc>
          <w:tcPr>
            <w:tcW w:w="1277" w:type="dxa"/>
          </w:tcPr>
          <w:p w14:paraId="163481D0" w14:textId="77777777" w:rsidR="00794368" w:rsidRDefault="00794368" w:rsidP="00CE0B0B">
            <w:pPr>
              <w:pStyle w:val="TableParagraph"/>
              <w:spacing w:before="272"/>
              <w:ind w:left="0"/>
              <w:rPr>
                <w:sz w:val="24"/>
              </w:rPr>
            </w:pPr>
          </w:p>
          <w:p w14:paraId="7764C0AE" w14:textId="4C410366" w:rsidR="00794368" w:rsidRDefault="00794368" w:rsidP="00CE0B0B">
            <w:pPr>
              <w:pStyle w:val="TableParagraph"/>
              <w:ind w:left="110"/>
              <w:rPr>
                <w:sz w:val="24"/>
              </w:rPr>
            </w:pPr>
            <w:r>
              <w:rPr>
                <w:sz w:val="24"/>
              </w:rPr>
              <w:t>Up</w:t>
            </w:r>
            <w:r>
              <w:rPr>
                <w:spacing w:val="80"/>
                <w:sz w:val="24"/>
              </w:rPr>
              <w:t xml:space="preserve"> </w:t>
            </w:r>
            <w:r>
              <w:rPr>
                <w:sz w:val="24"/>
              </w:rPr>
              <w:t>to</w:t>
            </w:r>
            <w:r>
              <w:rPr>
                <w:spacing w:val="80"/>
                <w:sz w:val="24"/>
              </w:rPr>
              <w:t xml:space="preserve"> </w:t>
            </w:r>
            <w:r w:rsidR="0068263A">
              <w:rPr>
                <w:sz w:val="24"/>
              </w:rPr>
              <w:t>25</w:t>
            </w:r>
            <w:r>
              <w:rPr>
                <w:sz w:val="24"/>
              </w:rPr>
              <w:t xml:space="preserve"> days</w:t>
            </w:r>
            <w:r>
              <w:rPr>
                <w:spacing w:val="80"/>
                <w:sz w:val="24"/>
              </w:rPr>
              <w:t xml:space="preserve"> </w:t>
            </w:r>
            <w:r>
              <w:rPr>
                <w:sz w:val="24"/>
              </w:rPr>
              <w:t xml:space="preserve">after </w:t>
            </w:r>
            <w:r>
              <w:rPr>
                <w:spacing w:val="-2"/>
                <w:sz w:val="24"/>
              </w:rPr>
              <w:t>contract signing.</w:t>
            </w:r>
          </w:p>
        </w:tc>
        <w:tc>
          <w:tcPr>
            <w:tcW w:w="1099" w:type="dxa"/>
          </w:tcPr>
          <w:p w14:paraId="6F40D549" w14:textId="77777777" w:rsidR="00794368" w:rsidRDefault="00794368" w:rsidP="00CE0B0B">
            <w:pPr>
              <w:pStyle w:val="TableParagraph"/>
              <w:ind w:left="0"/>
              <w:rPr>
                <w:sz w:val="24"/>
              </w:rPr>
            </w:pPr>
          </w:p>
          <w:p w14:paraId="254337F3" w14:textId="77777777" w:rsidR="00794368" w:rsidRDefault="00794368" w:rsidP="00CE0B0B">
            <w:pPr>
              <w:pStyle w:val="TableParagraph"/>
              <w:spacing w:before="135"/>
              <w:ind w:left="0"/>
              <w:rPr>
                <w:sz w:val="24"/>
              </w:rPr>
            </w:pPr>
          </w:p>
          <w:p w14:paraId="1EC62472" w14:textId="77777777" w:rsidR="00794368" w:rsidRDefault="00794368" w:rsidP="00CE0B0B">
            <w:pPr>
              <w:pStyle w:val="TableParagraph"/>
              <w:ind w:left="162" w:right="153" w:firstLine="36"/>
              <w:jc w:val="both"/>
              <w:rPr>
                <w:sz w:val="24"/>
              </w:rPr>
            </w:pPr>
            <w:r>
              <w:rPr>
                <w:sz w:val="24"/>
              </w:rPr>
              <w:t>15%</w:t>
            </w:r>
            <w:r>
              <w:rPr>
                <w:spacing w:val="-3"/>
                <w:sz w:val="24"/>
              </w:rPr>
              <w:t xml:space="preserve"> </w:t>
            </w:r>
            <w:r>
              <w:rPr>
                <w:sz w:val="24"/>
              </w:rPr>
              <w:t xml:space="preserve">of </w:t>
            </w:r>
            <w:r>
              <w:rPr>
                <w:spacing w:val="-2"/>
                <w:sz w:val="24"/>
              </w:rPr>
              <w:t>contract value</w:t>
            </w:r>
          </w:p>
        </w:tc>
      </w:tr>
      <w:tr w:rsidR="00794368" w14:paraId="756CDCC6" w14:textId="77777777" w:rsidTr="00CE0B0B">
        <w:trPr>
          <w:trHeight w:val="2207"/>
        </w:trPr>
        <w:tc>
          <w:tcPr>
            <w:tcW w:w="571" w:type="dxa"/>
          </w:tcPr>
          <w:p w14:paraId="2F8C005B" w14:textId="77777777" w:rsidR="00794368" w:rsidRDefault="00794368" w:rsidP="00CE0B0B">
            <w:pPr>
              <w:pStyle w:val="TableParagraph"/>
              <w:ind w:left="0"/>
              <w:rPr>
                <w:sz w:val="24"/>
              </w:rPr>
            </w:pPr>
          </w:p>
          <w:p w14:paraId="28F65F01" w14:textId="77777777" w:rsidR="00794368" w:rsidRDefault="00794368" w:rsidP="00CE0B0B">
            <w:pPr>
              <w:pStyle w:val="TableParagraph"/>
              <w:ind w:left="0"/>
              <w:rPr>
                <w:sz w:val="24"/>
              </w:rPr>
            </w:pPr>
          </w:p>
          <w:p w14:paraId="0EA768D5" w14:textId="77777777" w:rsidR="00794368" w:rsidRDefault="00794368" w:rsidP="00CE0B0B">
            <w:pPr>
              <w:pStyle w:val="TableParagraph"/>
              <w:spacing w:before="133"/>
              <w:ind w:left="0"/>
              <w:rPr>
                <w:sz w:val="24"/>
              </w:rPr>
            </w:pPr>
          </w:p>
          <w:p w14:paraId="476D6116" w14:textId="77777777" w:rsidR="00794368" w:rsidRDefault="00794368" w:rsidP="00CE0B0B">
            <w:pPr>
              <w:pStyle w:val="TableParagraph"/>
              <w:ind w:left="13"/>
              <w:jc w:val="center"/>
              <w:rPr>
                <w:sz w:val="24"/>
              </w:rPr>
            </w:pPr>
            <w:r>
              <w:rPr>
                <w:spacing w:val="-10"/>
                <w:sz w:val="24"/>
              </w:rPr>
              <w:t>3</w:t>
            </w:r>
          </w:p>
        </w:tc>
        <w:tc>
          <w:tcPr>
            <w:tcW w:w="1334" w:type="dxa"/>
          </w:tcPr>
          <w:p w14:paraId="4A325B30" w14:textId="77777777" w:rsidR="00794368" w:rsidRDefault="00794368" w:rsidP="00CE0B0B">
            <w:pPr>
              <w:pStyle w:val="TableParagraph"/>
              <w:spacing w:before="272"/>
              <w:ind w:left="0"/>
              <w:rPr>
                <w:sz w:val="24"/>
              </w:rPr>
            </w:pPr>
          </w:p>
          <w:p w14:paraId="08E1243F" w14:textId="77777777" w:rsidR="00794368" w:rsidRDefault="00794368" w:rsidP="00CE0B0B">
            <w:pPr>
              <w:pStyle w:val="TableParagraph"/>
              <w:ind w:left="252" w:right="243" w:firstLine="60"/>
              <w:jc w:val="both"/>
              <w:rPr>
                <w:sz w:val="24"/>
              </w:rPr>
            </w:pPr>
            <w:r>
              <w:rPr>
                <w:spacing w:val="-2"/>
                <w:sz w:val="24"/>
              </w:rPr>
              <w:t>Interim Training Program progress</w:t>
            </w:r>
          </w:p>
        </w:tc>
        <w:tc>
          <w:tcPr>
            <w:tcW w:w="5035" w:type="dxa"/>
          </w:tcPr>
          <w:p w14:paraId="40383644" w14:textId="77777777" w:rsidR="00794368" w:rsidRDefault="00794368" w:rsidP="00CE0B0B">
            <w:pPr>
              <w:pStyle w:val="TableParagraph"/>
              <w:ind w:left="110" w:right="92"/>
              <w:jc w:val="both"/>
              <w:rPr>
                <w:sz w:val="24"/>
              </w:rPr>
            </w:pPr>
            <w:r>
              <w:rPr>
                <w:sz w:val="24"/>
              </w:rPr>
              <w:t xml:space="preserve">For Interim Training Program progress report minimum 10 trainings modules </w:t>
            </w:r>
            <w:proofErr w:type="gramStart"/>
            <w:r>
              <w:rPr>
                <w:sz w:val="24"/>
              </w:rPr>
              <w:t>must be organized</w:t>
            </w:r>
            <w:proofErr w:type="gramEnd"/>
            <w:r>
              <w:rPr>
                <w:sz w:val="24"/>
              </w:rPr>
              <w:t>. It shall include feedback from the trainers and list of participants and overview of recommendations for next steps.</w:t>
            </w:r>
          </w:p>
          <w:p w14:paraId="47869D14" w14:textId="77777777" w:rsidR="00794368" w:rsidRDefault="00794368" w:rsidP="00CE0B0B">
            <w:pPr>
              <w:pStyle w:val="TableParagraph"/>
              <w:spacing w:line="274" w:lineRule="exact"/>
              <w:ind w:left="110"/>
              <w:jc w:val="both"/>
              <w:rPr>
                <w:sz w:val="24"/>
              </w:rPr>
            </w:pPr>
            <w:r>
              <w:rPr>
                <w:sz w:val="24"/>
              </w:rPr>
              <w:t>In</w:t>
            </w:r>
            <w:r>
              <w:rPr>
                <w:spacing w:val="54"/>
                <w:w w:val="150"/>
                <w:sz w:val="24"/>
              </w:rPr>
              <w:t xml:space="preserve"> </w:t>
            </w:r>
            <w:r>
              <w:rPr>
                <w:sz w:val="24"/>
              </w:rPr>
              <w:t>addition,</w:t>
            </w:r>
            <w:r>
              <w:rPr>
                <w:spacing w:val="56"/>
                <w:w w:val="150"/>
                <w:sz w:val="24"/>
              </w:rPr>
              <w:t xml:space="preserve"> </w:t>
            </w:r>
            <w:r>
              <w:rPr>
                <w:sz w:val="24"/>
              </w:rPr>
              <w:t>the</w:t>
            </w:r>
            <w:r>
              <w:rPr>
                <w:spacing w:val="57"/>
                <w:w w:val="150"/>
                <w:sz w:val="24"/>
              </w:rPr>
              <w:t xml:space="preserve"> </w:t>
            </w:r>
            <w:r>
              <w:rPr>
                <w:sz w:val="24"/>
              </w:rPr>
              <w:t>report</w:t>
            </w:r>
            <w:r>
              <w:rPr>
                <w:spacing w:val="56"/>
                <w:w w:val="150"/>
                <w:sz w:val="24"/>
              </w:rPr>
              <w:t xml:space="preserve"> </w:t>
            </w:r>
            <w:r>
              <w:rPr>
                <w:sz w:val="24"/>
              </w:rPr>
              <w:t>must</w:t>
            </w:r>
            <w:r>
              <w:rPr>
                <w:spacing w:val="56"/>
                <w:w w:val="150"/>
                <w:sz w:val="24"/>
              </w:rPr>
              <w:t xml:space="preserve"> </w:t>
            </w:r>
            <w:r>
              <w:rPr>
                <w:sz w:val="24"/>
              </w:rPr>
              <w:t>include</w:t>
            </w:r>
            <w:r>
              <w:rPr>
                <w:spacing w:val="57"/>
                <w:w w:val="150"/>
                <w:sz w:val="24"/>
              </w:rPr>
              <w:t xml:space="preserve"> </w:t>
            </w:r>
            <w:r>
              <w:rPr>
                <w:spacing w:val="-2"/>
                <w:sz w:val="24"/>
              </w:rPr>
              <w:t>findings,</w:t>
            </w:r>
          </w:p>
          <w:p w14:paraId="1244E1F5" w14:textId="77777777" w:rsidR="00794368" w:rsidRDefault="00794368" w:rsidP="00CE0B0B">
            <w:pPr>
              <w:pStyle w:val="TableParagraph"/>
              <w:spacing w:line="274" w:lineRule="exact"/>
              <w:ind w:left="110" w:right="93"/>
              <w:jc w:val="both"/>
              <w:rPr>
                <w:sz w:val="24"/>
              </w:rPr>
            </w:pPr>
            <w:proofErr w:type="gramStart"/>
            <w:r>
              <w:rPr>
                <w:sz w:val="24"/>
              </w:rPr>
              <w:t>recommendations</w:t>
            </w:r>
            <w:proofErr w:type="gramEnd"/>
            <w:r>
              <w:rPr>
                <w:sz w:val="24"/>
              </w:rPr>
              <w:t xml:space="preserve"> and conclusions that will be used in future planning.</w:t>
            </w:r>
          </w:p>
        </w:tc>
        <w:tc>
          <w:tcPr>
            <w:tcW w:w="1277" w:type="dxa"/>
          </w:tcPr>
          <w:p w14:paraId="779D37BC" w14:textId="77777777" w:rsidR="00794368" w:rsidRDefault="00794368" w:rsidP="00CE0B0B">
            <w:pPr>
              <w:pStyle w:val="TableParagraph"/>
              <w:spacing w:before="272"/>
              <w:ind w:left="0"/>
              <w:rPr>
                <w:sz w:val="24"/>
              </w:rPr>
            </w:pPr>
          </w:p>
          <w:p w14:paraId="65702F4A" w14:textId="531D3005" w:rsidR="00794368" w:rsidRDefault="00794368" w:rsidP="00CE0B0B">
            <w:pPr>
              <w:pStyle w:val="TableParagraph"/>
              <w:ind w:left="110"/>
              <w:rPr>
                <w:sz w:val="24"/>
              </w:rPr>
            </w:pPr>
            <w:r>
              <w:rPr>
                <w:sz w:val="24"/>
              </w:rPr>
              <w:t>Up</w:t>
            </w:r>
            <w:r>
              <w:rPr>
                <w:spacing w:val="80"/>
                <w:sz w:val="24"/>
              </w:rPr>
              <w:t xml:space="preserve"> </w:t>
            </w:r>
            <w:r>
              <w:rPr>
                <w:sz w:val="24"/>
              </w:rPr>
              <w:t>to</w:t>
            </w:r>
            <w:r>
              <w:rPr>
                <w:spacing w:val="80"/>
                <w:sz w:val="24"/>
              </w:rPr>
              <w:t xml:space="preserve"> </w:t>
            </w:r>
            <w:r w:rsidR="0068263A">
              <w:rPr>
                <w:sz w:val="24"/>
              </w:rPr>
              <w:t>40</w:t>
            </w:r>
            <w:r>
              <w:rPr>
                <w:sz w:val="24"/>
              </w:rPr>
              <w:t xml:space="preserve"> days</w:t>
            </w:r>
            <w:r>
              <w:rPr>
                <w:spacing w:val="80"/>
                <w:sz w:val="24"/>
              </w:rPr>
              <w:t xml:space="preserve"> </w:t>
            </w:r>
            <w:r>
              <w:rPr>
                <w:sz w:val="24"/>
              </w:rPr>
              <w:t xml:space="preserve">after </w:t>
            </w:r>
            <w:r>
              <w:rPr>
                <w:spacing w:val="-2"/>
                <w:sz w:val="24"/>
              </w:rPr>
              <w:t>contract signing.</w:t>
            </w:r>
          </w:p>
        </w:tc>
        <w:tc>
          <w:tcPr>
            <w:tcW w:w="1099" w:type="dxa"/>
          </w:tcPr>
          <w:p w14:paraId="1BD31DCD" w14:textId="77777777" w:rsidR="00794368" w:rsidRDefault="00794368" w:rsidP="00CE0B0B">
            <w:pPr>
              <w:pStyle w:val="TableParagraph"/>
              <w:ind w:left="0"/>
              <w:rPr>
                <w:sz w:val="24"/>
              </w:rPr>
            </w:pPr>
          </w:p>
          <w:p w14:paraId="0D2AF4E0" w14:textId="77777777" w:rsidR="00794368" w:rsidRDefault="00794368" w:rsidP="00CE0B0B">
            <w:pPr>
              <w:pStyle w:val="TableParagraph"/>
              <w:spacing w:before="135"/>
              <w:ind w:left="0"/>
              <w:rPr>
                <w:sz w:val="24"/>
              </w:rPr>
            </w:pPr>
          </w:p>
          <w:p w14:paraId="44010014" w14:textId="77777777" w:rsidR="00794368" w:rsidRDefault="00794368" w:rsidP="00CE0B0B">
            <w:pPr>
              <w:pStyle w:val="TableParagraph"/>
              <w:ind w:left="162" w:right="153" w:firstLine="36"/>
              <w:jc w:val="both"/>
              <w:rPr>
                <w:sz w:val="24"/>
              </w:rPr>
            </w:pPr>
            <w:r>
              <w:rPr>
                <w:sz w:val="24"/>
              </w:rPr>
              <w:t>15%</w:t>
            </w:r>
            <w:r>
              <w:rPr>
                <w:spacing w:val="-3"/>
                <w:sz w:val="24"/>
              </w:rPr>
              <w:t xml:space="preserve"> </w:t>
            </w:r>
            <w:r>
              <w:rPr>
                <w:sz w:val="24"/>
              </w:rPr>
              <w:t xml:space="preserve">of </w:t>
            </w:r>
            <w:r>
              <w:rPr>
                <w:spacing w:val="-2"/>
                <w:sz w:val="24"/>
              </w:rPr>
              <w:t>contract value</w:t>
            </w:r>
          </w:p>
        </w:tc>
      </w:tr>
      <w:tr w:rsidR="00794368" w14:paraId="71D399C1" w14:textId="77777777" w:rsidTr="00CE0B0B">
        <w:trPr>
          <w:trHeight w:val="2207"/>
        </w:trPr>
        <w:tc>
          <w:tcPr>
            <w:tcW w:w="571" w:type="dxa"/>
          </w:tcPr>
          <w:p w14:paraId="6C5E8C24" w14:textId="77777777" w:rsidR="00794368" w:rsidRDefault="00794368" w:rsidP="00CE0B0B">
            <w:pPr>
              <w:pStyle w:val="TableParagraph"/>
              <w:ind w:left="0"/>
              <w:rPr>
                <w:sz w:val="24"/>
              </w:rPr>
            </w:pPr>
          </w:p>
          <w:p w14:paraId="023336CB" w14:textId="77777777" w:rsidR="00794368" w:rsidRDefault="00794368" w:rsidP="00CE0B0B">
            <w:pPr>
              <w:pStyle w:val="TableParagraph"/>
              <w:ind w:left="0"/>
              <w:rPr>
                <w:sz w:val="24"/>
              </w:rPr>
            </w:pPr>
          </w:p>
          <w:p w14:paraId="01C9CB03" w14:textId="77777777" w:rsidR="00794368" w:rsidRDefault="00794368" w:rsidP="00CE0B0B">
            <w:pPr>
              <w:pStyle w:val="TableParagraph"/>
              <w:spacing w:before="133"/>
              <w:ind w:left="0"/>
              <w:rPr>
                <w:sz w:val="24"/>
              </w:rPr>
            </w:pPr>
          </w:p>
          <w:p w14:paraId="357DED96" w14:textId="77777777" w:rsidR="00794368" w:rsidRDefault="00794368" w:rsidP="00CE0B0B">
            <w:pPr>
              <w:pStyle w:val="TableParagraph"/>
              <w:ind w:left="13"/>
              <w:jc w:val="center"/>
              <w:rPr>
                <w:sz w:val="24"/>
              </w:rPr>
            </w:pPr>
            <w:r>
              <w:rPr>
                <w:spacing w:val="-10"/>
                <w:sz w:val="24"/>
              </w:rPr>
              <w:t>4</w:t>
            </w:r>
          </w:p>
        </w:tc>
        <w:tc>
          <w:tcPr>
            <w:tcW w:w="1334" w:type="dxa"/>
          </w:tcPr>
          <w:p w14:paraId="3B106682" w14:textId="77777777" w:rsidR="00794368" w:rsidRDefault="00794368" w:rsidP="00CE0B0B">
            <w:pPr>
              <w:pStyle w:val="TableParagraph"/>
              <w:spacing w:before="272"/>
              <w:ind w:left="0"/>
              <w:rPr>
                <w:sz w:val="24"/>
              </w:rPr>
            </w:pPr>
          </w:p>
          <w:p w14:paraId="7F39654F" w14:textId="77777777" w:rsidR="00794368" w:rsidRDefault="00794368" w:rsidP="00CE0B0B">
            <w:pPr>
              <w:pStyle w:val="TableParagraph"/>
              <w:ind w:left="252" w:right="244" w:firstLine="60"/>
              <w:jc w:val="both"/>
              <w:rPr>
                <w:sz w:val="24"/>
              </w:rPr>
            </w:pPr>
            <w:r>
              <w:rPr>
                <w:spacing w:val="-2"/>
                <w:sz w:val="24"/>
              </w:rPr>
              <w:t>Interim Training Program progress</w:t>
            </w:r>
          </w:p>
        </w:tc>
        <w:tc>
          <w:tcPr>
            <w:tcW w:w="5035" w:type="dxa"/>
          </w:tcPr>
          <w:p w14:paraId="57F090F7" w14:textId="77777777" w:rsidR="00794368" w:rsidRDefault="00794368" w:rsidP="00CE0B0B">
            <w:pPr>
              <w:pStyle w:val="TableParagraph"/>
              <w:ind w:left="110" w:right="92"/>
              <w:jc w:val="both"/>
              <w:rPr>
                <w:sz w:val="24"/>
              </w:rPr>
            </w:pPr>
            <w:r>
              <w:rPr>
                <w:sz w:val="24"/>
              </w:rPr>
              <w:t>For Interim Training Program progress report minimum</w:t>
            </w:r>
            <w:r>
              <w:rPr>
                <w:spacing w:val="-15"/>
                <w:sz w:val="24"/>
              </w:rPr>
              <w:t xml:space="preserve"> </w:t>
            </w:r>
            <w:r>
              <w:rPr>
                <w:sz w:val="24"/>
              </w:rPr>
              <w:t>15</w:t>
            </w:r>
            <w:r>
              <w:rPr>
                <w:spacing w:val="-15"/>
                <w:sz w:val="24"/>
              </w:rPr>
              <w:t xml:space="preserve"> </w:t>
            </w:r>
            <w:r>
              <w:rPr>
                <w:sz w:val="24"/>
              </w:rPr>
              <w:t>trainings</w:t>
            </w:r>
            <w:r>
              <w:rPr>
                <w:spacing w:val="-15"/>
                <w:sz w:val="24"/>
              </w:rPr>
              <w:t xml:space="preserve"> </w:t>
            </w:r>
            <w:r>
              <w:rPr>
                <w:sz w:val="24"/>
              </w:rPr>
              <w:t>modules</w:t>
            </w:r>
            <w:r>
              <w:rPr>
                <w:spacing w:val="-15"/>
                <w:sz w:val="24"/>
              </w:rPr>
              <w:t xml:space="preserve"> </w:t>
            </w:r>
            <w:proofErr w:type="gramStart"/>
            <w:r>
              <w:rPr>
                <w:sz w:val="24"/>
              </w:rPr>
              <w:t>must</w:t>
            </w:r>
            <w:r>
              <w:rPr>
                <w:spacing w:val="-15"/>
                <w:sz w:val="24"/>
              </w:rPr>
              <w:t xml:space="preserve"> </w:t>
            </w:r>
            <w:r>
              <w:rPr>
                <w:sz w:val="24"/>
              </w:rPr>
              <w:t>be</w:t>
            </w:r>
            <w:r>
              <w:rPr>
                <w:spacing w:val="-15"/>
                <w:sz w:val="24"/>
              </w:rPr>
              <w:t xml:space="preserve"> </w:t>
            </w:r>
            <w:r>
              <w:rPr>
                <w:sz w:val="24"/>
              </w:rPr>
              <w:t>organized</w:t>
            </w:r>
            <w:proofErr w:type="gramEnd"/>
            <w:r>
              <w:rPr>
                <w:sz w:val="24"/>
              </w:rPr>
              <w:t>. It shall include feedback from the trainers and list of participants and overview of recommendations for next steps.</w:t>
            </w:r>
          </w:p>
          <w:p w14:paraId="42F64AF1" w14:textId="77777777" w:rsidR="00794368" w:rsidRDefault="00794368" w:rsidP="00CE0B0B">
            <w:pPr>
              <w:pStyle w:val="TableParagraph"/>
              <w:spacing w:line="274" w:lineRule="exact"/>
              <w:ind w:left="110"/>
              <w:jc w:val="both"/>
              <w:rPr>
                <w:sz w:val="24"/>
              </w:rPr>
            </w:pPr>
            <w:r>
              <w:rPr>
                <w:sz w:val="24"/>
              </w:rPr>
              <w:t>In</w:t>
            </w:r>
            <w:r>
              <w:rPr>
                <w:spacing w:val="54"/>
                <w:w w:val="150"/>
                <w:sz w:val="24"/>
              </w:rPr>
              <w:t xml:space="preserve"> </w:t>
            </w:r>
            <w:r>
              <w:rPr>
                <w:sz w:val="24"/>
              </w:rPr>
              <w:t>addition,</w:t>
            </w:r>
            <w:r>
              <w:rPr>
                <w:spacing w:val="56"/>
                <w:w w:val="150"/>
                <w:sz w:val="24"/>
              </w:rPr>
              <w:t xml:space="preserve"> </w:t>
            </w:r>
            <w:r>
              <w:rPr>
                <w:sz w:val="24"/>
              </w:rPr>
              <w:t>the</w:t>
            </w:r>
            <w:r>
              <w:rPr>
                <w:spacing w:val="57"/>
                <w:w w:val="150"/>
                <w:sz w:val="24"/>
              </w:rPr>
              <w:t xml:space="preserve"> </w:t>
            </w:r>
            <w:r>
              <w:rPr>
                <w:sz w:val="24"/>
              </w:rPr>
              <w:t>report</w:t>
            </w:r>
            <w:r>
              <w:rPr>
                <w:spacing w:val="56"/>
                <w:w w:val="150"/>
                <w:sz w:val="24"/>
              </w:rPr>
              <w:t xml:space="preserve"> </w:t>
            </w:r>
            <w:r>
              <w:rPr>
                <w:sz w:val="24"/>
              </w:rPr>
              <w:t>must</w:t>
            </w:r>
            <w:r>
              <w:rPr>
                <w:spacing w:val="56"/>
                <w:w w:val="150"/>
                <w:sz w:val="24"/>
              </w:rPr>
              <w:t xml:space="preserve"> </w:t>
            </w:r>
            <w:r>
              <w:rPr>
                <w:sz w:val="24"/>
              </w:rPr>
              <w:t>include</w:t>
            </w:r>
            <w:r>
              <w:rPr>
                <w:spacing w:val="57"/>
                <w:w w:val="150"/>
                <w:sz w:val="24"/>
              </w:rPr>
              <w:t xml:space="preserve"> </w:t>
            </w:r>
            <w:r>
              <w:rPr>
                <w:spacing w:val="-2"/>
                <w:sz w:val="24"/>
              </w:rPr>
              <w:t>findings,</w:t>
            </w:r>
          </w:p>
          <w:p w14:paraId="7DA5D903" w14:textId="77777777" w:rsidR="00794368" w:rsidRDefault="00794368" w:rsidP="00CE0B0B">
            <w:pPr>
              <w:pStyle w:val="TableParagraph"/>
              <w:spacing w:line="274" w:lineRule="exact"/>
              <w:ind w:left="110" w:right="93"/>
              <w:jc w:val="both"/>
              <w:rPr>
                <w:sz w:val="24"/>
              </w:rPr>
            </w:pPr>
            <w:proofErr w:type="gramStart"/>
            <w:r>
              <w:rPr>
                <w:sz w:val="24"/>
              </w:rPr>
              <w:t>recommendations</w:t>
            </w:r>
            <w:proofErr w:type="gramEnd"/>
            <w:r>
              <w:rPr>
                <w:sz w:val="24"/>
              </w:rPr>
              <w:t xml:space="preserve"> and conclusions that will be used in future planning.</w:t>
            </w:r>
          </w:p>
        </w:tc>
        <w:tc>
          <w:tcPr>
            <w:tcW w:w="1277" w:type="dxa"/>
          </w:tcPr>
          <w:p w14:paraId="5E8343A5" w14:textId="77777777" w:rsidR="00794368" w:rsidRDefault="00794368" w:rsidP="00CE0B0B">
            <w:pPr>
              <w:pStyle w:val="TableParagraph"/>
              <w:spacing w:before="272"/>
              <w:ind w:left="0"/>
              <w:rPr>
                <w:sz w:val="24"/>
              </w:rPr>
            </w:pPr>
          </w:p>
          <w:p w14:paraId="6CC6FF02" w14:textId="113D120B" w:rsidR="00794368" w:rsidRDefault="00794368" w:rsidP="00CE0B0B">
            <w:pPr>
              <w:pStyle w:val="TableParagraph"/>
              <w:ind w:left="110"/>
              <w:rPr>
                <w:sz w:val="24"/>
              </w:rPr>
            </w:pPr>
            <w:r>
              <w:rPr>
                <w:sz w:val="24"/>
              </w:rPr>
              <w:t>Up</w:t>
            </w:r>
            <w:r>
              <w:rPr>
                <w:spacing w:val="80"/>
                <w:sz w:val="24"/>
              </w:rPr>
              <w:t xml:space="preserve"> </w:t>
            </w:r>
            <w:r>
              <w:rPr>
                <w:sz w:val="24"/>
              </w:rPr>
              <w:t>to</w:t>
            </w:r>
            <w:r>
              <w:rPr>
                <w:spacing w:val="80"/>
                <w:sz w:val="24"/>
              </w:rPr>
              <w:t xml:space="preserve"> </w:t>
            </w:r>
            <w:r w:rsidR="0068263A">
              <w:rPr>
                <w:sz w:val="24"/>
              </w:rPr>
              <w:t>55</w:t>
            </w:r>
            <w:r>
              <w:rPr>
                <w:sz w:val="24"/>
              </w:rPr>
              <w:t xml:space="preserve"> days</w:t>
            </w:r>
            <w:r>
              <w:rPr>
                <w:spacing w:val="80"/>
                <w:sz w:val="24"/>
              </w:rPr>
              <w:t xml:space="preserve"> </w:t>
            </w:r>
            <w:r>
              <w:rPr>
                <w:sz w:val="24"/>
              </w:rPr>
              <w:t xml:space="preserve">after </w:t>
            </w:r>
            <w:r>
              <w:rPr>
                <w:spacing w:val="-2"/>
                <w:sz w:val="24"/>
              </w:rPr>
              <w:t>contract signing.</w:t>
            </w:r>
          </w:p>
        </w:tc>
        <w:tc>
          <w:tcPr>
            <w:tcW w:w="1099" w:type="dxa"/>
          </w:tcPr>
          <w:p w14:paraId="2931E969" w14:textId="77777777" w:rsidR="00794368" w:rsidRDefault="00794368" w:rsidP="00CE0B0B">
            <w:pPr>
              <w:pStyle w:val="TableParagraph"/>
              <w:ind w:left="0"/>
              <w:rPr>
                <w:sz w:val="24"/>
              </w:rPr>
            </w:pPr>
          </w:p>
          <w:p w14:paraId="7AD43A62" w14:textId="77777777" w:rsidR="00794368" w:rsidRDefault="00794368" w:rsidP="00CE0B0B">
            <w:pPr>
              <w:pStyle w:val="TableParagraph"/>
              <w:spacing w:before="135"/>
              <w:ind w:left="0"/>
              <w:rPr>
                <w:sz w:val="24"/>
              </w:rPr>
            </w:pPr>
          </w:p>
          <w:p w14:paraId="3AD0A841" w14:textId="77777777" w:rsidR="00794368" w:rsidRDefault="00794368" w:rsidP="00CE0B0B">
            <w:pPr>
              <w:pStyle w:val="TableParagraph"/>
              <w:ind w:left="162" w:right="153" w:firstLine="36"/>
              <w:jc w:val="both"/>
              <w:rPr>
                <w:sz w:val="24"/>
              </w:rPr>
            </w:pPr>
            <w:r>
              <w:rPr>
                <w:sz w:val="24"/>
              </w:rPr>
              <w:t>15%</w:t>
            </w:r>
            <w:r>
              <w:rPr>
                <w:spacing w:val="-3"/>
                <w:sz w:val="24"/>
              </w:rPr>
              <w:t xml:space="preserve"> </w:t>
            </w:r>
            <w:r>
              <w:rPr>
                <w:sz w:val="24"/>
              </w:rPr>
              <w:t xml:space="preserve">of </w:t>
            </w:r>
            <w:r>
              <w:rPr>
                <w:spacing w:val="-2"/>
                <w:sz w:val="24"/>
              </w:rPr>
              <w:t>contract value</w:t>
            </w:r>
          </w:p>
        </w:tc>
      </w:tr>
      <w:tr w:rsidR="00794368" w14:paraId="2F393438" w14:textId="77777777" w:rsidTr="00CE0B0B">
        <w:trPr>
          <w:trHeight w:val="2207"/>
        </w:trPr>
        <w:tc>
          <w:tcPr>
            <w:tcW w:w="571" w:type="dxa"/>
          </w:tcPr>
          <w:p w14:paraId="5DBE80A4" w14:textId="77777777" w:rsidR="00794368" w:rsidRDefault="00794368" w:rsidP="00CE0B0B">
            <w:pPr>
              <w:pStyle w:val="TableParagraph"/>
              <w:ind w:left="0"/>
              <w:rPr>
                <w:sz w:val="24"/>
              </w:rPr>
            </w:pPr>
          </w:p>
          <w:p w14:paraId="7059F369" w14:textId="77777777" w:rsidR="00794368" w:rsidRDefault="00794368" w:rsidP="00CE0B0B">
            <w:pPr>
              <w:pStyle w:val="TableParagraph"/>
              <w:ind w:left="0"/>
              <w:rPr>
                <w:sz w:val="24"/>
              </w:rPr>
            </w:pPr>
          </w:p>
          <w:p w14:paraId="45DBE932" w14:textId="77777777" w:rsidR="00794368" w:rsidRDefault="00794368" w:rsidP="00CE0B0B">
            <w:pPr>
              <w:pStyle w:val="TableParagraph"/>
              <w:spacing w:before="133"/>
              <w:ind w:left="0"/>
              <w:rPr>
                <w:sz w:val="24"/>
              </w:rPr>
            </w:pPr>
          </w:p>
          <w:p w14:paraId="208E0C4A" w14:textId="77777777" w:rsidR="00794368" w:rsidRDefault="00794368" w:rsidP="00CE0B0B">
            <w:pPr>
              <w:pStyle w:val="TableParagraph"/>
              <w:ind w:left="13"/>
              <w:jc w:val="center"/>
              <w:rPr>
                <w:sz w:val="24"/>
              </w:rPr>
            </w:pPr>
            <w:r>
              <w:rPr>
                <w:spacing w:val="-10"/>
                <w:sz w:val="24"/>
              </w:rPr>
              <w:t>5</w:t>
            </w:r>
          </w:p>
        </w:tc>
        <w:tc>
          <w:tcPr>
            <w:tcW w:w="1334" w:type="dxa"/>
          </w:tcPr>
          <w:p w14:paraId="047A46A8" w14:textId="77777777" w:rsidR="00794368" w:rsidRDefault="00794368" w:rsidP="00CE0B0B">
            <w:pPr>
              <w:pStyle w:val="TableParagraph"/>
              <w:spacing w:before="272"/>
              <w:ind w:left="0"/>
              <w:rPr>
                <w:sz w:val="24"/>
              </w:rPr>
            </w:pPr>
          </w:p>
          <w:p w14:paraId="61F5515A" w14:textId="77777777" w:rsidR="00794368" w:rsidRDefault="00794368" w:rsidP="00CE0B0B">
            <w:pPr>
              <w:pStyle w:val="TableParagraph"/>
              <w:ind w:left="252" w:right="244" w:firstLine="60"/>
              <w:jc w:val="both"/>
              <w:rPr>
                <w:sz w:val="24"/>
              </w:rPr>
            </w:pPr>
            <w:r>
              <w:rPr>
                <w:spacing w:val="-2"/>
                <w:sz w:val="24"/>
              </w:rPr>
              <w:t>Interim Training Program progress</w:t>
            </w:r>
          </w:p>
        </w:tc>
        <w:tc>
          <w:tcPr>
            <w:tcW w:w="5035" w:type="dxa"/>
          </w:tcPr>
          <w:p w14:paraId="1B3EDDFD" w14:textId="77777777" w:rsidR="00794368" w:rsidRDefault="00794368" w:rsidP="00CE0B0B">
            <w:pPr>
              <w:pStyle w:val="TableParagraph"/>
              <w:ind w:left="110" w:right="92"/>
              <w:jc w:val="both"/>
              <w:rPr>
                <w:sz w:val="24"/>
              </w:rPr>
            </w:pPr>
            <w:r>
              <w:rPr>
                <w:sz w:val="24"/>
              </w:rPr>
              <w:t xml:space="preserve">For Interim Training Program progress report all trainings modules </w:t>
            </w:r>
            <w:proofErr w:type="gramStart"/>
            <w:r>
              <w:rPr>
                <w:sz w:val="24"/>
              </w:rPr>
              <w:t>must be organized</w:t>
            </w:r>
            <w:proofErr w:type="gramEnd"/>
            <w:r>
              <w:rPr>
                <w:sz w:val="24"/>
              </w:rPr>
              <w:t>. It shall include feedback from the trainers and list of participants</w:t>
            </w:r>
            <w:r>
              <w:rPr>
                <w:spacing w:val="-13"/>
                <w:sz w:val="24"/>
              </w:rPr>
              <w:t xml:space="preserve"> </w:t>
            </w:r>
            <w:r>
              <w:rPr>
                <w:sz w:val="24"/>
              </w:rPr>
              <w:t>and</w:t>
            </w:r>
            <w:r>
              <w:rPr>
                <w:spacing w:val="-13"/>
                <w:sz w:val="24"/>
              </w:rPr>
              <w:t xml:space="preserve"> </w:t>
            </w:r>
            <w:r>
              <w:rPr>
                <w:sz w:val="24"/>
              </w:rPr>
              <w:t>overview</w:t>
            </w:r>
            <w:r>
              <w:rPr>
                <w:spacing w:val="-13"/>
                <w:sz w:val="24"/>
              </w:rPr>
              <w:t xml:space="preserve"> </w:t>
            </w:r>
            <w:r>
              <w:rPr>
                <w:sz w:val="24"/>
              </w:rPr>
              <w:t>of</w:t>
            </w:r>
            <w:r>
              <w:rPr>
                <w:spacing w:val="-13"/>
                <w:sz w:val="24"/>
              </w:rPr>
              <w:t xml:space="preserve"> </w:t>
            </w:r>
            <w:r>
              <w:rPr>
                <w:sz w:val="24"/>
              </w:rPr>
              <w:t>recommendations</w:t>
            </w:r>
            <w:r>
              <w:rPr>
                <w:spacing w:val="-13"/>
                <w:sz w:val="24"/>
              </w:rPr>
              <w:t xml:space="preserve"> </w:t>
            </w:r>
            <w:r>
              <w:rPr>
                <w:sz w:val="24"/>
              </w:rPr>
              <w:t>for next steps.</w:t>
            </w:r>
          </w:p>
          <w:p w14:paraId="55D6E2CA" w14:textId="77777777" w:rsidR="00794368" w:rsidRDefault="00794368" w:rsidP="00CE0B0B">
            <w:pPr>
              <w:pStyle w:val="TableParagraph"/>
              <w:spacing w:before="1" w:line="237" w:lineRule="auto"/>
              <w:ind w:left="110" w:right="92"/>
              <w:jc w:val="both"/>
              <w:rPr>
                <w:sz w:val="24"/>
              </w:rPr>
            </w:pPr>
            <w:r>
              <w:rPr>
                <w:sz w:val="24"/>
              </w:rPr>
              <w:t>In addition, the report must include findings, recommendations</w:t>
            </w:r>
            <w:r>
              <w:rPr>
                <w:spacing w:val="69"/>
                <w:sz w:val="24"/>
              </w:rPr>
              <w:t xml:space="preserve"> </w:t>
            </w:r>
            <w:r>
              <w:rPr>
                <w:sz w:val="24"/>
              </w:rPr>
              <w:t>and</w:t>
            </w:r>
            <w:r>
              <w:rPr>
                <w:spacing w:val="71"/>
                <w:sz w:val="24"/>
              </w:rPr>
              <w:t xml:space="preserve"> </w:t>
            </w:r>
            <w:r>
              <w:rPr>
                <w:sz w:val="24"/>
              </w:rPr>
              <w:t>conclusions</w:t>
            </w:r>
            <w:r>
              <w:rPr>
                <w:spacing w:val="72"/>
                <w:sz w:val="24"/>
              </w:rPr>
              <w:t xml:space="preserve"> </w:t>
            </w:r>
            <w:r>
              <w:rPr>
                <w:sz w:val="24"/>
              </w:rPr>
              <w:t>that</w:t>
            </w:r>
            <w:r>
              <w:rPr>
                <w:spacing w:val="71"/>
                <w:sz w:val="24"/>
              </w:rPr>
              <w:t xml:space="preserve"> </w:t>
            </w:r>
            <w:r>
              <w:rPr>
                <w:sz w:val="24"/>
              </w:rPr>
              <w:t>will</w:t>
            </w:r>
            <w:r>
              <w:rPr>
                <w:spacing w:val="72"/>
                <w:sz w:val="24"/>
              </w:rPr>
              <w:t xml:space="preserve"> </w:t>
            </w:r>
            <w:r>
              <w:rPr>
                <w:spacing w:val="-5"/>
                <w:sz w:val="24"/>
              </w:rPr>
              <w:t>be</w:t>
            </w:r>
          </w:p>
          <w:p w14:paraId="2FC73BD8" w14:textId="77777777" w:rsidR="00794368" w:rsidRDefault="00794368" w:rsidP="00CE0B0B">
            <w:pPr>
              <w:pStyle w:val="TableParagraph"/>
              <w:spacing w:before="3" w:line="257" w:lineRule="exact"/>
              <w:ind w:left="110"/>
              <w:jc w:val="both"/>
              <w:rPr>
                <w:sz w:val="24"/>
              </w:rPr>
            </w:pPr>
            <w:proofErr w:type="gramStart"/>
            <w:r>
              <w:rPr>
                <w:sz w:val="24"/>
              </w:rPr>
              <w:t>used</w:t>
            </w:r>
            <w:proofErr w:type="gramEnd"/>
            <w:r>
              <w:rPr>
                <w:spacing w:val="-1"/>
                <w:sz w:val="24"/>
              </w:rPr>
              <w:t xml:space="preserve"> </w:t>
            </w:r>
            <w:r>
              <w:rPr>
                <w:sz w:val="24"/>
              </w:rPr>
              <w:t>in</w:t>
            </w:r>
            <w:r>
              <w:rPr>
                <w:spacing w:val="-1"/>
                <w:sz w:val="24"/>
              </w:rPr>
              <w:t xml:space="preserve"> </w:t>
            </w:r>
            <w:r>
              <w:rPr>
                <w:sz w:val="24"/>
              </w:rPr>
              <w:t>future</w:t>
            </w:r>
            <w:r>
              <w:rPr>
                <w:spacing w:val="-1"/>
                <w:sz w:val="24"/>
              </w:rPr>
              <w:t xml:space="preserve"> </w:t>
            </w:r>
            <w:r>
              <w:rPr>
                <w:spacing w:val="-2"/>
                <w:sz w:val="24"/>
              </w:rPr>
              <w:t>planning.</w:t>
            </w:r>
          </w:p>
        </w:tc>
        <w:tc>
          <w:tcPr>
            <w:tcW w:w="1277" w:type="dxa"/>
          </w:tcPr>
          <w:p w14:paraId="094FACDB" w14:textId="77777777" w:rsidR="00794368" w:rsidRDefault="00794368" w:rsidP="00CE0B0B">
            <w:pPr>
              <w:pStyle w:val="TableParagraph"/>
              <w:spacing w:before="272"/>
              <w:ind w:left="0"/>
              <w:rPr>
                <w:sz w:val="24"/>
              </w:rPr>
            </w:pPr>
          </w:p>
          <w:p w14:paraId="50A709CD" w14:textId="1D0AB32B" w:rsidR="00794368" w:rsidRDefault="00794368" w:rsidP="00CE0B0B">
            <w:pPr>
              <w:pStyle w:val="TableParagraph"/>
              <w:ind w:left="110"/>
              <w:rPr>
                <w:sz w:val="24"/>
              </w:rPr>
            </w:pPr>
            <w:r>
              <w:rPr>
                <w:sz w:val="24"/>
              </w:rPr>
              <w:t>Up</w:t>
            </w:r>
            <w:r>
              <w:rPr>
                <w:spacing w:val="30"/>
                <w:sz w:val="24"/>
              </w:rPr>
              <w:t xml:space="preserve"> </w:t>
            </w:r>
            <w:r>
              <w:rPr>
                <w:sz w:val="24"/>
              </w:rPr>
              <w:t>to</w:t>
            </w:r>
            <w:r>
              <w:rPr>
                <w:spacing w:val="30"/>
                <w:sz w:val="24"/>
              </w:rPr>
              <w:t xml:space="preserve"> </w:t>
            </w:r>
            <w:r>
              <w:rPr>
                <w:sz w:val="24"/>
              </w:rPr>
              <w:t>7</w:t>
            </w:r>
            <w:r w:rsidR="0068263A">
              <w:rPr>
                <w:sz w:val="24"/>
              </w:rPr>
              <w:t>0</w:t>
            </w:r>
            <w:r>
              <w:rPr>
                <w:sz w:val="24"/>
              </w:rPr>
              <w:t xml:space="preserve"> days</w:t>
            </w:r>
            <w:r>
              <w:rPr>
                <w:spacing w:val="80"/>
                <w:sz w:val="24"/>
              </w:rPr>
              <w:t xml:space="preserve"> </w:t>
            </w:r>
            <w:r>
              <w:rPr>
                <w:sz w:val="24"/>
              </w:rPr>
              <w:t xml:space="preserve">after </w:t>
            </w:r>
            <w:r>
              <w:rPr>
                <w:spacing w:val="-2"/>
                <w:sz w:val="24"/>
              </w:rPr>
              <w:t>contract signing.</w:t>
            </w:r>
          </w:p>
        </w:tc>
        <w:tc>
          <w:tcPr>
            <w:tcW w:w="1099" w:type="dxa"/>
          </w:tcPr>
          <w:p w14:paraId="332FD8D0" w14:textId="77777777" w:rsidR="00794368" w:rsidRDefault="00794368" w:rsidP="00CE0B0B">
            <w:pPr>
              <w:pStyle w:val="TableParagraph"/>
              <w:ind w:left="0"/>
              <w:rPr>
                <w:sz w:val="24"/>
              </w:rPr>
            </w:pPr>
          </w:p>
          <w:p w14:paraId="4D9D6726" w14:textId="77777777" w:rsidR="00794368" w:rsidRDefault="00794368" w:rsidP="00CE0B0B">
            <w:pPr>
              <w:pStyle w:val="TableParagraph"/>
              <w:spacing w:before="135"/>
              <w:ind w:left="0"/>
              <w:rPr>
                <w:sz w:val="24"/>
              </w:rPr>
            </w:pPr>
          </w:p>
          <w:p w14:paraId="2A8AF080" w14:textId="77777777" w:rsidR="00794368" w:rsidRDefault="00794368" w:rsidP="00CE0B0B">
            <w:pPr>
              <w:pStyle w:val="TableParagraph"/>
              <w:ind w:left="162" w:right="153" w:firstLine="36"/>
              <w:jc w:val="both"/>
              <w:rPr>
                <w:sz w:val="24"/>
              </w:rPr>
            </w:pPr>
            <w:r>
              <w:rPr>
                <w:sz w:val="24"/>
              </w:rPr>
              <w:t>15%</w:t>
            </w:r>
            <w:r>
              <w:rPr>
                <w:spacing w:val="-3"/>
                <w:sz w:val="24"/>
              </w:rPr>
              <w:t xml:space="preserve"> </w:t>
            </w:r>
            <w:r>
              <w:rPr>
                <w:sz w:val="24"/>
              </w:rPr>
              <w:t xml:space="preserve">of </w:t>
            </w:r>
            <w:r>
              <w:rPr>
                <w:spacing w:val="-2"/>
                <w:sz w:val="24"/>
              </w:rPr>
              <w:t>contract value</w:t>
            </w:r>
          </w:p>
        </w:tc>
      </w:tr>
      <w:tr w:rsidR="00794368" w14:paraId="6862FEB6" w14:textId="77777777" w:rsidTr="00CE0B0B">
        <w:trPr>
          <w:trHeight w:val="2207"/>
        </w:trPr>
        <w:tc>
          <w:tcPr>
            <w:tcW w:w="571" w:type="dxa"/>
          </w:tcPr>
          <w:p w14:paraId="40951A64" w14:textId="77777777" w:rsidR="00794368" w:rsidRDefault="00794368" w:rsidP="00CE0B0B">
            <w:pPr>
              <w:pStyle w:val="TableParagraph"/>
              <w:ind w:left="0"/>
              <w:rPr>
                <w:sz w:val="24"/>
              </w:rPr>
            </w:pPr>
          </w:p>
          <w:p w14:paraId="33224432" w14:textId="77777777" w:rsidR="00794368" w:rsidRDefault="00794368" w:rsidP="00CE0B0B">
            <w:pPr>
              <w:pStyle w:val="TableParagraph"/>
              <w:ind w:left="0"/>
              <w:rPr>
                <w:sz w:val="24"/>
              </w:rPr>
            </w:pPr>
          </w:p>
          <w:p w14:paraId="449F1226" w14:textId="77777777" w:rsidR="00794368" w:rsidRDefault="00794368" w:rsidP="00CE0B0B">
            <w:pPr>
              <w:pStyle w:val="TableParagraph"/>
              <w:spacing w:before="133"/>
              <w:ind w:left="0"/>
              <w:rPr>
                <w:sz w:val="24"/>
              </w:rPr>
            </w:pPr>
          </w:p>
          <w:p w14:paraId="2588096F" w14:textId="77777777" w:rsidR="00794368" w:rsidRDefault="00794368" w:rsidP="00CE0B0B">
            <w:pPr>
              <w:pStyle w:val="TableParagraph"/>
              <w:ind w:left="13"/>
              <w:jc w:val="center"/>
              <w:rPr>
                <w:sz w:val="24"/>
              </w:rPr>
            </w:pPr>
            <w:r>
              <w:rPr>
                <w:spacing w:val="-10"/>
                <w:sz w:val="24"/>
              </w:rPr>
              <w:t>6</w:t>
            </w:r>
          </w:p>
        </w:tc>
        <w:tc>
          <w:tcPr>
            <w:tcW w:w="1334" w:type="dxa"/>
          </w:tcPr>
          <w:p w14:paraId="6EDEA1B1" w14:textId="77777777" w:rsidR="00794368" w:rsidRDefault="00794368" w:rsidP="00CE0B0B">
            <w:pPr>
              <w:pStyle w:val="TableParagraph"/>
              <w:ind w:left="0"/>
              <w:rPr>
                <w:sz w:val="24"/>
              </w:rPr>
            </w:pPr>
          </w:p>
          <w:p w14:paraId="6DEDF03E" w14:textId="77777777" w:rsidR="00794368" w:rsidRDefault="00794368" w:rsidP="00CE0B0B">
            <w:pPr>
              <w:pStyle w:val="TableParagraph"/>
              <w:ind w:left="0"/>
              <w:rPr>
                <w:sz w:val="24"/>
              </w:rPr>
            </w:pPr>
          </w:p>
          <w:p w14:paraId="5C267EEC" w14:textId="77777777" w:rsidR="00794368" w:rsidRDefault="00794368" w:rsidP="00CE0B0B">
            <w:pPr>
              <w:pStyle w:val="TableParagraph"/>
              <w:spacing w:before="1"/>
              <w:ind w:left="0"/>
              <w:rPr>
                <w:sz w:val="24"/>
              </w:rPr>
            </w:pPr>
          </w:p>
          <w:p w14:paraId="4BDFFC13" w14:textId="77777777" w:rsidR="00794368" w:rsidRDefault="00794368" w:rsidP="00CE0B0B">
            <w:pPr>
              <w:pStyle w:val="TableParagraph"/>
              <w:spacing w:line="237" w:lineRule="auto"/>
              <w:ind w:left="338" w:right="324" w:firstLine="79"/>
              <w:rPr>
                <w:sz w:val="24"/>
              </w:rPr>
            </w:pPr>
            <w:r>
              <w:rPr>
                <w:spacing w:val="-4"/>
                <w:sz w:val="24"/>
              </w:rPr>
              <w:t xml:space="preserve">Final </w:t>
            </w:r>
            <w:r>
              <w:rPr>
                <w:spacing w:val="-2"/>
                <w:sz w:val="24"/>
              </w:rPr>
              <w:t>Report</w:t>
            </w:r>
          </w:p>
        </w:tc>
        <w:tc>
          <w:tcPr>
            <w:tcW w:w="5035" w:type="dxa"/>
          </w:tcPr>
          <w:p w14:paraId="6AD644A9" w14:textId="77777777" w:rsidR="00794368" w:rsidRDefault="00794368" w:rsidP="00CE0B0B">
            <w:pPr>
              <w:pStyle w:val="TableParagraph"/>
              <w:ind w:left="110" w:right="92"/>
              <w:jc w:val="both"/>
              <w:rPr>
                <w:sz w:val="24"/>
              </w:rPr>
            </w:pPr>
            <w:r>
              <w:rPr>
                <w:sz w:val="24"/>
              </w:rPr>
              <w:t xml:space="preserve">A final report of the participants, the program </w:t>
            </w:r>
            <w:proofErr w:type="gramStart"/>
            <w:r>
              <w:rPr>
                <w:sz w:val="24"/>
              </w:rPr>
              <w:t>implemented,</w:t>
            </w:r>
            <w:proofErr w:type="gramEnd"/>
            <w:r>
              <w:rPr>
                <w:sz w:val="24"/>
              </w:rPr>
              <w:t xml:space="preserve"> an evaluation of the program's quality, and recommendations for further improvement within the framework of user and project</w:t>
            </w:r>
            <w:r>
              <w:rPr>
                <w:spacing w:val="-12"/>
                <w:sz w:val="24"/>
              </w:rPr>
              <w:t xml:space="preserve"> </w:t>
            </w:r>
            <w:r>
              <w:rPr>
                <w:sz w:val="24"/>
              </w:rPr>
              <w:t>partner</w:t>
            </w:r>
            <w:r>
              <w:rPr>
                <w:spacing w:val="-12"/>
                <w:sz w:val="24"/>
              </w:rPr>
              <w:t xml:space="preserve"> </w:t>
            </w:r>
            <w:r>
              <w:rPr>
                <w:sz w:val="24"/>
              </w:rPr>
              <w:t>capacity</w:t>
            </w:r>
            <w:r>
              <w:rPr>
                <w:spacing w:val="-12"/>
                <w:sz w:val="24"/>
              </w:rPr>
              <w:t xml:space="preserve"> </w:t>
            </w:r>
            <w:r>
              <w:rPr>
                <w:sz w:val="24"/>
              </w:rPr>
              <w:t>building.</w:t>
            </w:r>
            <w:r>
              <w:rPr>
                <w:spacing w:val="-12"/>
                <w:sz w:val="24"/>
              </w:rPr>
              <w:t xml:space="preserve"> </w:t>
            </w:r>
            <w:r>
              <w:rPr>
                <w:sz w:val="24"/>
              </w:rPr>
              <w:t>The</w:t>
            </w:r>
            <w:r>
              <w:rPr>
                <w:spacing w:val="-12"/>
                <w:sz w:val="24"/>
              </w:rPr>
              <w:t xml:space="preserve"> </w:t>
            </w:r>
            <w:r>
              <w:rPr>
                <w:sz w:val="24"/>
              </w:rPr>
              <w:t xml:space="preserve">Coordinator </w:t>
            </w:r>
            <w:proofErr w:type="gramStart"/>
            <w:r>
              <w:rPr>
                <w:sz w:val="24"/>
              </w:rPr>
              <w:t>will be given</w:t>
            </w:r>
            <w:proofErr w:type="gramEnd"/>
            <w:r>
              <w:rPr>
                <w:sz w:val="24"/>
              </w:rPr>
              <w:t xml:space="preserve"> this report. It should include a thorough</w:t>
            </w:r>
            <w:r>
              <w:rPr>
                <w:spacing w:val="5"/>
                <w:sz w:val="24"/>
              </w:rPr>
              <w:t xml:space="preserve"> </w:t>
            </w:r>
            <w:r>
              <w:rPr>
                <w:sz w:val="24"/>
              </w:rPr>
              <w:t>description</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Consultant's</w:t>
            </w:r>
            <w:r>
              <w:rPr>
                <w:spacing w:val="8"/>
                <w:sz w:val="24"/>
              </w:rPr>
              <w:t xml:space="preserve"> </w:t>
            </w:r>
            <w:r>
              <w:rPr>
                <w:spacing w:val="-2"/>
                <w:sz w:val="24"/>
              </w:rPr>
              <w:t>activities</w:t>
            </w:r>
          </w:p>
          <w:p w14:paraId="3914E67B" w14:textId="77777777" w:rsidR="00794368" w:rsidRDefault="00794368" w:rsidP="00CE0B0B">
            <w:pPr>
              <w:pStyle w:val="TableParagraph"/>
              <w:spacing w:line="257" w:lineRule="exact"/>
              <w:ind w:left="110"/>
              <w:jc w:val="both"/>
              <w:rPr>
                <w:sz w:val="24"/>
              </w:rPr>
            </w:pPr>
            <w:proofErr w:type="gramStart"/>
            <w:r>
              <w:rPr>
                <w:sz w:val="24"/>
              </w:rPr>
              <w:t>as</w:t>
            </w:r>
            <w:proofErr w:type="gramEnd"/>
            <w:r>
              <w:rPr>
                <w:spacing w:val="-1"/>
                <w:sz w:val="24"/>
              </w:rPr>
              <w:t xml:space="preserve"> </w:t>
            </w:r>
            <w:r>
              <w:rPr>
                <w:sz w:val="24"/>
              </w:rPr>
              <w:t>well</w:t>
            </w:r>
            <w:r>
              <w:rPr>
                <w:spacing w:val="-1"/>
                <w:sz w:val="24"/>
              </w:rPr>
              <w:t xml:space="preserve"> </w:t>
            </w:r>
            <w:r>
              <w:rPr>
                <w:sz w:val="24"/>
              </w:rPr>
              <w:t>as</w:t>
            </w:r>
            <w:r>
              <w:rPr>
                <w:spacing w:val="-1"/>
                <w:sz w:val="24"/>
              </w:rPr>
              <w:t xml:space="preserve"> </w:t>
            </w:r>
            <w:r>
              <w:rPr>
                <w:sz w:val="24"/>
              </w:rPr>
              <w:t>the</w:t>
            </w:r>
            <w:r>
              <w:rPr>
                <w:spacing w:val="-1"/>
                <w:sz w:val="24"/>
              </w:rPr>
              <w:t xml:space="preserve"> </w:t>
            </w:r>
            <w:r>
              <w:rPr>
                <w:sz w:val="24"/>
              </w:rPr>
              <w:t>final</w:t>
            </w:r>
            <w:r>
              <w:rPr>
                <w:spacing w:val="-1"/>
                <w:sz w:val="24"/>
              </w:rPr>
              <w:t xml:space="preserve"> </w:t>
            </w:r>
            <w:r>
              <w:rPr>
                <w:spacing w:val="-2"/>
                <w:sz w:val="24"/>
              </w:rPr>
              <w:t>result.</w:t>
            </w:r>
          </w:p>
        </w:tc>
        <w:tc>
          <w:tcPr>
            <w:tcW w:w="1277" w:type="dxa"/>
          </w:tcPr>
          <w:p w14:paraId="71DAC37D" w14:textId="77777777" w:rsidR="00794368" w:rsidRDefault="00794368" w:rsidP="00CE0B0B">
            <w:pPr>
              <w:pStyle w:val="TableParagraph"/>
              <w:spacing w:before="272"/>
              <w:ind w:left="0"/>
              <w:rPr>
                <w:sz w:val="24"/>
              </w:rPr>
            </w:pPr>
          </w:p>
          <w:p w14:paraId="708A8533" w14:textId="79D12832" w:rsidR="00794368" w:rsidRDefault="00794368" w:rsidP="00CE0B0B">
            <w:pPr>
              <w:pStyle w:val="TableParagraph"/>
              <w:ind w:left="110"/>
              <w:rPr>
                <w:sz w:val="24"/>
              </w:rPr>
            </w:pPr>
            <w:r>
              <w:rPr>
                <w:sz w:val="24"/>
              </w:rPr>
              <w:t>Up</w:t>
            </w:r>
            <w:r>
              <w:rPr>
                <w:spacing w:val="30"/>
                <w:sz w:val="24"/>
              </w:rPr>
              <w:t xml:space="preserve"> </w:t>
            </w:r>
            <w:r>
              <w:rPr>
                <w:sz w:val="24"/>
              </w:rPr>
              <w:t>to</w:t>
            </w:r>
            <w:r>
              <w:rPr>
                <w:spacing w:val="30"/>
                <w:sz w:val="24"/>
              </w:rPr>
              <w:t xml:space="preserve"> </w:t>
            </w:r>
            <w:r w:rsidR="0068263A">
              <w:rPr>
                <w:sz w:val="24"/>
              </w:rPr>
              <w:t>75</w:t>
            </w:r>
            <w:r>
              <w:rPr>
                <w:sz w:val="24"/>
              </w:rPr>
              <w:t xml:space="preserve"> days</w:t>
            </w:r>
            <w:r>
              <w:rPr>
                <w:spacing w:val="80"/>
                <w:sz w:val="24"/>
              </w:rPr>
              <w:t xml:space="preserve"> </w:t>
            </w:r>
            <w:r>
              <w:rPr>
                <w:sz w:val="24"/>
              </w:rPr>
              <w:t xml:space="preserve">after </w:t>
            </w:r>
            <w:r>
              <w:rPr>
                <w:spacing w:val="-2"/>
                <w:sz w:val="24"/>
              </w:rPr>
              <w:t>contract signing.</w:t>
            </w:r>
          </w:p>
        </w:tc>
        <w:tc>
          <w:tcPr>
            <w:tcW w:w="1099" w:type="dxa"/>
          </w:tcPr>
          <w:p w14:paraId="0D24D9DC" w14:textId="77777777" w:rsidR="00794368" w:rsidRDefault="00794368" w:rsidP="00CE0B0B">
            <w:pPr>
              <w:pStyle w:val="TableParagraph"/>
              <w:ind w:left="0"/>
              <w:rPr>
                <w:sz w:val="24"/>
              </w:rPr>
            </w:pPr>
          </w:p>
          <w:p w14:paraId="59C688CA" w14:textId="77777777" w:rsidR="00794368" w:rsidRDefault="00794368" w:rsidP="00CE0B0B">
            <w:pPr>
              <w:pStyle w:val="TableParagraph"/>
              <w:spacing w:before="135"/>
              <w:ind w:left="0"/>
              <w:rPr>
                <w:sz w:val="24"/>
              </w:rPr>
            </w:pPr>
          </w:p>
          <w:p w14:paraId="307A8C3E" w14:textId="77777777" w:rsidR="00794368" w:rsidRDefault="00794368" w:rsidP="00CE0B0B">
            <w:pPr>
              <w:pStyle w:val="TableParagraph"/>
              <w:ind w:left="162" w:right="153" w:firstLine="36"/>
              <w:jc w:val="both"/>
              <w:rPr>
                <w:sz w:val="24"/>
              </w:rPr>
            </w:pPr>
            <w:r>
              <w:rPr>
                <w:sz w:val="24"/>
              </w:rPr>
              <w:t>10%</w:t>
            </w:r>
            <w:r>
              <w:rPr>
                <w:spacing w:val="-3"/>
                <w:sz w:val="24"/>
              </w:rPr>
              <w:t xml:space="preserve"> </w:t>
            </w:r>
            <w:r>
              <w:rPr>
                <w:sz w:val="24"/>
              </w:rPr>
              <w:t xml:space="preserve">of </w:t>
            </w:r>
            <w:r>
              <w:rPr>
                <w:spacing w:val="-2"/>
                <w:sz w:val="24"/>
              </w:rPr>
              <w:t>contract value</w:t>
            </w:r>
          </w:p>
        </w:tc>
      </w:tr>
    </w:tbl>
    <w:p w14:paraId="38D2844E" w14:textId="77777777" w:rsidR="00794368" w:rsidRDefault="00794368" w:rsidP="00794368">
      <w:pPr>
        <w:pStyle w:val="BodyText"/>
        <w:spacing w:before="2"/>
        <w:ind w:left="0"/>
      </w:pPr>
    </w:p>
    <w:p w14:paraId="7F2A654C" w14:textId="77777777" w:rsidR="00794368" w:rsidRDefault="00794368" w:rsidP="00794368">
      <w:pPr>
        <w:pStyle w:val="BodyText"/>
        <w:spacing w:line="237" w:lineRule="auto"/>
        <w:ind w:right="108"/>
        <w:jc w:val="both"/>
        <w:rPr>
          <w:spacing w:val="-2"/>
        </w:rPr>
      </w:pPr>
      <w:r>
        <w:t xml:space="preserve">The selected Consultant </w:t>
      </w:r>
      <w:proofErr w:type="gramStart"/>
      <w:r>
        <w:t>shall be paid</w:t>
      </w:r>
      <w:proofErr w:type="gramEnd"/>
      <w:r>
        <w:t xml:space="preserve"> the lump sum contract amount linked to the defined </w:t>
      </w:r>
      <w:r>
        <w:rPr>
          <w:spacing w:val="-2"/>
        </w:rPr>
        <w:t>deliverables.</w:t>
      </w:r>
    </w:p>
    <w:p w14:paraId="187D00F5" w14:textId="77777777" w:rsidR="00794368" w:rsidRDefault="00794368" w:rsidP="00794368">
      <w:pPr>
        <w:pStyle w:val="BodyText"/>
        <w:spacing w:line="237" w:lineRule="auto"/>
        <w:ind w:right="108"/>
        <w:jc w:val="both"/>
      </w:pPr>
    </w:p>
    <w:p w14:paraId="0E9A83A9" w14:textId="77777777" w:rsidR="00794368" w:rsidRDefault="00794368" w:rsidP="00794368">
      <w:pPr>
        <w:pStyle w:val="Heading1"/>
        <w:numPr>
          <w:ilvl w:val="0"/>
          <w:numId w:val="26"/>
        </w:numPr>
        <w:tabs>
          <w:tab w:val="left" w:pos="535"/>
        </w:tabs>
        <w:spacing w:before="1"/>
      </w:pPr>
      <w:r>
        <w:rPr>
          <w:spacing w:val="-2"/>
        </w:rPr>
        <w:t>REPORTING</w:t>
      </w:r>
    </w:p>
    <w:p w14:paraId="58B996E7" w14:textId="6E0487D4" w:rsidR="00794368" w:rsidRDefault="00794368" w:rsidP="00794368">
      <w:pPr>
        <w:pStyle w:val="BodyText"/>
        <w:ind w:right="107"/>
        <w:jc w:val="both"/>
      </w:pPr>
      <w:r>
        <w:t>The</w:t>
      </w:r>
      <w:r>
        <w:rPr>
          <w:spacing w:val="-1"/>
        </w:rPr>
        <w:t xml:space="preserve"> </w:t>
      </w:r>
      <w:r>
        <w:t>Company/Consultant</w:t>
      </w:r>
      <w:r>
        <w:rPr>
          <w:spacing w:val="-1"/>
        </w:rPr>
        <w:t xml:space="preserve"> </w:t>
      </w:r>
      <w:r>
        <w:t>will</w:t>
      </w:r>
      <w:r>
        <w:rPr>
          <w:spacing w:val="-1"/>
        </w:rPr>
        <w:t xml:space="preserve"> </w:t>
      </w:r>
      <w:r>
        <w:t>be</w:t>
      </w:r>
      <w:r>
        <w:rPr>
          <w:spacing w:val="-1"/>
        </w:rPr>
        <w:t xml:space="preserve"> </w:t>
      </w:r>
      <w:r>
        <w:t>work</w:t>
      </w:r>
      <w:r>
        <w:rPr>
          <w:spacing w:val="-1"/>
        </w:rPr>
        <w:t xml:space="preserve"> </w:t>
      </w:r>
      <w:r>
        <w:t>under</w:t>
      </w:r>
      <w:r>
        <w:rPr>
          <w:spacing w:val="-1"/>
        </w:rPr>
        <w:t xml:space="preserve"> </w:t>
      </w:r>
      <w:r>
        <w:t>the</w:t>
      </w:r>
      <w:r>
        <w:rPr>
          <w:spacing w:val="-1"/>
        </w:rPr>
        <w:t xml:space="preserve"> </w:t>
      </w:r>
      <w:r>
        <w:t>authority</w:t>
      </w:r>
      <w:r>
        <w:rPr>
          <w:spacing w:val="-1"/>
        </w:rPr>
        <w:t xml:space="preserve"> </w:t>
      </w:r>
      <w:r>
        <w:t>of</w:t>
      </w:r>
      <w:r>
        <w:rPr>
          <w:spacing w:val="-1"/>
        </w:rPr>
        <w:t xml:space="preserve"> </w:t>
      </w:r>
      <w:r>
        <w:t>the</w:t>
      </w:r>
      <w:r>
        <w:rPr>
          <w:spacing w:val="-1"/>
        </w:rPr>
        <w:t xml:space="preserve"> </w:t>
      </w:r>
      <w:r w:rsidR="00EA7CB3">
        <w:t>MAFWM</w:t>
      </w:r>
      <w:r>
        <w:rPr>
          <w:spacing w:val="-1"/>
        </w:rPr>
        <w:t xml:space="preserve"> </w:t>
      </w:r>
      <w:r>
        <w:t>and</w:t>
      </w:r>
      <w:r>
        <w:rPr>
          <w:spacing w:val="-1"/>
        </w:rPr>
        <w:t xml:space="preserve"> </w:t>
      </w:r>
      <w:r>
        <w:t>will</w:t>
      </w:r>
      <w:r>
        <w:rPr>
          <w:spacing w:val="-1"/>
        </w:rPr>
        <w:t xml:space="preserve"> </w:t>
      </w:r>
      <w:r>
        <w:t>report</w:t>
      </w:r>
      <w:r>
        <w:rPr>
          <w:spacing w:val="-1"/>
        </w:rPr>
        <w:t xml:space="preserve"> </w:t>
      </w:r>
      <w:r>
        <w:t>to</w:t>
      </w:r>
      <w:r>
        <w:rPr>
          <w:spacing w:val="-1"/>
        </w:rPr>
        <w:t xml:space="preserve"> </w:t>
      </w:r>
      <w:r>
        <w:t>the PHRD Coordinator</w:t>
      </w:r>
      <w:r>
        <w:rPr>
          <w:spacing w:val="-1"/>
        </w:rPr>
        <w:t xml:space="preserve"> </w:t>
      </w:r>
      <w:r>
        <w:t>on</w:t>
      </w:r>
      <w:r>
        <w:rPr>
          <w:spacing w:val="-1"/>
        </w:rPr>
        <w:t xml:space="preserve"> </w:t>
      </w:r>
      <w:r>
        <w:t>a</w:t>
      </w:r>
      <w:r>
        <w:rPr>
          <w:spacing w:val="-1"/>
        </w:rPr>
        <w:t xml:space="preserve"> </w:t>
      </w:r>
      <w:r>
        <w:t>regular</w:t>
      </w:r>
      <w:r>
        <w:rPr>
          <w:spacing w:val="-1"/>
        </w:rPr>
        <w:t xml:space="preserve"> </w:t>
      </w:r>
      <w:r>
        <w:t>basis</w:t>
      </w:r>
      <w:r>
        <w:rPr>
          <w:spacing w:val="-2"/>
        </w:rPr>
        <w:t xml:space="preserve"> </w:t>
      </w:r>
      <w:r>
        <w:t>regarding</w:t>
      </w:r>
      <w:r>
        <w:rPr>
          <w:spacing w:val="-1"/>
        </w:rPr>
        <w:t xml:space="preserve"> </w:t>
      </w:r>
      <w:r>
        <w:t>the</w:t>
      </w:r>
      <w:r>
        <w:rPr>
          <w:spacing w:val="-1"/>
        </w:rPr>
        <w:t xml:space="preserve"> </w:t>
      </w:r>
      <w:r>
        <w:t>phase</w:t>
      </w:r>
      <w:r>
        <w:rPr>
          <w:spacing w:val="-1"/>
        </w:rPr>
        <w:t xml:space="preserve"> </w:t>
      </w:r>
      <w:r>
        <w:t>of</w:t>
      </w:r>
      <w:r>
        <w:rPr>
          <w:spacing w:val="-1"/>
        </w:rPr>
        <w:t xml:space="preserve"> </w:t>
      </w:r>
      <w:r>
        <w:t>the</w:t>
      </w:r>
      <w:r>
        <w:rPr>
          <w:spacing w:val="-1"/>
        </w:rPr>
        <w:t xml:space="preserve"> </w:t>
      </w:r>
      <w:r>
        <w:t>Project</w:t>
      </w:r>
      <w:r>
        <w:rPr>
          <w:spacing w:val="-1"/>
        </w:rPr>
        <w:t xml:space="preserve"> </w:t>
      </w:r>
      <w:r>
        <w:t>implementation.</w:t>
      </w:r>
      <w:r>
        <w:rPr>
          <w:spacing w:val="-1"/>
        </w:rPr>
        <w:t xml:space="preserve"> </w:t>
      </w:r>
      <w:r>
        <w:t>Reports</w:t>
      </w:r>
      <w:r>
        <w:rPr>
          <w:spacing w:val="-1"/>
        </w:rPr>
        <w:t xml:space="preserve"> </w:t>
      </w:r>
      <w:proofErr w:type="gramStart"/>
      <w:r>
        <w:t>should be submitted</w:t>
      </w:r>
      <w:proofErr w:type="gramEnd"/>
      <w:r>
        <w:t xml:space="preserve"> on time with all necessary information and provide predictive analysis for specific </w:t>
      </w:r>
      <w:r>
        <w:rPr>
          <w:spacing w:val="-2"/>
        </w:rPr>
        <w:t>issue.</w:t>
      </w:r>
    </w:p>
    <w:p w14:paraId="62DEF1B6" w14:textId="10C751FE" w:rsidR="00794368" w:rsidRDefault="00794368" w:rsidP="00794368">
      <w:pPr>
        <w:pStyle w:val="BodyText"/>
        <w:ind w:right="107"/>
        <w:jc w:val="both"/>
      </w:pPr>
      <w:r>
        <w:t xml:space="preserve">Report and deliverables </w:t>
      </w:r>
      <w:proofErr w:type="gramStart"/>
      <w:r>
        <w:t>will be submitted</w:t>
      </w:r>
      <w:proofErr w:type="gramEnd"/>
      <w:r>
        <w:t>: Reports in both Serbian and English, deliverables in Serbian</w:t>
      </w:r>
      <w:r>
        <w:rPr>
          <w:spacing w:val="-14"/>
        </w:rPr>
        <w:t xml:space="preserve"> </w:t>
      </w:r>
      <w:r>
        <w:t>and</w:t>
      </w:r>
      <w:r>
        <w:rPr>
          <w:spacing w:val="-15"/>
        </w:rPr>
        <w:t xml:space="preserve"> </w:t>
      </w:r>
      <w:r>
        <w:t>English</w:t>
      </w:r>
      <w:r>
        <w:rPr>
          <w:spacing w:val="-15"/>
        </w:rPr>
        <w:t xml:space="preserve"> </w:t>
      </w:r>
      <w:r>
        <w:t>language,</w:t>
      </w:r>
      <w:r>
        <w:rPr>
          <w:spacing w:val="-14"/>
        </w:rPr>
        <w:t xml:space="preserve"> </w:t>
      </w:r>
      <w:r>
        <w:t>sent</w:t>
      </w:r>
      <w:r>
        <w:rPr>
          <w:spacing w:val="-15"/>
        </w:rPr>
        <w:t xml:space="preserve"> </w:t>
      </w:r>
      <w:r>
        <w:t>via</w:t>
      </w:r>
      <w:r>
        <w:rPr>
          <w:spacing w:val="-15"/>
        </w:rPr>
        <w:t xml:space="preserve"> </w:t>
      </w:r>
      <w:r>
        <w:t>email</w:t>
      </w:r>
      <w:r>
        <w:rPr>
          <w:spacing w:val="-14"/>
        </w:rPr>
        <w:t xml:space="preserve"> </w:t>
      </w:r>
      <w:r>
        <w:t>as</w:t>
      </w:r>
      <w:r>
        <w:rPr>
          <w:spacing w:val="-15"/>
        </w:rPr>
        <w:t xml:space="preserve"> </w:t>
      </w:r>
      <w:r>
        <w:t>well</w:t>
      </w:r>
      <w:r>
        <w:rPr>
          <w:spacing w:val="-15"/>
        </w:rPr>
        <w:t xml:space="preserve"> </w:t>
      </w:r>
      <w:r>
        <w:t>as</w:t>
      </w:r>
      <w:r>
        <w:rPr>
          <w:spacing w:val="-15"/>
        </w:rPr>
        <w:t xml:space="preserve"> </w:t>
      </w:r>
      <w:r>
        <w:t>2</w:t>
      </w:r>
      <w:r>
        <w:rPr>
          <w:spacing w:val="-14"/>
        </w:rPr>
        <w:t xml:space="preserve"> </w:t>
      </w:r>
      <w:r>
        <w:t>hard</w:t>
      </w:r>
      <w:r>
        <w:rPr>
          <w:spacing w:val="-15"/>
        </w:rPr>
        <w:t xml:space="preserve"> </w:t>
      </w:r>
      <w:r>
        <w:t>copies</w:t>
      </w:r>
      <w:r>
        <w:rPr>
          <w:spacing w:val="-15"/>
        </w:rPr>
        <w:t xml:space="preserve"> </w:t>
      </w:r>
      <w:r>
        <w:t>for</w:t>
      </w:r>
      <w:r>
        <w:rPr>
          <w:spacing w:val="-14"/>
        </w:rPr>
        <w:t xml:space="preserve"> </w:t>
      </w:r>
      <w:r>
        <w:t>approval</w:t>
      </w:r>
      <w:r>
        <w:rPr>
          <w:spacing w:val="-15"/>
        </w:rPr>
        <w:t xml:space="preserve"> </w:t>
      </w:r>
      <w:r>
        <w:t>to</w:t>
      </w:r>
      <w:r>
        <w:rPr>
          <w:spacing w:val="-15"/>
        </w:rPr>
        <w:t xml:space="preserve"> </w:t>
      </w:r>
      <w:r>
        <w:t>the</w:t>
      </w:r>
      <w:r>
        <w:rPr>
          <w:spacing w:val="-15"/>
        </w:rPr>
        <w:t xml:space="preserve"> </w:t>
      </w:r>
      <w:r w:rsidR="00EA7CB3">
        <w:t>MAFWM</w:t>
      </w:r>
      <w:r>
        <w:t xml:space="preserve">. All reports </w:t>
      </w:r>
      <w:proofErr w:type="gramStart"/>
      <w:r>
        <w:t>shall be approved</w:t>
      </w:r>
      <w:proofErr w:type="gramEnd"/>
      <w:r>
        <w:t xml:space="preserve"> by the MAFWM (Project management Team – Coordinator).</w:t>
      </w:r>
    </w:p>
    <w:p w14:paraId="1DEBAC22" w14:textId="77777777" w:rsidR="00794368" w:rsidRDefault="00794368" w:rsidP="00794368">
      <w:pPr>
        <w:pStyle w:val="BodyText"/>
        <w:spacing w:before="8"/>
        <w:ind w:left="0"/>
      </w:pPr>
    </w:p>
    <w:p w14:paraId="75376618" w14:textId="77777777" w:rsidR="00794368" w:rsidRDefault="00794368" w:rsidP="00794368">
      <w:pPr>
        <w:pStyle w:val="Heading1"/>
        <w:numPr>
          <w:ilvl w:val="0"/>
          <w:numId w:val="26"/>
        </w:numPr>
        <w:tabs>
          <w:tab w:val="left" w:pos="535"/>
        </w:tabs>
      </w:pPr>
      <w:r>
        <w:t>QUALIFICATION</w:t>
      </w:r>
      <w:r>
        <w:rPr>
          <w:spacing w:val="-2"/>
        </w:rPr>
        <w:t xml:space="preserve"> REQUIREMENTS</w:t>
      </w:r>
    </w:p>
    <w:p w14:paraId="6954AD70" w14:textId="77777777" w:rsidR="00794368" w:rsidRDefault="00794368" w:rsidP="00794368">
      <w:pPr>
        <w:pStyle w:val="BodyText"/>
        <w:spacing w:line="273" w:lineRule="exact"/>
        <w:jc w:val="both"/>
      </w:pPr>
      <w:r>
        <w:t>The</w:t>
      </w:r>
      <w:r>
        <w:rPr>
          <w:spacing w:val="-2"/>
        </w:rPr>
        <w:t xml:space="preserve"> </w:t>
      </w:r>
      <w:r>
        <w:t>Consultant</w:t>
      </w:r>
      <w:r>
        <w:rPr>
          <w:spacing w:val="-1"/>
        </w:rPr>
        <w:t xml:space="preserve"> </w:t>
      </w:r>
      <w:r>
        <w:t>is</w:t>
      </w:r>
      <w:r>
        <w:rPr>
          <w:spacing w:val="-1"/>
        </w:rPr>
        <w:t xml:space="preserve"> </w:t>
      </w:r>
      <w:r>
        <w:t>to</w:t>
      </w:r>
      <w:r>
        <w:rPr>
          <w:spacing w:val="-1"/>
        </w:rPr>
        <w:t xml:space="preserve"> </w:t>
      </w:r>
      <w:r>
        <w:t>meet</w:t>
      </w:r>
      <w:r>
        <w:rPr>
          <w:spacing w:val="-1"/>
        </w:rPr>
        <w:t xml:space="preserve"> </w:t>
      </w:r>
      <w:r>
        <w:t>the</w:t>
      </w:r>
      <w:r>
        <w:rPr>
          <w:spacing w:val="-2"/>
        </w:rPr>
        <w:t xml:space="preserve"> </w:t>
      </w:r>
      <w:r>
        <w:t>following</w:t>
      </w:r>
      <w:r>
        <w:rPr>
          <w:spacing w:val="-1"/>
        </w:rPr>
        <w:t xml:space="preserve"> </w:t>
      </w:r>
      <w:r>
        <w:rPr>
          <w:spacing w:val="-2"/>
        </w:rPr>
        <w:t>requirements:</w:t>
      </w:r>
    </w:p>
    <w:p w14:paraId="708E924D" w14:textId="77777777" w:rsidR="00794368" w:rsidRDefault="00794368" w:rsidP="00794368">
      <w:pPr>
        <w:pStyle w:val="ListParagraph"/>
        <w:numPr>
          <w:ilvl w:val="0"/>
          <w:numId w:val="3"/>
        </w:numPr>
        <w:tabs>
          <w:tab w:val="left" w:pos="1384"/>
        </w:tabs>
        <w:spacing w:line="275" w:lineRule="exact"/>
        <w:ind w:left="1384" w:hanging="359"/>
        <w:jc w:val="both"/>
        <w:rPr>
          <w:sz w:val="24"/>
        </w:rPr>
      </w:pPr>
      <w:r>
        <w:rPr>
          <w:sz w:val="24"/>
        </w:rPr>
        <w:t>The</w:t>
      </w:r>
      <w:r>
        <w:rPr>
          <w:spacing w:val="-3"/>
          <w:sz w:val="24"/>
        </w:rPr>
        <w:t xml:space="preserve"> </w:t>
      </w:r>
      <w:r>
        <w:rPr>
          <w:sz w:val="24"/>
        </w:rPr>
        <w:t>Consultant</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registered</w:t>
      </w:r>
      <w:r>
        <w:rPr>
          <w:spacing w:val="-1"/>
          <w:sz w:val="24"/>
        </w:rPr>
        <w:t xml:space="preserve"> </w:t>
      </w:r>
      <w:r>
        <w:rPr>
          <w:sz w:val="24"/>
        </w:rPr>
        <w:t>as</w:t>
      </w:r>
      <w:r>
        <w:rPr>
          <w:spacing w:val="-2"/>
          <w:sz w:val="24"/>
        </w:rPr>
        <w:t xml:space="preserve"> </w:t>
      </w:r>
      <w:r>
        <w:rPr>
          <w:sz w:val="24"/>
        </w:rPr>
        <w:t>a</w:t>
      </w:r>
      <w:r>
        <w:rPr>
          <w:spacing w:val="-2"/>
          <w:sz w:val="24"/>
        </w:rPr>
        <w:t xml:space="preserve"> </w:t>
      </w:r>
      <w:r>
        <w:rPr>
          <w:sz w:val="24"/>
        </w:rPr>
        <w:t>legal</w:t>
      </w:r>
      <w:r>
        <w:rPr>
          <w:spacing w:val="-1"/>
          <w:sz w:val="24"/>
        </w:rPr>
        <w:t xml:space="preserve"> </w:t>
      </w:r>
      <w:r>
        <w:rPr>
          <w:sz w:val="24"/>
        </w:rPr>
        <w:t>entity</w:t>
      </w:r>
      <w:r>
        <w:rPr>
          <w:spacing w:val="-2"/>
          <w:sz w:val="24"/>
        </w:rPr>
        <w:t xml:space="preserve"> for a </w:t>
      </w:r>
      <w:r w:rsidRPr="004D351A">
        <w:rPr>
          <w:sz w:val="24"/>
        </w:rPr>
        <w:t xml:space="preserve">minimum of 10 </w:t>
      </w:r>
      <w:r w:rsidRPr="004D351A">
        <w:rPr>
          <w:spacing w:val="-2"/>
          <w:sz w:val="24"/>
        </w:rPr>
        <w:t>years</w:t>
      </w:r>
      <w:r>
        <w:rPr>
          <w:spacing w:val="-2"/>
          <w:sz w:val="24"/>
        </w:rPr>
        <w:t>,</w:t>
      </w:r>
    </w:p>
    <w:p w14:paraId="288F9467" w14:textId="77777777" w:rsidR="00794368" w:rsidRDefault="00794368" w:rsidP="00794368">
      <w:pPr>
        <w:pStyle w:val="ListParagraph"/>
        <w:numPr>
          <w:ilvl w:val="0"/>
          <w:numId w:val="3"/>
        </w:numPr>
        <w:tabs>
          <w:tab w:val="left" w:pos="1385"/>
        </w:tabs>
        <w:spacing w:before="2"/>
        <w:ind w:right="107"/>
        <w:jc w:val="both"/>
        <w:rPr>
          <w:sz w:val="24"/>
        </w:rPr>
      </w:pPr>
      <w:r>
        <w:rPr>
          <w:sz w:val="24"/>
        </w:rPr>
        <w:t>The Consultant shall have appropriate professional, organizational and logistical capacities necessary for carrying out the assignment on the territory of the Republic of Serbia,</w:t>
      </w:r>
    </w:p>
    <w:p w14:paraId="273CF3C9" w14:textId="77777777" w:rsidR="00794368" w:rsidRDefault="00794368" w:rsidP="00794368">
      <w:pPr>
        <w:pStyle w:val="ListParagraph"/>
        <w:numPr>
          <w:ilvl w:val="0"/>
          <w:numId w:val="3"/>
        </w:numPr>
        <w:tabs>
          <w:tab w:val="left" w:pos="1384"/>
        </w:tabs>
        <w:spacing w:line="274" w:lineRule="exact"/>
        <w:ind w:left="1384" w:hanging="359"/>
        <w:jc w:val="both"/>
        <w:rPr>
          <w:sz w:val="24"/>
        </w:rPr>
      </w:pPr>
      <w:r>
        <w:rPr>
          <w:sz w:val="24"/>
        </w:rPr>
        <w:t>The</w:t>
      </w:r>
      <w:r>
        <w:rPr>
          <w:spacing w:val="-2"/>
          <w:sz w:val="24"/>
        </w:rPr>
        <w:t xml:space="preserve"> </w:t>
      </w:r>
      <w:r>
        <w:rPr>
          <w:sz w:val="24"/>
        </w:rPr>
        <w:t>Consultant</w:t>
      </w:r>
      <w:r>
        <w:rPr>
          <w:spacing w:val="-1"/>
          <w:sz w:val="24"/>
        </w:rPr>
        <w:t xml:space="preserve"> </w:t>
      </w:r>
      <w:r>
        <w:rPr>
          <w:sz w:val="24"/>
        </w:rPr>
        <w:t>must</w:t>
      </w:r>
      <w:r>
        <w:rPr>
          <w:spacing w:val="-1"/>
          <w:sz w:val="24"/>
        </w:rPr>
        <w:t xml:space="preserve"> </w:t>
      </w:r>
      <w:r>
        <w:rPr>
          <w:sz w:val="24"/>
        </w:rPr>
        <w:t>have</w:t>
      </w:r>
      <w:r>
        <w:rPr>
          <w:spacing w:val="-2"/>
          <w:sz w:val="24"/>
        </w:rPr>
        <w:t xml:space="preserve"> </w:t>
      </w:r>
      <w:r>
        <w:rPr>
          <w:sz w:val="24"/>
        </w:rPr>
        <w:t>at</w:t>
      </w:r>
      <w:r>
        <w:rPr>
          <w:spacing w:val="-1"/>
          <w:sz w:val="24"/>
        </w:rPr>
        <w:t xml:space="preserve"> </w:t>
      </w:r>
      <w:r>
        <w:rPr>
          <w:sz w:val="24"/>
        </w:rPr>
        <w:t>least</w:t>
      </w:r>
      <w:r>
        <w:rPr>
          <w:spacing w:val="-1"/>
          <w:sz w:val="24"/>
        </w:rPr>
        <w:t xml:space="preserve"> </w:t>
      </w:r>
      <w:r w:rsidRPr="004D351A">
        <w:rPr>
          <w:sz w:val="24"/>
        </w:rPr>
        <w:t>5</w:t>
      </w:r>
      <w:r w:rsidRPr="004D351A">
        <w:rPr>
          <w:spacing w:val="-1"/>
          <w:sz w:val="24"/>
        </w:rPr>
        <w:t xml:space="preserve"> </w:t>
      </w:r>
      <w:r w:rsidRPr="004D351A">
        <w:rPr>
          <w:sz w:val="24"/>
        </w:rPr>
        <w:t>full</w:t>
      </w:r>
      <w:r w:rsidRPr="004D351A">
        <w:rPr>
          <w:spacing w:val="-2"/>
          <w:sz w:val="24"/>
        </w:rPr>
        <w:t xml:space="preserve"> </w:t>
      </w:r>
      <w:r w:rsidRPr="004D351A">
        <w:rPr>
          <w:sz w:val="24"/>
        </w:rPr>
        <w:t>time</w:t>
      </w:r>
      <w:r>
        <w:rPr>
          <w:spacing w:val="-1"/>
          <w:sz w:val="24"/>
        </w:rPr>
        <w:t xml:space="preserve"> </w:t>
      </w:r>
      <w:r>
        <w:rPr>
          <w:spacing w:val="-2"/>
          <w:sz w:val="24"/>
        </w:rPr>
        <w:t>employees,</w:t>
      </w:r>
    </w:p>
    <w:p w14:paraId="68611A9E" w14:textId="77777777" w:rsidR="00794368" w:rsidRDefault="00794368" w:rsidP="00794368">
      <w:pPr>
        <w:pStyle w:val="ListParagraph"/>
        <w:numPr>
          <w:ilvl w:val="0"/>
          <w:numId w:val="3"/>
        </w:numPr>
        <w:tabs>
          <w:tab w:val="left" w:pos="1385"/>
        </w:tabs>
        <w:spacing w:before="3" w:line="237" w:lineRule="auto"/>
        <w:ind w:right="107"/>
        <w:jc w:val="both"/>
        <w:rPr>
          <w:sz w:val="24"/>
        </w:rPr>
      </w:pPr>
      <w:r>
        <w:rPr>
          <w:sz w:val="24"/>
        </w:rPr>
        <w:t>The Consultant should have at least 3 employees with university degree of education,</w:t>
      </w:r>
    </w:p>
    <w:p w14:paraId="70470CDE" w14:textId="77777777" w:rsidR="00794368" w:rsidRPr="004D351A" w:rsidRDefault="00794368" w:rsidP="00794368">
      <w:pPr>
        <w:pStyle w:val="ListParagraph"/>
        <w:numPr>
          <w:ilvl w:val="0"/>
          <w:numId w:val="3"/>
        </w:numPr>
        <w:tabs>
          <w:tab w:val="left" w:pos="1385"/>
        </w:tabs>
        <w:spacing w:before="5" w:line="237" w:lineRule="auto"/>
        <w:ind w:right="108"/>
        <w:jc w:val="both"/>
        <w:rPr>
          <w:sz w:val="24"/>
        </w:rPr>
      </w:pPr>
      <w:r w:rsidRPr="004D351A">
        <w:rPr>
          <w:sz w:val="24"/>
        </w:rPr>
        <w:t xml:space="preserve">The Consultant should have an experience of minimum </w:t>
      </w:r>
      <w:r>
        <w:rPr>
          <w:sz w:val="24"/>
        </w:rPr>
        <w:t>10</w:t>
      </w:r>
      <w:r w:rsidRPr="004D351A">
        <w:rPr>
          <w:sz w:val="24"/>
        </w:rPr>
        <w:t xml:space="preserve"> years in the organization of agricultural related, strategic planning, accounting, small business development or entrepreneurship trainings and consulting projects</w:t>
      </w:r>
      <w:r>
        <w:rPr>
          <w:sz w:val="24"/>
        </w:rPr>
        <w:t>,</w:t>
      </w:r>
    </w:p>
    <w:p w14:paraId="70C588F2" w14:textId="77777777" w:rsidR="00794368" w:rsidRDefault="00794368" w:rsidP="00794368">
      <w:pPr>
        <w:pStyle w:val="ListParagraph"/>
        <w:numPr>
          <w:ilvl w:val="0"/>
          <w:numId w:val="3"/>
        </w:numPr>
        <w:tabs>
          <w:tab w:val="left" w:pos="1385"/>
        </w:tabs>
        <w:spacing w:before="2"/>
        <w:ind w:right="108"/>
        <w:jc w:val="both"/>
        <w:rPr>
          <w:sz w:val="24"/>
        </w:rPr>
      </w:pPr>
      <w:r>
        <w:rPr>
          <w:sz w:val="24"/>
        </w:rPr>
        <w:t>Organization</w:t>
      </w:r>
      <w:r>
        <w:rPr>
          <w:spacing w:val="-14"/>
          <w:sz w:val="24"/>
        </w:rPr>
        <w:t xml:space="preserve"> </w:t>
      </w:r>
      <w:r>
        <w:rPr>
          <w:sz w:val="24"/>
        </w:rPr>
        <w:t>and</w:t>
      </w:r>
      <w:r>
        <w:rPr>
          <w:spacing w:val="-14"/>
          <w:sz w:val="24"/>
        </w:rPr>
        <w:t xml:space="preserve"> </w:t>
      </w:r>
      <w:r>
        <w:rPr>
          <w:sz w:val="24"/>
        </w:rPr>
        <w:t>implementation</w:t>
      </w:r>
      <w:r>
        <w:rPr>
          <w:spacing w:val="-14"/>
          <w:sz w:val="24"/>
        </w:rPr>
        <w:t xml:space="preserve"> </w:t>
      </w:r>
      <w:r>
        <w:rPr>
          <w:sz w:val="24"/>
        </w:rPr>
        <w:t>of</w:t>
      </w:r>
      <w:r>
        <w:rPr>
          <w:spacing w:val="-14"/>
          <w:sz w:val="24"/>
        </w:rPr>
        <w:t xml:space="preserve"> </w:t>
      </w:r>
      <w:r>
        <w:rPr>
          <w:sz w:val="24"/>
        </w:rPr>
        <w:t>workshops,</w:t>
      </w:r>
      <w:r>
        <w:rPr>
          <w:spacing w:val="-14"/>
          <w:sz w:val="24"/>
        </w:rPr>
        <w:t xml:space="preserve"> </w:t>
      </w:r>
      <w:r>
        <w:rPr>
          <w:sz w:val="24"/>
        </w:rPr>
        <w:t>seminars,</w:t>
      </w:r>
      <w:r>
        <w:rPr>
          <w:spacing w:val="-14"/>
          <w:sz w:val="24"/>
        </w:rPr>
        <w:t xml:space="preserve"> </w:t>
      </w:r>
      <w:r>
        <w:rPr>
          <w:sz w:val="24"/>
        </w:rPr>
        <w:t>trainings</w:t>
      </w:r>
      <w:r>
        <w:rPr>
          <w:spacing w:val="-14"/>
          <w:sz w:val="24"/>
        </w:rPr>
        <w:t xml:space="preserve"> </w:t>
      </w:r>
      <w:r>
        <w:rPr>
          <w:sz w:val="24"/>
        </w:rPr>
        <w:t>or</w:t>
      </w:r>
      <w:r>
        <w:rPr>
          <w:spacing w:val="-14"/>
          <w:sz w:val="24"/>
        </w:rPr>
        <w:t xml:space="preserve"> </w:t>
      </w:r>
      <w:r>
        <w:rPr>
          <w:sz w:val="24"/>
        </w:rPr>
        <w:t>other</w:t>
      </w:r>
      <w:r>
        <w:rPr>
          <w:spacing w:val="-14"/>
          <w:sz w:val="24"/>
        </w:rPr>
        <w:t xml:space="preserve"> </w:t>
      </w:r>
      <w:r>
        <w:rPr>
          <w:sz w:val="24"/>
        </w:rPr>
        <w:t xml:space="preserve">relevant </w:t>
      </w:r>
      <w:r>
        <w:rPr>
          <w:sz w:val="24"/>
        </w:rPr>
        <w:lastRenderedPageBreak/>
        <w:t>capacity building events - minimum of 10 trainings (modules) with a total of at least 500 participants in the previous 5 years,</w:t>
      </w:r>
    </w:p>
    <w:p w14:paraId="6523A61F" w14:textId="77777777" w:rsidR="00794368" w:rsidRDefault="00794368" w:rsidP="00794368">
      <w:pPr>
        <w:pStyle w:val="ListParagraph"/>
        <w:numPr>
          <w:ilvl w:val="0"/>
          <w:numId w:val="3"/>
        </w:numPr>
        <w:tabs>
          <w:tab w:val="left" w:pos="1385"/>
        </w:tabs>
        <w:spacing w:before="2"/>
        <w:ind w:right="108"/>
        <w:jc w:val="both"/>
        <w:rPr>
          <w:sz w:val="24"/>
        </w:rPr>
      </w:pPr>
      <w:r>
        <w:rPr>
          <w:sz w:val="24"/>
        </w:rPr>
        <w:t>At least one consulting assignment in the field of national strategy development in Serbia in the last 5 years,</w:t>
      </w:r>
    </w:p>
    <w:p w14:paraId="23A8D6FE" w14:textId="77777777" w:rsidR="00794368" w:rsidRPr="001D381E" w:rsidRDefault="00794368" w:rsidP="00794368">
      <w:pPr>
        <w:pStyle w:val="ListParagraph"/>
        <w:numPr>
          <w:ilvl w:val="0"/>
          <w:numId w:val="3"/>
        </w:numPr>
        <w:tabs>
          <w:tab w:val="left" w:pos="1385"/>
        </w:tabs>
        <w:spacing w:before="2"/>
        <w:ind w:right="108"/>
        <w:jc w:val="both"/>
        <w:rPr>
          <w:sz w:val="24"/>
        </w:rPr>
      </w:pPr>
      <w:r>
        <w:rPr>
          <w:sz w:val="24"/>
        </w:rPr>
        <w:t>At least two consulting assignments in the field of strategy development for a company in agriculture sector in Serbia in the last 5 years.</w:t>
      </w:r>
    </w:p>
    <w:p w14:paraId="1F4C9F0C" w14:textId="77777777" w:rsidR="00794368" w:rsidRDefault="00794368" w:rsidP="00794368">
      <w:pPr>
        <w:pStyle w:val="BodyText"/>
        <w:ind w:left="0"/>
      </w:pPr>
    </w:p>
    <w:p w14:paraId="597E61DB" w14:textId="77777777" w:rsidR="00794368" w:rsidRDefault="00794368" w:rsidP="00794368">
      <w:pPr>
        <w:pStyle w:val="BodyText"/>
        <w:spacing w:line="275" w:lineRule="exact"/>
        <w:jc w:val="both"/>
      </w:pPr>
      <w:r>
        <w:t>The</w:t>
      </w:r>
      <w:r>
        <w:rPr>
          <w:spacing w:val="-3"/>
        </w:rPr>
        <w:t xml:space="preserve"> </w:t>
      </w:r>
      <w:r>
        <w:t>Consultant</w:t>
      </w:r>
      <w:r>
        <w:rPr>
          <w:spacing w:val="-1"/>
        </w:rPr>
        <w:t xml:space="preserve"> </w:t>
      </w:r>
      <w:r>
        <w:t>can</w:t>
      </w:r>
      <w:r>
        <w:rPr>
          <w:spacing w:val="-1"/>
        </w:rPr>
        <w:t xml:space="preserve"> </w:t>
      </w:r>
      <w:r>
        <w:t>be</w:t>
      </w:r>
      <w:r>
        <w:rPr>
          <w:spacing w:val="-2"/>
        </w:rPr>
        <w:t xml:space="preserve"> </w:t>
      </w:r>
      <w:r>
        <w:t>a</w:t>
      </w:r>
      <w:r>
        <w:rPr>
          <w:spacing w:val="-2"/>
        </w:rPr>
        <w:t xml:space="preserve"> </w:t>
      </w:r>
      <w:r>
        <w:t>joint</w:t>
      </w:r>
      <w:r>
        <w:rPr>
          <w:spacing w:val="-1"/>
        </w:rPr>
        <w:t xml:space="preserve"> </w:t>
      </w:r>
      <w:r>
        <w:t>venture</w:t>
      </w:r>
      <w:r>
        <w:rPr>
          <w:spacing w:val="-3"/>
        </w:rPr>
        <w:t xml:space="preserve"> </w:t>
      </w:r>
      <w:r>
        <w:t>(JV)</w:t>
      </w:r>
      <w:r>
        <w:rPr>
          <w:spacing w:val="-1"/>
        </w:rPr>
        <w:t xml:space="preserve"> </w:t>
      </w:r>
      <w:r>
        <w:t>between</w:t>
      </w:r>
      <w:r>
        <w:rPr>
          <w:spacing w:val="-1"/>
        </w:rPr>
        <w:t xml:space="preserve"> </w:t>
      </w:r>
      <w:r>
        <w:t>maximum</w:t>
      </w:r>
      <w:r>
        <w:rPr>
          <w:spacing w:val="-1"/>
        </w:rPr>
        <w:t xml:space="preserve"> </w:t>
      </w:r>
      <w:r>
        <w:t>two</w:t>
      </w:r>
      <w:r>
        <w:rPr>
          <w:spacing w:val="-1"/>
        </w:rPr>
        <w:t xml:space="preserve"> </w:t>
      </w:r>
      <w:r>
        <w:t>legal</w:t>
      </w:r>
      <w:r>
        <w:rPr>
          <w:spacing w:val="-1"/>
        </w:rPr>
        <w:t xml:space="preserve"> </w:t>
      </w:r>
      <w:r>
        <w:rPr>
          <w:spacing w:val="-2"/>
        </w:rPr>
        <w:t>entities.</w:t>
      </w:r>
    </w:p>
    <w:p w14:paraId="607CE7DF" w14:textId="77777777" w:rsidR="00794368" w:rsidRDefault="00794368" w:rsidP="00794368">
      <w:pPr>
        <w:pStyle w:val="BodyText"/>
        <w:spacing w:line="242" w:lineRule="auto"/>
        <w:ind w:right="108"/>
        <w:jc w:val="both"/>
      </w:pPr>
      <w:r>
        <w:t xml:space="preserve">A letter of intent or a copy of an existing JV agreement </w:t>
      </w:r>
      <w:proofErr w:type="gramStart"/>
      <w:r>
        <w:t>shall be submitted</w:t>
      </w:r>
      <w:proofErr w:type="gramEnd"/>
      <w:r>
        <w:t xml:space="preserve"> as a part of the documentation,</w:t>
      </w:r>
      <w:r>
        <w:rPr>
          <w:spacing w:val="24"/>
        </w:rPr>
        <w:t xml:space="preserve"> </w:t>
      </w:r>
      <w:r>
        <w:t>together</w:t>
      </w:r>
      <w:r>
        <w:rPr>
          <w:spacing w:val="24"/>
        </w:rPr>
        <w:t xml:space="preserve"> </w:t>
      </w:r>
      <w:r>
        <w:t>with</w:t>
      </w:r>
      <w:r>
        <w:rPr>
          <w:spacing w:val="25"/>
        </w:rPr>
        <w:t xml:space="preserve"> </w:t>
      </w:r>
      <w:r>
        <w:t>a</w:t>
      </w:r>
      <w:r>
        <w:rPr>
          <w:spacing w:val="24"/>
        </w:rPr>
        <w:t xml:space="preserve"> </w:t>
      </w:r>
      <w:r>
        <w:t>power</w:t>
      </w:r>
      <w:r>
        <w:rPr>
          <w:spacing w:val="25"/>
        </w:rPr>
        <w:t xml:space="preserve"> </w:t>
      </w:r>
      <w:r>
        <w:t>of</w:t>
      </w:r>
      <w:r>
        <w:rPr>
          <w:spacing w:val="24"/>
        </w:rPr>
        <w:t xml:space="preserve"> </w:t>
      </w:r>
      <w:r>
        <w:t>attorney</w:t>
      </w:r>
      <w:r>
        <w:rPr>
          <w:spacing w:val="25"/>
        </w:rPr>
        <w:t xml:space="preserve"> </w:t>
      </w:r>
      <w:r>
        <w:t>for</w:t>
      </w:r>
      <w:r>
        <w:rPr>
          <w:spacing w:val="24"/>
        </w:rPr>
        <w:t xml:space="preserve"> </w:t>
      </w:r>
      <w:r>
        <w:t>the</w:t>
      </w:r>
      <w:r>
        <w:rPr>
          <w:spacing w:val="25"/>
        </w:rPr>
        <w:t xml:space="preserve"> </w:t>
      </w:r>
      <w:r>
        <w:t>authorized</w:t>
      </w:r>
      <w:r>
        <w:rPr>
          <w:spacing w:val="24"/>
        </w:rPr>
        <w:t xml:space="preserve"> </w:t>
      </w:r>
      <w:r>
        <w:t>representative</w:t>
      </w:r>
      <w:r>
        <w:rPr>
          <w:spacing w:val="25"/>
        </w:rPr>
        <w:t xml:space="preserve"> </w:t>
      </w:r>
      <w:r>
        <w:t>of</w:t>
      </w:r>
      <w:r>
        <w:rPr>
          <w:spacing w:val="24"/>
        </w:rPr>
        <w:t xml:space="preserve"> </w:t>
      </w:r>
      <w:r>
        <w:t>each</w:t>
      </w:r>
      <w:r>
        <w:rPr>
          <w:spacing w:val="25"/>
        </w:rPr>
        <w:t xml:space="preserve"> </w:t>
      </w:r>
      <w:r>
        <w:rPr>
          <w:spacing w:val="-5"/>
        </w:rPr>
        <w:t>JV</w:t>
      </w:r>
      <w:r>
        <w:t xml:space="preserve"> member,</w:t>
      </w:r>
      <w:r>
        <w:rPr>
          <w:spacing w:val="28"/>
        </w:rPr>
        <w:t xml:space="preserve"> </w:t>
      </w:r>
      <w:r>
        <w:t>or</w:t>
      </w:r>
      <w:r>
        <w:rPr>
          <w:spacing w:val="28"/>
        </w:rPr>
        <w:t xml:space="preserve"> </w:t>
      </w:r>
      <w:r>
        <w:t>a</w:t>
      </w:r>
      <w:r>
        <w:rPr>
          <w:spacing w:val="28"/>
        </w:rPr>
        <w:t xml:space="preserve"> </w:t>
      </w:r>
      <w:r>
        <w:t>power</w:t>
      </w:r>
      <w:r>
        <w:rPr>
          <w:spacing w:val="28"/>
        </w:rPr>
        <w:t xml:space="preserve"> </w:t>
      </w:r>
      <w:r>
        <w:t>of</w:t>
      </w:r>
      <w:r>
        <w:rPr>
          <w:spacing w:val="28"/>
        </w:rPr>
        <w:t xml:space="preserve"> </w:t>
      </w:r>
      <w:r>
        <w:t>attorney</w:t>
      </w:r>
      <w:r>
        <w:rPr>
          <w:spacing w:val="28"/>
        </w:rPr>
        <w:t xml:space="preserve"> </w:t>
      </w:r>
      <w:r>
        <w:t>for</w:t>
      </w:r>
      <w:r>
        <w:rPr>
          <w:spacing w:val="28"/>
        </w:rPr>
        <w:t xml:space="preserve"> </w:t>
      </w:r>
      <w:r>
        <w:t>the</w:t>
      </w:r>
      <w:r>
        <w:rPr>
          <w:spacing w:val="28"/>
        </w:rPr>
        <w:t xml:space="preserve"> </w:t>
      </w:r>
      <w:r>
        <w:t>representative</w:t>
      </w:r>
      <w:r>
        <w:rPr>
          <w:spacing w:val="28"/>
        </w:rPr>
        <w:t xml:space="preserve"> </w:t>
      </w:r>
      <w:r>
        <w:t>of</w:t>
      </w:r>
      <w:r>
        <w:rPr>
          <w:spacing w:val="28"/>
        </w:rPr>
        <w:t xml:space="preserve"> </w:t>
      </w:r>
      <w:r>
        <w:t>the</w:t>
      </w:r>
      <w:r>
        <w:rPr>
          <w:spacing w:val="28"/>
        </w:rPr>
        <w:t xml:space="preserve"> </w:t>
      </w:r>
      <w:r>
        <w:t>lead</w:t>
      </w:r>
      <w:r>
        <w:rPr>
          <w:spacing w:val="28"/>
        </w:rPr>
        <w:t xml:space="preserve"> </w:t>
      </w:r>
      <w:r>
        <w:t>member</w:t>
      </w:r>
      <w:r>
        <w:rPr>
          <w:spacing w:val="28"/>
        </w:rPr>
        <w:t xml:space="preserve"> </w:t>
      </w:r>
      <w:r>
        <w:t>to</w:t>
      </w:r>
      <w:r>
        <w:rPr>
          <w:spacing w:val="28"/>
        </w:rPr>
        <w:t xml:space="preserve"> </w:t>
      </w:r>
      <w:r>
        <w:t>represent</w:t>
      </w:r>
      <w:r>
        <w:rPr>
          <w:spacing w:val="28"/>
        </w:rPr>
        <w:t xml:space="preserve"> </w:t>
      </w:r>
      <w:r>
        <w:t>all</w:t>
      </w:r>
      <w:r>
        <w:rPr>
          <w:spacing w:val="28"/>
        </w:rPr>
        <w:t xml:space="preserve"> </w:t>
      </w:r>
      <w:r>
        <w:t xml:space="preserve">JV </w:t>
      </w:r>
      <w:r>
        <w:rPr>
          <w:spacing w:val="-2"/>
        </w:rPr>
        <w:t>members.</w:t>
      </w:r>
    </w:p>
    <w:p w14:paraId="32D843A2" w14:textId="77777777" w:rsidR="00794368" w:rsidRDefault="00794368" w:rsidP="00794368">
      <w:pPr>
        <w:pStyle w:val="BodyText"/>
        <w:spacing w:before="1"/>
        <w:ind w:left="0"/>
      </w:pPr>
    </w:p>
    <w:p w14:paraId="2DA76DBA" w14:textId="77777777" w:rsidR="00794368" w:rsidRDefault="00794368" w:rsidP="00794368">
      <w:pPr>
        <w:pStyle w:val="BodyText"/>
        <w:spacing w:line="242" w:lineRule="auto"/>
        <w:ind w:right="1017"/>
      </w:pPr>
      <w:r>
        <w:t>The</w:t>
      </w:r>
      <w:r>
        <w:rPr>
          <w:spacing w:val="-4"/>
        </w:rPr>
        <w:t xml:space="preserve"> </w:t>
      </w:r>
      <w:r>
        <w:t>Consultant</w:t>
      </w:r>
      <w:r>
        <w:rPr>
          <w:spacing w:val="-3"/>
        </w:rPr>
        <w:t xml:space="preserve"> </w:t>
      </w:r>
      <w:r>
        <w:t>shall</w:t>
      </w:r>
      <w:r>
        <w:rPr>
          <w:spacing w:val="-3"/>
        </w:rPr>
        <w:t xml:space="preserve"> </w:t>
      </w:r>
      <w:r>
        <w:t>provide</w:t>
      </w:r>
      <w:r>
        <w:rPr>
          <w:spacing w:val="-4"/>
        </w:rPr>
        <w:t xml:space="preserve"> </w:t>
      </w:r>
      <w:r>
        <w:t>a</w:t>
      </w:r>
      <w:r>
        <w:rPr>
          <w:spacing w:val="-4"/>
        </w:rPr>
        <w:t xml:space="preserve"> </w:t>
      </w:r>
      <w:r>
        <w:t>team</w:t>
      </w:r>
      <w:r>
        <w:rPr>
          <w:spacing w:val="-3"/>
        </w:rPr>
        <w:t xml:space="preserve"> </w:t>
      </w:r>
      <w:r>
        <w:t>of</w:t>
      </w:r>
      <w:r>
        <w:rPr>
          <w:spacing w:val="-3"/>
        </w:rPr>
        <w:t xml:space="preserve"> </w:t>
      </w:r>
      <w:r>
        <w:t>experts</w:t>
      </w:r>
      <w:r>
        <w:rPr>
          <w:spacing w:val="-3"/>
        </w:rPr>
        <w:t xml:space="preserve"> </w:t>
      </w:r>
      <w:r>
        <w:t>covering</w:t>
      </w:r>
      <w:r>
        <w:rPr>
          <w:spacing w:val="-3"/>
        </w:rPr>
        <w:t xml:space="preserve"> </w:t>
      </w:r>
      <w:r>
        <w:t>the</w:t>
      </w:r>
      <w:r>
        <w:rPr>
          <w:spacing w:val="-4"/>
        </w:rPr>
        <w:t xml:space="preserve"> </w:t>
      </w:r>
      <w:r>
        <w:t>following</w:t>
      </w:r>
      <w:r>
        <w:rPr>
          <w:spacing w:val="-3"/>
        </w:rPr>
        <w:t xml:space="preserve"> </w:t>
      </w:r>
      <w:r>
        <w:t xml:space="preserve">requirements: </w:t>
      </w:r>
      <w:r>
        <w:rPr>
          <w:u w:val="single"/>
        </w:rPr>
        <w:t>Key Expert 1 - Team Leader</w:t>
      </w:r>
    </w:p>
    <w:p w14:paraId="0B29442D" w14:textId="77777777" w:rsidR="00794368" w:rsidRDefault="00794368" w:rsidP="00794368">
      <w:pPr>
        <w:pStyle w:val="ListParagraph"/>
        <w:numPr>
          <w:ilvl w:val="0"/>
          <w:numId w:val="2"/>
        </w:numPr>
        <w:tabs>
          <w:tab w:val="left" w:pos="675"/>
        </w:tabs>
        <w:spacing w:line="281" w:lineRule="exact"/>
        <w:ind w:left="675" w:hanging="271"/>
        <w:rPr>
          <w:sz w:val="24"/>
        </w:rPr>
      </w:pPr>
      <w:r>
        <w:rPr>
          <w:sz w:val="24"/>
        </w:rPr>
        <w:t>Must</w:t>
      </w:r>
      <w:r>
        <w:rPr>
          <w:spacing w:val="-2"/>
          <w:sz w:val="24"/>
        </w:rPr>
        <w:t xml:space="preserve"> </w:t>
      </w:r>
      <w:r>
        <w:rPr>
          <w:sz w:val="24"/>
        </w:rPr>
        <w:t>have</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10</w:t>
      </w:r>
      <w:r>
        <w:rPr>
          <w:spacing w:val="-2"/>
          <w:sz w:val="24"/>
        </w:rPr>
        <w:t xml:space="preserve"> </w:t>
      </w:r>
      <w:r>
        <w:rPr>
          <w:sz w:val="24"/>
        </w:rPr>
        <w:t>years</w:t>
      </w:r>
      <w:r>
        <w:rPr>
          <w:spacing w:val="-1"/>
          <w:sz w:val="24"/>
        </w:rPr>
        <w:t xml:space="preserve"> </w:t>
      </w:r>
      <w:r>
        <w:rPr>
          <w:sz w:val="24"/>
        </w:rPr>
        <w:t>of</w:t>
      </w:r>
      <w:r>
        <w:rPr>
          <w:spacing w:val="-1"/>
          <w:sz w:val="24"/>
        </w:rPr>
        <w:t xml:space="preserve"> </w:t>
      </w:r>
      <w:r>
        <w:rPr>
          <w:sz w:val="24"/>
        </w:rPr>
        <w:t>consulting and educational</w:t>
      </w:r>
      <w:r>
        <w:rPr>
          <w:spacing w:val="-1"/>
          <w:sz w:val="24"/>
        </w:rPr>
        <w:t xml:space="preserve"> </w:t>
      </w:r>
      <w:r>
        <w:rPr>
          <w:spacing w:val="-2"/>
          <w:sz w:val="24"/>
        </w:rPr>
        <w:t>experience,</w:t>
      </w:r>
    </w:p>
    <w:p w14:paraId="49293063" w14:textId="7B0A31C2" w:rsidR="00794368" w:rsidRDefault="00794368" w:rsidP="00794368">
      <w:pPr>
        <w:pStyle w:val="ListParagraph"/>
        <w:numPr>
          <w:ilvl w:val="0"/>
          <w:numId w:val="2"/>
        </w:numPr>
        <w:tabs>
          <w:tab w:val="left" w:pos="675"/>
        </w:tabs>
        <w:spacing w:line="283" w:lineRule="exact"/>
        <w:ind w:left="675" w:hanging="271"/>
        <w:rPr>
          <w:sz w:val="24"/>
        </w:rPr>
      </w:pPr>
      <w:r>
        <w:rPr>
          <w:spacing w:val="-1"/>
          <w:sz w:val="24"/>
        </w:rPr>
        <w:t xml:space="preserve">University </w:t>
      </w:r>
      <w:r>
        <w:rPr>
          <w:spacing w:val="-2"/>
          <w:sz w:val="24"/>
        </w:rPr>
        <w:t xml:space="preserve">degree, PHD </w:t>
      </w:r>
      <w:r w:rsidR="007F0270">
        <w:rPr>
          <w:spacing w:val="-2"/>
          <w:sz w:val="24"/>
        </w:rPr>
        <w:t>will be considered an advantage</w:t>
      </w:r>
    </w:p>
    <w:p w14:paraId="4C322F17" w14:textId="77777777" w:rsidR="00794368" w:rsidRDefault="00794368" w:rsidP="00794368">
      <w:pPr>
        <w:pStyle w:val="ListParagraph"/>
        <w:numPr>
          <w:ilvl w:val="0"/>
          <w:numId w:val="2"/>
        </w:numPr>
        <w:tabs>
          <w:tab w:val="left" w:pos="675"/>
        </w:tabs>
        <w:spacing w:line="281" w:lineRule="exact"/>
        <w:ind w:left="675" w:hanging="271"/>
        <w:rPr>
          <w:sz w:val="24"/>
        </w:rPr>
      </w:pPr>
      <w:r>
        <w:rPr>
          <w:spacing w:val="-2"/>
          <w:sz w:val="24"/>
        </w:rPr>
        <w:t xml:space="preserve">Active academic role in business area (preferably in the field of strategy), </w:t>
      </w:r>
    </w:p>
    <w:p w14:paraId="3C455920" w14:textId="77777777" w:rsidR="00794368" w:rsidRDefault="00794368" w:rsidP="00794368">
      <w:pPr>
        <w:pStyle w:val="ListParagraph"/>
        <w:numPr>
          <w:ilvl w:val="0"/>
          <w:numId w:val="2"/>
        </w:numPr>
        <w:tabs>
          <w:tab w:val="left" w:pos="675"/>
        </w:tabs>
        <w:spacing w:line="281" w:lineRule="exact"/>
        <w:ind w:left="675" w:hanging="271"/>
        <w:rPr>
          <w:sz w:val="24"/>
        </w:rPr>
      </w:pPr>
      <w:r>
        <w:rPr>
          <w:sz w:val="24"/>
        </w:rPr>
        <w:t>Possession of at least one professional certificate in business area (CFA, FRM or ACCA),</w:t>
      </w:r>
    </w:p>
    <w:p w14:paraId="4B78FD50" w14:textId="77777777" w:rsidR="00794368" w:rsidRDefault="00794368" w:rsidP="00794368">
      <w:pPr>
        <w:pStyle w:val="ListParagraph"/>
        <w:numPr>
          <w:ilvl w:val="0"/>
          <w:numId w:val="2"/>
        </w:numPr>
        <w:tabs>
          <w:tab w:val="left" w:pos="675"/>
        </w:tabs>
        <w:spacing w:line="281" w:lineRule="exact"/>
        <w:ind w:left="675" w:hanging="271"/>
        <w:rPr>
          <w:sz w:val="24"/>
        </w:rPr>
      </w:pPr>
      <w:r>
        <w:rPr>
          <w:sz w:val="24"/>
        </w:rPr>
        <w:t>Active involvement in at least 10 professional business training courses or workshops in the last 5 years,</w:t>
      </w:r>
    </w:p>
    <w:p w14:paraId="7B9AB3FC" w14:textId="77777777" w:rsidR="00794368" w:rsidRDefault="00794368" w:rsidP="00794368">
      <w:pPr>
        <w:pStyle w:val="ListParagraph"/>
        <w:numPr>
          <w:ilvl w:val="0"/>
          <w:numId w:val="2"/>
        </w:numPr>
        <w:tabs>
          <w:tab w:val="left" w:pos="1385"/>
        </w:tabs>
        <w:spacing w:before="2"/>
        <w:ind w:right="108"/>
        <w:jc w:val="both"/>
        <w:rPr>
          <w:sz w:val="24"/>
        </w:rPr>
      </w:pPr>
      <w:r>
        <w:rPr>
          <w:sz w:val="24"/>
        </w:rPr>
        <w:t>Leading at least one consulting assignment in the field of national strategy development in Serbia in the last 5 years,</w:t>
      </w:r>
    </w:p>
    <w:p w14:paraId="78F7C726" w14:textId="77777777" w:rsidR="00794368" w:rsidRDefault="00794368" w:rsidP="00794368">
      <w:pPr>
        <w:pStyle w:val="ListParagraph"/>
        <w:numPr>
          <w:ilvl w:val="0"/>
          <w:numId w:val="2"/>
        </w:numPr>
        <w:tabs>
          <w:tab w:val="left" w:pos="1385"/>
        </w:tabs>
        <w:spacing w:before="2"/>
        <w:ind w:right="108"/>
        <w:jc w:val="both"/>
        <w:rPr>
          <w:sz w:val="24"/>
        </w:rPr>
      </w:pPr>
      <w:r>
        <w:rPr>
          <w:sz w:val="24"/>
        </w:rPr>
        <w:t>Leading at least one consulting assignments in the field of strategy development for a company in agriculture sector in Serbia in the last 5 years,</w:t>
      </w:r>
    </w:p>
    <w:p w14:paraId="549FFFB4" w14:textId="77777777" w:rsidR="00794368" w:rsidRDefault="00794368" w:rsidP="00794368">
      <w:pPr>
        <w:pStyle w:val="ListParagraph"/>
        <w:numPr>
          <w:ilvl w:val="0"/>
          <w:numId w:val="2"/>
        </w:numPr>
        <w:tabs>
          <w:tab w:val="left" w:pos="675"/>
        </w:tabs>
        <w:spacing w:line="281" w:lineRule="exact"/>
        <w:ind w:left="675" w:hanging="271"/>
        <w:rPr>
          <w:sz w:val="24"/>
        </w:rPr>
      </w:pPr>
      <w:r>
        <w:rPr>
          <w:sz w:val="24"/>
        </w:rPr>
        <w:t>Proven</w:t>
      </w:r>
      <w:r>
        <w:rPr>
          <w:spacing w:val="-4"/>
          <w:sz w:val="24"/>
        </w:rPr>
        <w:t xml:space="preserve"> </w:t>
      </w:r>
      <w:r>
        <w:rPr>
          <w:sz w:val="24"/>
        </w:rPr>
        <w:t>experience</w:t>
      </w:r>
      <w:r>
        <w:rPr>
          <w:spacing w:val="-3"/>
          <w:sz w:val="24"/>
        </w:rPr>
        <w:t xml:space="preserve"> </w:t>
      </w:r>
      <w:r>
        <w:rPr>
          <w:sz w:val="24"/>
        </w:rPr>
        <w:t>in</w:t>
      </w:r>
      <w:r>
        <w:rPr>
          <w:spacing w:val="-2"/>
          <w:sz w:val="24"/>
        </w:rPr>
        <w:t xml:space="preserve"> </w:t>
      </w:r>
      <w:r>
        <w:rPr>
          <w:sz w:val="24"/>
        </w:rPr>
        <w:t>human</w:t>
      </w:r>
      <w:r>
        <w:rPr>
          <w:spacing w:val="-2"/>
          <w:sz w:val="24"/>
        </w:rPr>
        <w:t xml:space="preserve"> </w:t>
      </w:r>
      <w:r>
        <w:rPr>
          <w:sz w:val="24"/>
        </w:rPr>
        <w:t>resource</w:t>
      </w:r>
      <w:r>
        <w:rPr>
          <w:spacing w:val="-2"/>
          <w:sz w:val="24"/>
        </w:rPr>
        <w:t xml:space="preserve"> </w:t>
      </w:r>
      <w:r>
        <w:rPr>
          <w:sz w:val="24"/>
        </w:rPr>
        <w:t>management</w:t>
      </w:r>
      <w:r>
        <w:rPr>
          <w:spacing w:val="-2"/>
          <w:sz w:val="24"/>
        </w:rPr>
        <w:t xml:space="preserve"> </w:t>
      </w:r>
      <w:r>
        <w:rPr>
          <w:sz w:val="24"/>
        </w:rPr>
        <w:t>and</w:t>
      </w:r>
      <w:r>
        <w:rPr>
          <w:spacing w:val="-2"/>
          <w:sz w:val="24"/>
        </w:rPr>
        <w:t xml:space="preserve"> </w:t>
      </w:r>
      <w:r>
        <w:rPr>
          <w:sz w:val="24"/>
        </w:rPr>
        <w:t>organization</w:t>
      </w:r>
      <w:r>
        <w:rPr>
          <w:spacing w:val="-2"/>
          <w:sz w:val="24"/>
        </w:rPr>
        <w:t xml:space="preserve"> </w:t>
      </w:r>
      <w:r>
        <w:rPr>
          <w:sz w:val="24"/>
        </w:rPr>
        <w:t>of</w:t>
      </w:r>
      <w:r>
        <w:rPr>
          <w:spacing w:val="-1"/>
          <w:sz w:val="24"/>
        </w:rPr>
        <w:t xml:space="preserve"> </w:t>
      </w:r>
      <w:r>
        <w:rPr>
          <w:spacing w:val="-2"/>
          <w:sz w:val="24"/>
        </w:rPr>
        <w:t>events,</w:t>
      </w:r>
    </w:p>
    <w:p w14:paraId="192182D2" w14:textId="77777777" w:rsidR="00794368" w:rsidRPr="001D381E" w:rsidRDefault="00794368" w:rsidP="00794368">
      <w:pPr>
        <w:pStyle w:val="ListParagraph"/>
        <w:numPr>
          <w:ilvl w:val="0"/>
          <w:numId w:val="2"/>
        </w:numPr>
        <w:tabs>
          <w:tab w:val="left" w:pos="675"/>
        </w:tabs>
        <w:spacing w:line="288" w:lineRule="exact"/>
        <w:ind w:left="675" w:hanging="271"/>
        <w:rPr>
          <w:sz w:val="24"/>
        </w:rPr>
      </w:pPr>
      <w:r>
        <w:rPr>
          <w:sz w:val="24"/>
        </w:rPr>
        <w:t>Proven</w:t>
      </w:r>
      <w:r>
        <w:rPr>
          <w:spacing w:val="-3"/>
          <w:sz w:val="24"/>
        </w:rPr>
        <w:t xml:space="preserve"> </w:t>
      </w:r>
      <w:r>
        <w:rPr>
          <w:sz w:val="24"/>
        </w:rPr>
        <w:t>experience</w:t>
      </w:r>
      <w:r>
        <w:rPr>
          <w:spacing w:val="-3"/>
          <w:sz w:val="24"/>
        </w:rPr>
        <w:t xml:space="preserve"> </w:t>
      </w:r>
      <w:r>
        <w:rPr>
          <w:sz w:val="24"/>
        </w:rPr>
        <w:t>in</w:t>
      </w:r>
      <w:r>
        <w:rPr>
          <w:spacing w:val="-2"/>
          <w:sz w:val="24"/>
        </w:rPr>
        <w:t xml:space="preserve"> </w:t>
      </w:r>
      <w:r>
        <w:rPr>
          <w:sz w:val="24"/>
        </w:rPr>
        <w:t>developing</w:t>
      </w:r>
      <w:r>
        <w:rPr>
          <w:spacing w:val="-2"/>
          <w:sz w:val="24"/>
        </w:rPr>
        <w:t xml:space="preserve"> </w:t>
      </w:r>
      <w:r>
        <w:rPr>
          <w:sz w:val="24"/>
        </w:rPr>
        <w:t>educational</w:t>
      </w:r>
      <w:r>
        <w:rPr>
          <w:spacing w:val="-2"/>
          <w:sz w:val="24"/>
        </w:rPr>
        <w:t xml:space="preserve"> programs or financial/</w:t>
      </w:r>
      <w:proofErr w:type="spellStart"/>
      <w:r>
        <w:rPr>
          <w:spacing w:val="-2"/>
          <w:sz w:val="24"/>
        </w:rPr>
        <w:t>bussiness</w:t>
      </w:r>
      <w:proofErr w:type="spellEnd"/>
      <w:r>
        <w:rPr>
          <w:spacing w:val="-2"/>
          <w:sz w:val="24"/>
        </w:rPr>
        <w:t xml:space="preserve"> advisory.</w:t>
      </w:r>
    </w:p>
    <w:p w14:paraId="35A47161" w14:textId="77777777" w:rsidR="00794368" w:rsidRPr="001D381E" w:rsidRDefault="00794368" w:rsidP="00794368">
      <w:pPr>
        <w:pStyle w:val="ListParagraph"/>
        <w:tabs>
          <w:tab w:val="left" w:pos="675"/>
        </w:tabs>
        <w:spacing w:line="288" w:lineRule="exact"/>
        <w:ind w:left="675" w:firstLine="0"/>
        <w:rPr>
          <w:sz w:val="24"/>
        </w:rPr>
      </w:pPr>
      <w:r w:rsidRPr="001D381E">
        <w:rPr>
          <w:spacing w:val="-2"/>
          <w:sz w:val="24"/>
        </w:rPr>
        <w:t xml:space="preserve"> </w:t>
      </w:r>
    </w:p>
    <w:p w14:paraId="009E6DD5" w14:textId="77777777" w:rsidR="00794368" w:rsidRDefault="00794368" w:rsidP="00794368">
      <w:pPr>
        <w:pStyle w:val="BodyText"/>
        <w:spacing w:before="263" w:line="275" w:lineRule="exact"/>
        <w:jc w:val="both"/>
      </w:pPr>
      <w:r>
        <w:rPr>
          <w:u w:val="single"/>
        </w:rPr>
        <w:t>Key</w:t>
      </w:r>
      <w:r>
        <w:rPr>
          <w:spacing w:val="-4"/>
          <w:u w:val="single"/>
        </w:rPr>
        <w:t xml:space="preserve"> </w:t>
      </w:r>
      <w:r>
        <w:rPr>
          <w:u w:val="single"/>
        </w:rPr>
        <w:t>Expert</w:t>
      </w:r>
      <w:r>
        <w:rPr>
          <w:spacing w:val="-1"/>
          <w:u w:val="single"/>
        </w:rPr>
        <w:t xml:space="preserve"> </w:t>
      </w:r>
      <w:proofErr w:type="gramStart"/>
      <w:r>
        <w:rPr>
          <w:u w:val="single"/>
        </w:rPr>
        <w:t>2</w:t>
      </w:r>
      <w:proofErr w:type="gramEnd"/>
      <w:r>
        <w:rPr>
          <w:spacing w:val="-2"/>
          <w:u w:val="single"/>
        </w:rPr>
        <w:t xml:space="preserve"> </w:t>
      </w:r>
      <w:r>
        <w:rPr>
          <w:u w:val="single"/>
        </w:rPr>
        <w:t>–</w:t>
      </w:r>
      <w:r>
        <w:rPr>
          <w:spacing w:val="-2"/>
          <w:u w:val="single"/>
        </w:rPr>
        <w:t xml:space="preserve"> </w:t>
      </w:r>
      <w:r>
        <w:rPr>
          <w:u w:val="single"/>
        </w:rPr>
        <w:t>Strategic</w:t>
      </w:r>
      <w:r>
        <w:rPr>
          <w:spacing w:val="-2"/>
          <w:u w:val="single"/>
        </w:rPr>
        <w:t xml:space="preserve"> </w:t>
      </w:r>
      <w:r>
        <w:rPr>
          <w:u w:val="single"/>
        </w:rPr>
        <w:t>planning</w:t>
      </w:r>
      <w:r>
        <w:rPr>
          <w:spacing w:val="-2"/>
          <w:u w:val="single"/>
        </w:rPr>
        <w:t xml:space="preserve"> </w:t>
      </w:r>
      <w:r>
        <w:rPr>
          <w:u w:val="single"/>
        </w:rPr>
        <w:t>and</w:t>
      </w:r>
      <w:r>
        <w:rPr>
          <w:spacing w:val="-1"/>
          <w:u w:val="single"/>
        </w:rPr>
        <w:t xml:space="preserve"> </w:t>
      </w:r>
      <w:r>
        <w:rPr>
          <w:u w:val="single"/>
        </w:rPr>
        <w:t>Management</w:t>
      </w:r>
      <w:r>
        <w:rPr>
          <w:spacing w:val="-1"/>
          <w:u w:val="single"/>
        </w:rPr>
        <w:t xml:space="preserve"> </w:t>
      </w:r>
      <w:r>
        <w:rPr>
          <w:spacing w:val="-2"/>
          <w:u w:val="single"/>
        </w:rPr>
        <w:t>Expert</w:t>
      </w:r>
    </w:p>
    <w:p w14:paraId="58E844D1" w14:textId="77777777" w:rsidR="00794368" w:rsidRDefault="00794368" w:rsidP="00794368">
      <w:pPr>
        <w:pStyle w:val="ListParagraph"/>
        <w:numPr>
          <w:ilvl w:val="0"/>
          <w:numId w:val="2"/>
        </w:numPr>
        <w:tabs>
          <w:tab w:val="left" w:pos="675"/>
        </w:tabs>
        <w:spacing w:line="287" w:lineRule="exact"/>
        <w:ind w:left="675" w:hanging="271"/>
        <w:jc w:val="both"/>
        <w:rPr>
          <w:sz w:val="24"/>
        </w:rPr>
      </w:pPr>
      <w:r>
        <w:rPr>
          <w:sz w:val="24"/>
        </w:rPr>
        <w:t>Minimum</w:t>
      </w:r>
      <w:r>
        <w:rPr>
          <w:spacing w:val="-3"/>
          <w:sz w:val="24"/>
        </w:rPr>
        <w:t xml:space="preserve"> MSc </w:t>
      </w:r>
      <w:r>
        <w:rPr>
          <w:sz w:val="24"/>
        </w:rPr>
        <w:t>University</w:t>
      </w:r>
      <w:r>
        <w:rPr>
          <w:spacing w:val="-2"/>
          <w:sz w:val="24"/>
        </w:rPr>
        <w:t xml:space="preserve"> </w:t>
      </w:r>
      <w:r>
        <w:rPr>
          <w:sz w:val="24"/>
        </w:rPr>
        <w:t>degree</w:t>
      </w:r>
      <w:r>
        <w:rPr>
          <w:spacing w:val="-3"/>
          <w:sz w:val="24"/>
        </w:rPr>
        <w:t xml:space="preserve"> </w:t>
      </w:r>
      <w:r>
        <w:rPr>
          <w:sz w:val="24"/>
        </w:rPr>
        <w:t>in</w:t>
      </w:r>
      <w:r>
        <w:rPr>
          <w:spacing w:val="-2"/>
          <w:sz w:val="24"/>
        </w:rPr>
        <w:t xml:space="preserve"> </w:t>
      </w:r>
      <w:r>
        <w:rPr>
          <w:sz w:val="24"/>
        </w:rPr>
        <w:t>management or</w:t>
      </w:r>
      <w:r>
        <w:rPr>
          <w:spacing w:val="-2"/>
          <w:sz w:val="24"/>
        </w:rPr>
        <w:t xml:space="preserve"> </w:t>
      </w:r>
      <w:r>
        <w:rPr>
          <w:sz w:val="24"/>
        </w:rPr>
        <w:t>economy,</w:t>
      </w:r>
    </w:p>
    <w:p w14:paraId="61A4E7DB" w14:textId="77777777" w:rsidR="00794368" w:rsidRDefault="00794368" w:rsidP="00794368">
      <w:pPr>
        <w:pStyle w:val="ListParagraph"/>
        <w:numPr>
          <w:ilvl w:val="0"/>
          <w:numId w:val="2"/>
        </w:numPr>
        <w:tabs>
          <w:tab w:val="left" w:pos="675"/>
        </w:tabs>
        <w:spacing w:line="287" w:lineRule="exact"/>
        <w:ind w:left="675" w:hanging="271"/>
        <w:jc w:val="both"/>
        <w:rPr>
          <w:sz w:val="24"/>
        </w:rPr>
      </w:pPr>
      <w:r>
        <w:rPr>
          <w:sz w:val="24"/>
        </w:rPr>
        <w:t>Active academic role in business area (management or strategic planning),</w:t>
      </w:r>
    </w:p>
    <w:p w14:paraId="0E5FB160" w14:textId="77777777" w:rsidR="00794368" w:rsidRDefault="00794368" w:rsidP="00794368">
      <w:pPr>
        <w:pStyle w:val="ListParagraph"/>
        <w:numPr>
          <w:ilvl w:val="0"/>
          <w:numId w:val="2"/>
        </w:numPr>
        <w:tabs>
          <w:tab w:val="left" w:pos="676"/>
        </w:tabs>
        <w:spacing w:before="2" w:line="232" w:lineRule="auto"/>
        <w:ind w:right="108"/>
        <w:jc w:val="both"/>
        <w:rPr>
          <w:sz w:val="24"/>
        </w:rPr>
      </w:pPr>
      <w:r>
        <w:rPr>
          <w:sz w:val="24"/>
        </w:rPr>
        <w:t xml:space="preserve">At least 10 years of work experience in providing trainings of educational content, lectures or knowledge transfer in the area of strategic planning, management, business </w:t>
      </w:r>
      <w:r>
        <w:rPr>
          <w:spacing w:val="-2"/>
          <w:sz w:val="24"/>
        </w:rPr>
        <w:t>planning,</w:t>
      </w:r>
    </w:p>
    <w:p w14:paraId="08246A2C" w14:textId="77777777" w:rsidR="00794368" w:rsidRPr="00857A8A" w:rsidRDefault="00794368" w:rsidP="00794368">
      <w:pPr>
        <w:pStyle w:val="ListParagraph"/>
        <w:numPr>
          <w:ilvl w:val="0"/>
          <w:numId w:val="2"/>
        </w:numPr>
        <w:tabs>
          <w:tab w:val="left" w:pos="675"/>
        </w:tabs>
        <w:spacing w:line="281" w:lineRule="exact"/>
        <w:ind w:left="675" w:hanging="271"/>
        <w:rPr>
          <w:sz w:val="24"/>
        </w:rPr>
      </w:pPr>
      <w:r>
        <w:rPr>
          <w:sz w:val="24"/>
        </w:rPr>
        <w:t>Active involvement in at least 5 professional business training courses or workshops in the last 5 years in the field of management and strategy,</w:t>
      </w:r>
    </w:p>
    <w:p w14:paraId="7809D998" w14:textId="77777777" w:rsidR="00794368" w:rsidRPr="00857A8A" w:rsidRDefault="00794368" w:rsidP="00794368">
      <w:pPr>
        <w:pStyle w:val="ListParagraph"/>
        <w:numPr>
          <w:ilvl w:val="0"/>
          <w:numId w:val="2"/>
        </w:numPr>
        <w:tabs>
          <w:tab w:val="left" w:pos="675"/>
        </w:tabs>
        <w:spacing w:line="288" w:lineRule="exact"/>
        <w:ind w:left="675" w:hanging="271"/>
        <w:rPr>
          <w:sz w:val="24"/>
        </w:rPr>
      </w:pPr>
      <w:r>
        <w:rPr>
          <w:sz w:val="24"/>
        </w:rPr>
        <w:t>Proven</w:t>
      </w:r>
      <w:r>
        <w:rPr>
          <w:spacing w:val="-3"/>
          <w:sz w:val="24"/>
        </w:rPr>
        <w:t xml:space="preserve"> </w:t>
      </w:r>
      <w:r>
        <w:rPr>
          <w:sz w:val="24"/>
        </w:rPr>
        <w:t>experience</w:t>
      </w:r>
      <w:r>
        <w:rPr>
          <w:spacing w:val="-3"/>
          <w:sz w:val="24"/>
        </w:rPr>
        <w:t xml:space="preserve"> </w:t>
      </w:r>
      <w:r>
        <w:rPr>
          <w:sz w:val="24"/>
        </w:rPr>
        <w:t>in</w:t>
      </w:r>
      <w:r>
        <w:rPr>
          <w:spacing w:val="-2"/>
          <w:sz w:val="24"/>
        </w:rPr>
        <w:t xml:space="preserve"> </w:t>
      </w:r>
      <w:r>
        <w:rPr>
          <w:sz w:val="24"/>
        </w:rPr>
        <w:t>developing</w:t>
      </w:r>
      <w:r>
        <w:rPr>
          <w:spacing w:val="-2"/>
          <w:sz w:val="24"/>
        </w:rPr>
        <w:t xml:space="preserve"> </w:t>
      </w:r>
      <w:r>
        <w:rPr>
          <w:sz w:val="24"/>
        </w:rPr>
        <w:t>educational</w:t>
      </w:r>
      <w:r>
        <w:rPr>
          <w:spacing w:val="-2"/>
          <w:sz w:val="24"/>
        </w:rPr>
        <w:t xml:space="preserve"> programs or financial/business advisory.</w:t>
      </w:r>
    </w:p>
    <w:p w14:paraId="2CEDA497" w14:textId="77777777" w:rsidR="00794368" w:rsidRDefault="00794368" w:rsidP="00794368">
      <w:pPr>
        <w:pStyle w:val="BodyText"/>
        <w:spacing w:before="264" w:line="275" w:lineRule="exact"/>
        <w:jc w:val="both"/>
      </w:pPr>
      <w:r>
        <w:rPr>
          <w:u w:val="single"/>
        </w:rPr>
        <w:t>Key</w:t>
      </w:r>
      <w:r>
        <w:rPr>
          <w:spacing w:val="-3"/>
          <w:u w:val="single"/>
        </w:rPr>
        <w:t xml:space="preserve"> </w:t>
      </w:r>
      <w:r>
        <w:rPr>
          <w:u w:val="single"/>
        </w:rPr>
        <w:t>Expert</w:t>
      </w:r>
      <w:r>
        <w:rPr>
          <w:spacing w:val="-1"/>
          <w:u w:val="single"/>
        </w:rPr>
        <w:t xml:space="preserve"> </w:t>
      </w:r>
      <w:r>
        <w:rPr>
          <w:u w:val="single"/>
        </w:rPr>
        <w:t>3</w:t>
      </w:r>
      <w:r>
        <w:rPr>
          <w:spacing w:val="-2"/>
          <w:u w:val="single"/>
        </w:rPr>
        <w:t xml:space="preserve"> </w:t>
      </w:r>
      <w:r>
        <w:rPr>
          <w:u w:val="single"/>
        </w:rPr>
        <w:t>–</w:t>
      </w:r>
      <w:r>
        <w:rPr>
          <w:spacing w:val="-1"/>
          <w:u w:val="single"/>
        </w:rPr>
        <w:t xml:space="preserve"> </w:t>
      </w:r>
      <w:r>
        <w:rPr>
          <w:u w:val="single"/>
        </w:rPr>
        <w:t>Agriculture</w:t>
      </w:r>
      <w:r>
        <w:rPr>
          <w:spacing w:val="-2"/>
          <w:u w:val="single"/>
        </w:rPr>
        <w:t xml:space="preserve"> </w:t>
      </w:r>
      <w:r>
        <w:rPr>
          <w:u w:val="single"/>
        </w:rPr>
        <w:t>and</w:t>
      </w:r>
      <w:r>
        <w:rPr>
          <w:spacing w:val="-1"/>
          <w:u w:val="single"/>
        </w:rPr>
        <w:t xml:space="preserve"> </w:t>
      </w:r>
      <w:r>
        <w:rPr>
          <w:u w:val="single"/>
        </w:rPr>
        <w:t>Rural</w:t>
      </w:r>
      <w:r>
        <w:rPr>
          <w:spacing w:val="-1"/>
          <w:u w:val="single"/>
        </w:rPr>
        <w:t xml:space="preserve"> </w:t>
      </w:r>
      <w:r>
        <w:rPr>
          <w:u w:val="single"/>
        </w:rPr>
        <w:t>Development</w:t>
      </w:r>
      <w:r>
        <w:rPr>
          <w:spacing w:val="-1"/>
          <w:u w:val="single"/>
        </w:rPr>
        <w:t xml:space="preserve"> </w:t>
      </w:r>
      <w:r>
        <w:rPr>
          <w:spacing w:val="-2"/>
          <w:u w:val="single"/>
        </w:rPr>
        <w:t>Expert</w:t>
      </w:r>
    </w:p>
    <w:p w14:paraId="33CFFED0" w14:textId="77777777" w:rsidR="00794368" w:rsidRDefault="00794368" w:rsidP="00794368">
      <w:pPr>
        <w:pStyle w:val="ListParagraph"/>
        <w:numPr>
          <w:ilvl w:val="0"/>
          <w:numId w:val="2"/>
        </w:numPr>
        <w:tabs>
          <w:tab w:val="left" w:pos="676"/>
        </w:tabs>
        <w:spacing w:before="8" w:line="230" w:lineRule="auto"/>
        <w:ind w:right="108"/>
        <w:jc w:val="both"/>
        <w:rPr>
          <w:sz w:val="24"/>
        </w:rPr>
      </w:pPr>
      <w:r>
        <w:rPr>
          <w:sz w:val="24"/>
        </w:rPr>
        <w:t xml:space="preserve">Minimum University degree in agriculture, economy, environment or other related science </w:t>
      </w:r>
      <w:r>
        <w:rPr>
          <w:spacing w:val="-2"/>
          <w:sz w:val="24"/>
        </w:rPr>
        <w:t>field;</w:t>
      </w:r>
    </w:p>
    <w:p w14:paraId="4D6F2FC1" w14:textId="77777777" w:rsidR="00794368" w:rsidRDefault="00794368" w:rsidP="00794368">
      <w:pPr>
        <w:pStyle w:val="ListParagraph"/>
        <w:numPr>
          <w:ilvl w:val="0"/>
          <w:numId w:val="2"/>
        </w:numPr>
        <w:tabs>
          <w:tab w:val="left" w:pos="676"/>
        </w:tabs>
        <w:spacing w:before="6" w:line="235" w:lineRule="auto"/>
        <w:ind w:right="107"/>
        <w:jc w:val="both"/>
        <w:rPr>
          <w:sz w:val="24"/>
        </w:rPr>
      </w:pPr>
      <w:r>
        <w:rPr>
          <w:sz w:val="24"/>
        </w:rPr>
        <w:t>At least 10 years of work experience related to providing trainings of educational content, lectures or knowledge transfer in the areas related to agriculture, rural development, extension services or other related agriculture capacity building relevant areas</w:t>
      </w:r>
    </w:p>
    <w:p w14:paraId="3D87CFD0" w14:textId="77777777" w:rsidR="00794368" w:rsidRDefault="00794368" w:rsidP="00794368">
      <w:pPr>
        <w:pStyle w:val="ListParagraph"/>
        <w:numPr>
          <w:ilvl w:val="0"/>
          <w:numId w:val="2"/>
        </w:numPr>
        <w:tabs>
          <w:tab w:val="left" w:pos="676"/>
        </w:tabs>
        <w:spacing w:before="14" w:line="228" w:lineRule="auto"/>
        <w:ind w:right="108"/>
        <w:jc w:val="both"/>
        <w:rPr>
          <w:sz w:val="24"/>
        </w:rPr>
      </w:pPr>
      <w:r>
        <w:rPr>
          <w:sz w:val="24"/>
        </w:rPr>
        <w:t>Experience</w:t>
      </w:r>
      <w:r>
        <w:rPr>
          <w:spacing w:val="-4"/>
          <w:sz w:val="24"/>
        </w:rPr>
        <w:t xml:space="preserve"> </w:t>
      </w:r>
      <w:r>
        <w:rPr>
          <w:sz w:val="24"/>
        </w:rPr>
        <w:t>in</w:t>
      </w:r>
      <w:r>
        <w:rPr>
          <w:spacing w:val="-4"/>
          <w:sz w:val="24"/>
        </w:rPr>
        <w:t xml:space="preserve"> </w:t>
      </w:r>
      <w:r>
        <w:rPr>
          <w:sz w:val="24"/>
        </w:rPr>
        <w:t>World</w:t>
      </w:r>
      <w:r>
        <w:rPr>
          <w:spacing w:val="-4"/>
          <w:sz w:val="24"/>
        </w:rPr>
        <w:t xml:space="preserve"> </w:t>
      </w:r>
      <w:r>
        <w:rPr>
          <w:sz w:val="24"/>
        </w:rPr>
        <w:t>Bank,</w:t>
      </w:r>
      <w:r>
        <w:rPr>
          <w:spacing w:val="-4"/>
          <w:sz w:val="24"/>
        </w:rPr>
        <w:t xml:space="preserve"> </w:t>
      </w:r>
      <w:r>
        <w:rPr>
          <w:sz w:val="24"/>
        </w:rPr>
        <w:t>FAO,</w:t>
      </w:r>
      <w:r>
        <w:rPr>
          <w:spacing w:val="-4"/>
          <w:sz w:val="24"/>
        </w:rPr>
        <w:t xml:space="preserve"> </w:t>
      </w:r>
      <w:r>
        <w:rPr>
          <w:sz w:val="24"/>
        </w:rPr>
        <w:t>IPARD</w:t>
      </w:r>
      <w:r>
        <w:rPr>
          <w:spacing w:val="-4"/>
          <w:sz w:val="24"/>
        </w:rPr>
        <w:t xml:space="preserve"> </w:t>
      </w:r>
      <w:r>
        <w:rPr>
          <w:sz w:val="24"/>
        </w:rPr>
        <w:t>related</w:t>
      </w:r>
      <w:r>
        <w:rPr>
          <w:spacing w:val="-4"/>
          <w:sz w:val="24"/>
        </w:rPr>
        <w:t xml:space="preserve"> </w:t>
      </w:r>
      <w:r>
        <w:rPr>
          <w:sz w:val="24"/>
        </w:rPr>
        <w:t>professional</w:t>
      </w:r>
      <w:r>
        <w:rPr>
          <w:spacing w:val="-4"/>
          <w:sz w:val="24"/>
        </w:rPr>
        <w:t xml:space="preserve"> </w:t>
      </w:r>
      <w:r>
        <w:rPr>
          <w:sz w:val="24"/>
        </w:rPr>
        <w:t>training</w:t>
      </w:r>
      <w:r>
        <w:rPr>
          <w:spacing w:val="-4"/>
          <w:sz w:val="24"/>
        </w:rPr>
        <w:t xml:space="preserve"> </w:t>
      </w:r>
      <w:r>
        <w:rPr>
          <w:sz w:val="24"/>
        </w:rPr>
        <w:t>and</w:t>
      </w:r>
      <w:r>
        <w:rPr>
          <w:spacing w:val="-4"/>
          <w:sz w:val="24"/>
        </w:rPr>
        <w:t xml:space="preserve"> </w:t>
      </w:r>
      <w:r>
        <w:rPr>
          <w:sz w:val="24"/>
        </w:rPr>
        <w:t>seminars</w:t>
      </w:r>
      <w:r>
        <w:rPr>
          <w:spacing w:val="-4"/>
          <w:sz w:val="24"/>
        </w:rPr>
        <w:t xml:space="preserve"> </w:t>
      </w:r>
      <w:proofErr w:type="gramStart"/>
      <w:r>
        <w:rPr>
          <w:sz w:val="24"/>
        </w:rPr>
        <w:t>will</w:t>
      </w:r>
      <w:proofErr w:type="gramEnd"/>
      <w:r>
        <w:rPr>
          <w:spacing w:val="-4"/>
          <w:sz w:val="24"/>
        </w:rPr>
        <w:t xml:space="preserve"> </w:t>
      </w:r>
      <w:r>
        <w:rPr>
          <w:sz w:val="24"/>
        </w:rPr>
        <w:t>be considered an asset.</w:t>
      </w:r>
    </w:p>
    <w:p w14:paraId="1E3C2A18" w14:textId="77777777" w:rsidR="00794368" w:rsidRDefault="00794368" w:rsidP="00794368">
      <w:pPr>
        <w:pStyle w:val="BodyText"/>
        <w:spacing w:before="2"/>
        <w:ind w:left="0"/>
      </w:pPr>
    </w:p>
    <w:p w14:paraId="052791CC" w14:textId="77777777" w:rsidR="00794368" w:rsidRDefault="00794368" w:rsidP="00794368">
      <w:pPr>
        <w:pStyle w:val="BodyText"/>
      </w:pPr>
      <w:r>
        <w:rPr>
          <w:u w:val="single"/>
        </w:rPr>
        <w:t>Key</w:t>
      </w:r>
      <w:r>
        <w:rPr>
          <w:spacing w:val="-1"/>
          <w:u w:val="single"/>
        </w:rPr>
        <w:t xml:space="preserve"> </w:t>
      </w:r>
      <w:r>
        <w:rPr>
          <w:u w:val="single"/>
        </w:rPr>
        <w:t>Expert</w:t>
      </w:r>
      <w:r>
        <w:rPr>
          <w:spacing w:val="-1"/>
          <w:u w:val="single"/>
        </w:rPr>
        <w:t xml:space="preserve"> </w:t>
      </w:r>
      <w:r>
        <w:rPr>
          <w:u w:val="single"/>
        </w:rPr>
        <w:t>4</w:t>
      </w:r>
      <w:r>
        <w:rPr>
          <w:spacing w:val="-1"/>
          <w:u w:val="single"/>
        </w:rPr>
        <w:t xml:space="preserve"> </w:t>
      </w:r>
      <w:r>
        <w:rPr>
          <w:u w:val="single"/>
        </w:rPr>
        <w:t>– Expert</w:t>
      </w:r>
      <w:r>
        <w:rPr>
          <w:spacing w:val="-2"/>
          <w:u w:val="single"/>
        </w:rPr>
        <w:t xml:space="preserve"> </w:t>
      </w:r>
      <w:r>
        <w:rPr>
          <w:u w:val="single"/>
        </w:rPr>
        <w:t>for EU</w:t>
      </w:r>
      <w:r>
        <w:rPr>
          <w:spacing w:val="-1"/>
          <w:u w:val="single"/>
        </w:rPr>
        <w:t xml:space="preserve"> </w:t>
      </w:r>
      <w:r>
        <w:rPr>
          <w:u w:val="single"/>
        </w:rPr>
        <w:t>Common Agriculture</w:t>
      </w:r>
      <w:r>
        <w:rPr>
          <w:spacing w:val="-1"/>
          <w:u w:val="single"/>
        </w:rPr>
        <w:t xml:space="preserve"> </w:t>
      </w:r>
      <w:r>
        <w:rPr>
          <w:spacing w:val="-2"/>
          <w:u w:val="single"/>
        </w:rPr>
        <w:t>Policy</w:t>
      </w:r>
    </w:p>
    <w:p w14:paraId="5A10DFA1" w14:textId="77777777" w:rsidR="00794368" w:rsidRDefault="00794368" w:rsidP="00794368">
      <w:pPr>
        <w:pStyle w:val="ListParagraph"/>
        <w:numPr>
          <w:ilvl w:val="0"/>
          <w:numId w:val="2"/>
        </w:numPr>
        <w:tabs>
          <w:tab w:val="left" w:pos="675"/>
        </w:tabs>
        <w:spacing w:before="3" w:line="286" w:lineRule="exact"/>
        <w:ind w:left="675" w:hanging="271"/>
        <w:rPr>
          <w:sz w:val="24"/>
        </w:rPr>
      </w:pPr>
      <w:r>
        <w:rPr>
          <w:sz w:val="24"/>
        </w:rPr>
        <w:t>Minimum</w:t>
      </w:r>
      <w:r>
        <w:rPr>
          <w:spacing w:val="-1"/>
          <w:sz w:val="24"/>
        </w:rPr>
        <w:t xml:space="preserve"> </w:t>
      </w:r>
      <w:r>
        <w:rPr>
          <w:sz w:val="24"/>
        </w:rPr>
        <w:t>University</w:t>
      </w:r>
      <w:r>
        <w:rPr>
          <w:spacing w:val="-1"/>
          <w:sz w:val="24"/>
        </w:rPr>
        <w:t xml:space="preserve"> </w:t>
      </w:r>
      <w:r>
        <w:rPr>
          <w:spacing w:val="-2"/>
          <w:sz w:val="24"/>
        </w:rPr>
        <w:t>degree;</w:t>
      </w:r>
    </w:p>
    <w:p w14:paraId="545FF6E2" w14:textId="77777777" w:rsidR="00794368" w:rsidRDefault="00794368" w:rsidP="00794368">
      <w:pPr>
        <w:pStyle w:val="ListParagraph"/>
        <w:numPr>
          <w:ilvl w:val="0"/>
          <w:numId w:val="2"/>
        </w:numPr>
        <w:tabs>
          <w:tab w:val="left" w:pos="676"/>
        </w:tabs>
        <w:spacing w:before="4" w:line="228" w:lineRule="auto"/>
        <w:ind w:right="107"/>
        <w:rPr>
          <w:sz w:val="24"/>
        </w:rPr>
      </w:pPr>
      <w:r>
        <w:rPr>
          <w:sz w:val="24"/>
        </w:rPr>
        <w:lastRenderedPageBreak/>
        <w:t>At least 10 years of work experience related to providing trainings of educational content, lectures or knowledge transfer in the areas related to EU Common Agriculture Policy</w:t>
      </w:r>
    </w:p>
    <w:p w14:paraId="008F1C50" w14:textId="77777777" w:rsidR="00794368" w:rsidRDefault="00794368" w:rsidP="00794368">
      <w:pPr>
        <w:pStyle w:val="ListParagraph"/>
        <w:numPr>
          <w:ilvl w:val="0"/>
          <w:numId w:val="2"/>
        </w:numPr>
        <w:tabs>
          <w:tab w:val="left" w:pos="676"/>
        </w:tabs>
        <w:spacing w:before="16" w:line="228" w:lineRule="auto"/>
        <w:ind w:right="108"/>
        <w:rPr>
          <w:sz w:val="24"/>
        </w:rPr>
      </w:pPr>
      <w:r>
        <w:rPr>
          <w:sz w:val="24"/>
        </w:rPr>
        <w:t>Experience</w:t>
      </w:r>
      <w:r>
        <w:rPr>
          <w:spacing w:val="-4"/>
          <w:sz w:val="24"/>
        </w:rPr>
        <w:t xml:space="preserve"> </w:t>
      </w:r>
      <w:r>
        <w:rPr>
          <w:sz w:val="24"/>
        </w:rPr>
        <w:t>in</w:t>
      </w:r>
      <w:r>
        <w:rPr>
          <w:spacing w:val="-4"/>
          <w:sz w:val="24"/>
        </w:rPr>
        <w:t xml:space="preserve"> </w:t>
      </w:r>
      <w:r>
        <w:rPr>
          <w:sz w:val="24"/>
        </w:rPr>
        <w:t>World</w:t>
      </w:r>
      <w:r>
        <w:rPr>
          <w:spacing w:val="-4"/>
          <w:sz w:val="24"/>
        </w:rPr>
        <w:t xml:space="preserve"> </w:t>
      </w:r>
      <w:r>
        <w:rPr>
          <w:sz w:val="24"/>
        </w:rPr>
        <w:t>Bank,</w:t>
      </w:r>
      <w:r>
        <w:rPr>
          <w:spacing w:val="-4"/>
          <w:sz w:val="24"/>
        </w:rPr>
        <w:t xml:space="preserve"> </w:t>
      </w:r>
      <w:r>
        <w:rPr>
          <w:sz w:val="24"/>
        </w:rPr>
        <w:t>FAO,</w:t>
      </w:r>
      <w:r>
        <w:rPr>
          <w:spacing w:val="-4"/>
          <w:sz w:val="24"/>
        </w:rPr>
        <w:t xml:space="preserve"> </w:t>
      </w:r>
      <w:r>
        <w:rPr>
          <w:sz w:val="24"/>
        </w:rPr>
        <w:t>IPARD</w:t>
      </w:r>
      <w:r>
        <w:rPr>
          <w:spacing w:val="-4"/>
          <w:sz w:val="24"/>
        </w:rPr>
        <w:t xml:space="preserve"> </w:t>
      </w:r>
      <w:r>
        <w:rPr>
          <w:sz w:val="24"/>
        </w:rPr>
        <w:t>related</w:t>
      </w:r>
      <w:r>
        <w:rPr>
          <w:spacing w:val="-4"/>
          <w:sz w:val="24"/>
        </w:rPr>
        <w:t xml:space="preserve"> </w:t>
      </w:r>
      <w:r>
        <w:rPr>
          <w:sz w:val="24"/>
        </w:rPr>
        <w:t>professional</w:t>
      </w:r>
      <w:r>
        <w:rPr>
          <w:spacing w:val="-4"/>
          <w:sz w:val="24"/>
        </w:rPr>
        <w:t xml:space="preserve"> </w:t>
      </w:r>
      <w:r>
        <w:rPr>
          <w:sz w:val="24"/>
        </w:rPr>
        <w:t>training</w:t>
      </w:r>
      <w:r>
        <w:rPr>
          <w:spacing w:val="-4"/>
          <w:sz w:val="24"/>
        </w:rPr>
        <w:t xml:space="preserve"> </w:t>
      </w:r>
      <w:r>
        <w:rPr>
          <w:sz w:val="24"/>
        </w:rPr>
        <w:t>and</w:t>
      </w:r>
      <w:r>
        <w:rPr>
          <w:spacing w:val="-4"/>
          <w:sz w:val="24"/>
        </w:rPr>
        <w:t xml:space="preserve"> </w:t>
      </w:r>
      <w:r>
        <w:rPr>
          <w:sz w:val="24"/>
        </w:rPr>
        <w:t>seminars</w:t>
      </w:r>
      <w:r>
        <w:rPr>
          <w:spacing w:val="-4"/>
          <w:sz w:val="24"/>
        </w:rPr>
        <w:t xml:space="preserve"> </w:t>
      </w:r>
      <w:proofErr w:type="gramStart"/>
      <w:r>
        <w:rPr>
          <w:sz w:val="24"/>
        </w:rPr>
        <w:t>will</w:t>
      </w:r>
      <w:proofErr w:type="gramEnd"/>
      <w:r>
        <w:rPr>
          <w:spacing w:val="-4"/>
          <w:sz w:val="24"/>
        </w:rPr>
        <w:t xml:space="preserve"> </w:t>
      </w:r>
      <w:r>
        <w:rPr>
          <w:sz w:val="24"/>
        </w:rPr>
        <w:t>be considered an asset.</w:t>
      </w:r>
    </w:p>
    <w:p w14:paraId="0D3DE53C" w14:textId="77777777" w:rsidR="00794368" w:rsidRDefault="00794368" w:rsidP="00794368">
      <w:pPr>
        <w:pStyle w:val="BodyText"/>
        <w:spacing w:before="2"/>
        <w:ind w:left="0"/>
      </w:pPr>
    </w:p>
    <w:p w14:paraId="1A8FDCCE" w14:textId="77777777" w:rsidR="00794368" w:rsidRDefault="00794368" w:rsidP="00794368">
      <w:pPr>
        <w:pStyle w:val="BodyText"/>
      </w:pPr>
      <w:r>
        <w:rPr>
          <w:u w:val="single"/>
        </w:rPr>
        <w:t>Key</w:t>
      </w:r>
      <w:r>
        <w:rPr>
          <w:spacing w:val="-1"/>
          <w:u w:val="single"/>
        </w:rPr>
        <w:t xml:space="preserve"> </w:t>
      </w:r>
      <w:r>
        <w:rPr>
          <w:u w:val="single"/>
        </w:rPr>
        <w:t>Expert</w:t>
      </w:r>
      <w:r>
        <w:rPr>
          <w:spacing w:val="-1"/>
          <w:u w:val="single"/>
        </w:rPr>
        <w:t xml:space="preserve"> </w:t>
      </w:r>
      <w:proofErr w:type="gramStart"/>
      <w:r>
        <w:rPr>
          <w:u w:val="single"/>
        </w:rPr>
        <w:t>5</w:t>
      </w:r>
      <w:proofErr w:type="gramEnd"/>
      <w:r>
        <w:rPr>
          <w:spacing w:val="-2"/>
          <w:u w:val="single"/>
        </w:rPr>
        <w:t xml:space="preserve"> </w:t>
      </w:r>
      <w:r>
        <w:rPr>
          <w:u w:val="single"/>
        </w:rPr>
        <w:t>–</w:t>
      </w:r>
      <w:r>
        <w:rPr>
          <w:spacing w:val="-1"/>
          <w:u w:val="single"/>
        </w:rPr>
        <w:t xml:space="preserve"> </w:t>
      </w:r>
      <w:r>
        <w:rPr>
          <w:u w:val="single"/>
        </w:rPr>
        <w:t xml:space="preserve">Accounting </w:t>
      </w:r>
      <w:r>
        <w:rPr>
          <w:spacing w:val="-2"/>
          <w:u w:val="single"/>
        </w:rPr>
        <w:t>Expert</w:t>
      </w:r>
    </w:p>
    <w:p w14:paraId="1C169E0C" w14:textId="77777777" w:rsidR="00794368" w:rsidRDefault="00794368" w:rsidP="00794368">
      <w:pPr>
        <w:pStyle w:val="ListParagraph"/>
        <w:numPr>
          <w:ilvl w:val="0"/>
          <w:numId w:val="2"/>
        </w:numPr>
        <w:tabs>
          <w:tab w:val="left" w:pos="675"/>
        </w:tabs>
        <w:spacing w:before="3" w:line="286" w:lineRule="exact"/>
        <w:ind w:left="675" w:hanging="271"/>
        <w:rPr>
          <w:sz w:val="24"/>
        </w:rPr>
      </w:pPr>
      <w:r>
        <w:rPr>
          <w:sz w:val="24"/>
        </w:rPr>
        <w:t>Minimum</w:t>
      </w:r>
      <w:r>
        <w:rPr>
          <w:spacing w:val="-1"/>
          <w:sz w:val="24"/>
        </w:rPr>
        <w:t xml:space="preserve"> </w:t>
      </w:r>
      <w:r>
        <w:rPr>
          <w:sz w:val="24"/>
        </w:rPr>
        <w:t>University</w:t>
      </w:r>
      <w:r>
        <w:rPr>
          <w:spacing w:val="-1"/>
          <w:sz w:val="24"/>
        </w:rPr>
        <w:t xml:space="preserve"> </w:t>
      </w:r>
      <w:r>
        <w:rPr>
          <w:sz w:val="24"/>
        </w:rPr>
        <w:t>degree</w:t>
      </w:r>
      <w:r>
        <w:rPr>
          <w:spacing w:val="-2"/>
          <w:sz w:val="24"/>
        </w:rPr>
        <w:t xml:space="preserve"> </w:t>
      </w:r>
      <w:r>
        <w:rPr>
          <w:sz w:val="24"/>
        </w:rPr>
        <w:t>in</w:t>
      </w:r>
      <w:r>
        <w:rPr>
          <w:spacing w:val="-1"/>
          <w:sz w:val="24"/>
        </w:rPr>
        <w:t xml:space="preserve"> </w:t>
      </w:r>
      <w:r>
        <w:rPr>
          <w:spacing w:val="-2"/>
          <w:sz w:val="24"/>
        </w:rPr>
        <w:t>economy, business or organizational sciences</w:t>
      </w:r>
    </w:p>
    <w:p w14:paraId="2AB9EDF7" w14:textId="77777777" w:rsidR="00794368" w:rsidRDefault="00794368" w:rsidP="00794368">
      <w:pPr>
        <w:pStyle w:val="ListParagraph"/>
        <w:numPr>
          <w:ilvl w:val="0"/>
          <w:numId w:val="2"/>
        </w:numPr>
        <w:tabs>
          <w:tab w:val="left" w:pos="676"/>
        </w:tabs>
        <w:spacing w:before="2" w:line="230" w:lineRule="auto"/>
        <w:ind w:right="108"/>
        <w:rPr>
          <w:sz w:val="24"/>
        </w:rPr>
      </w:pPr>
      <w:r>
        <w:rPr>
          <w:sz w:val="24"/>
        </w:rPr>
        <w:t>At least 5 years of work experience related to providing trainings of educational content,</w:t>
      </w:r>
      <w:r>
        <w:rPr>
          <w:spacing w:val="80"/>
          <w:sz w:val="24"/>
        </w:rPr>
        <w:t xml:space="preserve"> </w:t>
      </w:r>
      <w:r>
        <w:rPr>
          <w:sz w:val="24"/>
        </w:rPr>
        <w:t>lectures or knowledge transfer in the area of accounting</w:t>
      </w:r>
    </w:p>
    <w:p w14:paraId="39EAF662" w14:textId="77777777" w:rsidR="00794368" w:rsidRDefault="00794368" w:rsidP="00794368">
      <w:pPr>
        <w:pStyle w:val="ListParagraph"/>
        <w:numPr>
          <w:ilvl w:val="0"/>
          <w:numId w:val="2"/>
        </w:numPr>
        <w:tabs>
          <w:tab w:val="left" w:pos="675"/>
        </w:tabs>
        <w:spacing w:before="1"/>
        <w:ind w:left="675" w:hanging="271"/>
        <w:rPr>
          <w:sz w:val="24"/>
        </w:rPr>
      </w:pPr>
      <w:r>
        <w:rPr>
          <w:sz w:val="24"/>
        </w:rPr>
        <w:t>Certified</w:t>
      </w:r>
      <w:r>
        <w:rPr>
          <w:spacing w:val="-3"/>
          <w:sz w:val="24"/>
        </w:rPr>
        <w:t xml:space="preserve"> </w:t>
      </w:r>
      <w:r>
        <w:rPr>
          <w:spacing w:val="-2"/>
          <w:sz w:val="24"/>
        </w:rPr>
        <w:t>accountant or auditor.</w:t>
      </w:r>
    </w:p>
    <w:p w14:paraId="05FAE10A" w14:textId="77777777" w:rsidR="00794368" w:rsidRDefault="00794368" w:rsidP="00794368">
      <w:pPr>
        <w:pStyle w:val="BodyText"/>
        <w:spacing w:before="264"/>
      </w:pPr>
      <w:r>
        <w:rPr>
          <w:u w:val="single"/>
        </w:rPr>
        <w:t>Key</w:t>
      </w:r>
      <w:r>
        <w:rPr>
          <w:spacing w:val="-1"/>
          <w:u w:val="single"/>
        </w:rPr>
        <w:t xml:space="preserve"> </w:t>
      </w:r>
      <w:r>
        <w:rPr>
          <w:u w:val="single"/>
        </w:rPr>
        <w:t>Expert</w:t>
      </w:r>
      <w:r>
        <w:rPr>
          <w:spacing w:val="-1"/>
          <w:u w:val="single"/>
        </w:rPr>
        <w:t xml:space="preserve"> </w:t>
      </w:r>
      <w:r>
        <w:rPr>
          <w:u w:val="single"/>
        </w:rPr>
        <w:t>6</w:t>
      </w:r>
      <w:r>
        <w:rPr>
          <w:spacing w:val="-2"/>
          <w:u w:val="single"/>
        </w:rPr>
        <w:t xml:space="preserve"> </w:t>
      </w:r>
      <w:r>
        <w:rPr>
          <w:u w:val="single"/>
        </w:rPr>
        <w:t>–</w:t>
      </w:r>
      <w:r>
        <w:rPr>
          <w:spacing w:val="-1"/>
          <w:u w:val="single"/>
        </w:rPr>
        <w:t xml:space="preserve"> </w:t>
      </w:r>
      <w:r>
        <w:rPr>
          <w:u w:val="single"/>
        </w:rPr>
        <w:t xml:space="preserve">Legal </w:t>
      </w:r>
      <w:r>
        <w:rPr>
          <w:spacing w:val="-2"/>
          <w:u w:val="single"/>
        </w:rPr>
        <w:t>Expert</w:t>
      </w:r>
    </w:p>
    <w:p w14:paraId="0497E6BF" w14:textId="77777777" w:rsidR="00794368" w:rsidRDefault="00794368" w:rsidP="00794368">
      <w:pPr>
        <w:pStyle w:val="ListParagraph"/>
        <w:numPr>
          <w:ilvl w:val="0"/>
          <w:numId w:val="2"/>
        </w:numPr>
        <w:tabs>
          <w:tab w:val="left" w:pos="675"/>
        </w:tabs>
        <w:spacing w:before="3" w:line="286" w:lineRule="exact"/>
        <w:ind w:left="675" w:hanging="271"/>
        <w:rPr>
          <w:sz w:val="24"/>
        </w:rPr>
      </w:pPr>
      <w:r>
        <w:rPr>
          <w:sz w:val="24"/>
        </w:rPr>
        <w:t>Minimum</w:t>
      </w:r>
      <w:r>
        <w:rPr>
          <w:spacing w:val="-1"/>
          <w:sz w:val="24"/>
        </w:rPr>
        <w:t xml:space="preserve"> </w:t>
      </w:r>
      <w:r>
        <w:rPr>
          <w:sz w:val="24"/>
        </w:rPr>
        <w:t>University</w:t>
      </w:r>
      <w:r>
        <w:rPr>
          <w:spacing w:val="-1"/>
          <w:sz w:val="24"/>
        </w:rPr>
        <w:t xml:space="preserve"> </w:t>
      </w:r>
      <w:r>
        <w:rPr>
          <w:sz w:val="24"/>
        </w:rPr>
        <w:t>degree</w:t>
      </w:r>
      <w:r>
        <w:rPr>
          <w:spacing w:val="-2"/>
          <w:sz w:val="24"/>
        </w:rPr>
        <w:t xml:space="preserve"> </w:t>
      </w:r>
      <w:r>
        <w:rPr>
          <w:sz w:val="24"/>
        </w:rPr>
        <w:t>in</w:t>
      </w:r>
      <w:r>
        <w:rPr>
          <w:spacing w:val="-1"/>
          <w:sz w:val="24"/>
        </w:rPr>
        <w:t xml:space="preserve"> </w:t>
      </w:r>
      <w:r>
        <w:rPr>
          <w:spacing w:val="-4"/>
          <w:sz w:val="24"/>
        </w:rPr>
        <w:t>Law,</w:t>
      </w:r>
    </w:p>
    <w:p w14:paraId="527BE402" w14:textId="77777777" w:rsidR="00794368" w:rsidRDefault="00794368" w:rsidP="00794368">
      <w:pPr>
        <w:pStyle w:val="ListParagraph"/>
        <w:numPr>
          <w:ilvl w:val="0"/>
          <w:numId w:val="2"/>
        </w:numPr>
        <w:tabs>
          <w:tab w:val="left" w:pos="676"/>
        </w:tabs>
        <w:spacing w:before="4" w:line="228" w:lineRule="auto"/>
        <w:ind w:right="108"/>
        <w:rPr>
          <w:sz w:val="24"/>
        </w:rPr>
      </w:pPr>
      <w:r>
        <w:rPr>
          <w:sz w:val="24"/>
        </w:rPr>
        <w:t>At least 5 years of work experience related to providing trainings or legal consulting assignments with the entities in public sector and private agriculture sector,</w:t>
      </w:r>
    </w:p>
    <w:p w14:paraId="75E70A86" w14:textId="77777777" w:rsidR="00794368" w:rsidRDefault="00794368" w:rsidP="00794368">
      <w:pPr>
        <w:pStyle w:val="ListParagraph"/>
        <w:numPr>
          <w:ilvl w:val="0"/>
          <w:numId w:val="2"/>
        </w:numPr>
        <w:tabs>
          <w:tab w:val="left" w:pos="676"/>
        </w:tabs>
        <w:spacing w:before="16" w:line="228" w:lineRule="auto"/>
        <w:ind w:right="108"/>
        <w:rPr>
          <w:sz w:val="24"/>
        </w:rPr>
      </w:pPr>
      <w:r>
        <w:rPr>
          <w:sz w:val="24"/>
        </w:rPr>
        <w:t>Experience</w:t>
      </w:r>
      <w:r>
        <w:rPr>
          <w:spacing w:val="23"/>
          <w:sz w:val="24"/>
        </w:rPr>
        <w:t xml:space="preserve"> </w:t>
      </w:r>
      <w:r>
        <w:rPr>
          <w:sz w:val="24"/>
        </w:rPr>
        <w:t>in</w:t>
      </w:r>
      <w:r>
        <w:rPr>
          <w:spacing w:val="23"/>
          <w:sz w:val="24"/>
        </w:rPr>
        <w:t xml:space="preserve"> </w:t>
      </w:r>
      <w:r>
        <w:rPr>
          <w:sz w:val="24"/>
        </w:rPr>
        <w:t>drafting</w:t>
      </w:r>
      <w:r>
        <w:rPr>
          <w:spacing w:val="23"/>
          <w:sz w:val="24"/>
        </w:rPr>
        <w:t xml:space="preserve"> </w:t>
      </w:r>
      <w:r>
        <w:rPr>
          <w:sz w:val="24"/>
        </w:rPr>
        <w:t>decisions</w:t>
      </w:r>
      <w:r>
        <w:rPr>
          <w:spacing w:val="23"/>
          <w:sz w:val="24"/>
        </w:rPr>
        <w:t xml:space="preserve"> </w:t>
      </w:r>
      <w:r>
        <w:rPr>
          <w:sz w:val="24"/>
        </w:rPr>
        <w:t>and</w:t>
      </w:r>
      <w:r>
        <w:rPr>
          <w:spacing w:val="23"/>
          <w:sz w:val="24"/>
        </w:rPr>
        <w:t xml:space="preserve"> </w:t>
      </w:r>
      <w:r>
        <w:rPr>
          <w:sz w:val="24"/>
        </w:rPr>
        <w:t>other</w:t>
      </w:r>
      <w:r>
        <w:rPr>
          <w:spacing w:val="23"/>
          <w:sz w:val="24"/>
        </w:rPr>
        <w:t xml:space="preserve"> </w:t>
      </w:r>
      <w:r>
        <w:rPr>
          <w:sz w:val="24"/>
        </w:rPr>
        <w:t>legal</w:t>
      </w:r>
      <w:r>
        <w:rPr>
          <w:spacing w:val="23"/>
          <w:sz w:val="24"/>
        </w:rPr>
        <w:t xml:space="preserve"> </w:t>
      </w:r>
      <w:r>
        <w:rPr>
          <w:sz w:val="24"/>
        </w:rPr>
        <w:t>acts</w:t>
      </w:r>
      <w:r>
        <w:rPr>
          <w:spacing w:val="23"/>
          <w:sz w:val="24"/>
        </w:rPr>
        <w:t xml:space="preserve"> </w:t>
      </w:r>
      <w:r>
        <w:rPr>
          <w:sz w:val="24"/>
        </w:rPr>
        <w:t>in</w:t>
      </w:r>
      <w:r>
        <w:rPr>
          <w:spacing w:val="23"/>
          <w:sz w:val="24"/>
        </w:rPr>
        <w:t xml:space="preserve"> </w:t>
      </w:r>
      <w:r>
        <w:rPr>
          <w:sz w:val="24"/>
        </w:rPr>
        <w:t>the</w:t>
      </w:r>
      <w:r>
        <w:rPr>
          <w:spacing w:val="23"/>
          <w:sz w:val="24"/>
        </w:rPr>
        <w:t xml:space="preserve"> </w:t>
      </w:r>
      <w:r>
        <w:rPr>
          <w:sz w:val="24"/>
        </w:rPr>
        <w:t>public</w:t>
      </w:r>
      <w:r>
        <w:rPr>
          <w:spacing w:val="23"/>
          <w:sz w:val="24"/>
        </w:rPr>
        <w:t xml:space="preserve"> </w:t>
      </w:r>
      <w:r>
        <w:rPr>
          <w:sz w:val="24"/>
        </w:rPr>
        <w:t>administration</w:t>
      </w:r>
      <w:r>
        <w:rPr>
          <w:spacing w:val="23"/>
          <w:sz w:val="24"/>
        </w:rPr>
        <w:t xml:space="preserve"> </w:t>
      </w:r>
      <w:proofErr w:type="gramStart"/>
      <w:r>
        <w:rPr>
          <w:sz w:val="24"/>
        </w:rPr>
        <w:t>will</w:t>
      </w:r>
      <w:r>
        <w:rPr>
          <w:spacing w:val="23"/>
          <w:sz w:val="24"/>
        </w:rPr>
        <w:t xml:space="preserve"> </w:t>
      </w:r>
      <w:r>
        <w:rPr>
          <w:sz w:val="24"/>
        </w:rPr>
        <w:t>be considered</w:t>
      </w:r>
      <w:proofErr w:type="gramEnd"/>
      <w:r>
        <w:rPr>
          <w:sz w:val="24"/>
        </w:rPr>
        <w:t xml:space="preserve"> an asset.</w:t>
      </w:r>
    </w:p>
    <w:p w14:paraId="3B8BA2CD" w14:textId="77777777" w:rsidR="00794368" w:rsidRDefault="00794368" w:rsidP="00794368">
      <w:pPr>
        <w:pStyle w:val="BodyText"/>
        <w:spacing w:before="2"/>
        <w:ind w:left="0"/>
      </w:pPr>
    </w:p>
    <w:p w14:paraId="76F17081" w14:textId="77777777" w:rsidR="00794368" w:rsidRDefault="00794368" w:rsidP="00794368">
      <w:pPr>
        <w:ind w:left="109"/>
        <w:rPr>
          <w:b/>
          <w:sz w:val="24"/>
        </w:rPr>
      </w:pPr>
      <w:r>
        <w:rPr>
          <w:b/>
          <w:sz w:val="24"/>
          <w:u w:val="thick"/>
        </w:rPr>
        <w:t>Consultant</w:t>
      </w:r>
      <w:r>
        <w:rPr>
          <w:b/>
          <w:spacing w:val="-4"/>
          <w:sz w:val="24"/>
          <w:u w:val="thick"/>
        </w:rPr>
        <w:t xml:space="preserve"> </w:t>
      </w:r>
      <w:r>
        <w:rPr>
          <w:b/>
          <w:sz w:val="24"/>
          <w:u w:val="thick"/>
        </w:rPr>
        <w:t>must</w:t>
      </w:r>
      <w:r>
        <w:rPr>
          <w:b/>
          <w:spacing w:val="-2"/>
          <w:sz w:val="24"/>
          <w:u w:val="thick"/>
        </w:rPr>
        <w:t xml:space="preserve"> </w:t>
      </w:r>
      <w:r>
        <w:rPr>
          <w:b/>
          <w:sz w:val="24"/>
          <w:u w:val="thick"/>
        </w:rPr>
        <w:t>provide</w:t>
      </w:r>
      <w:r>
        <w:rPr>
          <w:b/>
          <w:spacing w:val="-2"/>
          <w:sz w:val="24"/>
          <w:u w:val="thick"/>
        </w:rPr>
        <w:t xml:space="preserve"> </w:t>
      </w:r>
      <w:r>
        <w:rPr>
          <w:b/>
          <w:sz w:val="24"/>
          <w:u w:val="thick"/>
        </w:rPr>
        <w:t>adequate</w:t>
      </w:r>
      <w:r>
        <w:rPr>
          <w:b/>
          <w:spacing w:val="-2"/>
          <w:sz w:val="24"/>
          <w:u w:val="thick"/>
        </w:rPr>
        <w:t xml:space="preserve"> </w:t>
      </w:r>
      <w:r>
        <w:rPr>
          <w:b/>
          <w:sz w:val="24"/>
          <w:u w:val="thick"/>
        </w:rPr>
        <w:t>proof</w:t>
      </w:r>
      <w:r>
        <w:rPr>
          <w:b/>
          <w:spacing w:val="-2"/>
          <w:sz w:val="24"/>
          <w:u w:val="thick"/>
        </w:rPr>
        <w:t xml:space="preserve"> </w:t>
      </w:r>
      <w:r>
        <w:rPr>
          <w:b/>
          <w:sz w:val="24"/>
          <w:u w:val="thick"/>
        </w:rPr>
        <w:t>for</w:t>
      </w:r>
      <w:r>
        <w:rPr>
          <w:b/>
          <w:spacing w:val="-2"/>
          <w:sz w:val="24"/>
          <w:u w:val="thick"/>
        </w:rPr>
        <w:t xml:space="preserve"> </w:t>
      </w:r>
      <w:r>
        <w:rPr>
          <w:b/>
          <w:sz w:val="24"/>
          <w:u w:val="thick"/>
        </w:rPr>
        <w:t>all</w:t>
      </w:r>
      <w:r>
        <w:rPr>
          <w:b/>
          <w:spacing w:val="-2"/>
          <w:sz w:val="24"/>
          <w:u w:val="thick"/>
        </w:rPr>
        <w:t xml:space="preserve"> </w:t>
      </w:r>
      <w:r>
        <w:rPr>
          <w:b/>
          <w:sz w:val="24"/>
          <w:u w:val="thick"/>
        </w:rPr>
        <w:t>of</w:t>
      </w:r>
      <w:r>
        <w:rPr>
          <w:b/>
          <w:spacing w:val="-1"/>
          <w:sz w:val="24"/>
          <w:u w:val="thick"/>
        </w:rPr>
        <w:t xml:space="preserve"> </w:t>
      </w:r>
      <w:r>
        <w:rPr>
          <w:b/>
          <w:sz w:val="24"/>
          <w:u w:val="thick"/>
        </w:rPr>
        <w:t>the</w:t>
      </w:r>
      <w:r>
        <w:rPr>
          <w:b/>
          <w:spacing w:val="-3"/>
          <w:sz w:val="24"/>
          <w:u w:val="thick"/>
        </w:rPr>
        <w:t xml:space="preserve"> </w:t>
      </w:r>
      <w:r>
        <w:rPr>
          <w:b/>
          <w:sz w:val="24"/>
          <w:u w:val="thick"/>
        </w:rPr>
        <w:t>requirements</w:t>
      </w:r>
      <w:r>
        <w:rPr>
          <w:b/>
          <w:spacing w:val="-1"/>
          <w:sz w:val="24"/>
          <w:u w:val="thick"/>
        </w:rPr>
        <w:t xml:space="preserve"> </w:t>
      </w:r>
      <w:r>
        <w:rPr>
          <w:b/>
          <w:spacing w:val="-2"/>
          <w:sz w:val="24"/>
          <w:u w:val="thick"/>
        </w:rPr>
        <w:t>presented.</w:t>
      </w:r>
    </w:p>
    <w:p w14:paraId="2776037E" w14:textId="77777777" w:rsidR="00794368" w:rsidRDefault="00794368" w:rsidP="00794368">
      <w:pPr>
        <w:rPr>
          <w:sz w:val="24"/>
        </w:rPr>
      </w:pPr>
    </w:p>
    <w:p w14:paraId="7570D1B6" w14:textId="77777777" w:rsidR="00794368" w:rsidRDefault="00794368" w:rsidP="00794368">
      <w:pPr>
        <w:rPr>
          <w:sz w:val="24"/>
        </w:rPr>
      </w:pPr>
    </w:p>
    <w:p w14:paraId="042A2443" w14:textId="77777777" w:rsidR="00794368" w:rsidRDefault="00794368" w:rsidP="00794368">
      <w:pPr>
        <w:pStyle w:val="Heading1"/>
        <w:numPr>
          <w:ilvl w:val="0"/>
          <w:numId w:val="26"/>
        </w:numPr>
        <w:tabs>
          <w:tab w:val="left" w:pos="535"/>
        </w:tabs>
      </w:pPr>
      <w:r>
        <w:t>LOGISTIC</w:t>
      </w:r>
      <w:r>
        <w:rPr>
          <w:spacing w:val="-1"/>
        </w:rPr>
        <w:t xml:space="preserve"> </w:t>
      </w:r>
      <w:r>
        <w:t xml:space="preserve">AND </w:t>
      </w:r>
      <w:r>
        <w:rPr>
          <w:spacing w:val="-2"/>
        </w:rPr>
        <w:t>TIMING</w:t>
      </w:r>
    </w:p>
    <w:p w14:paraId="5FBDDC9B" w14:textId="77777777" w:rsidR="00794368" w:rsidRDefault="00794368" w:rsidP="00794368">
      <w:pPr>
        <w:pStyle w:val="Heading2"/>
        <w:numPr>
          <w:ilvl w:val="0"/>
          <w:numId w:val="1"/>
        </w:numPr>
        <w:tabs>
          <w:tab w:val="left" w:pos="1549"/>
        </w:tabs>
        <w:spacing w:line="275" w:lineRule="exact"/>
      </w:pPr>
      <w:r>
        <w:rPr>
          <w:spacing w:val="-2"/>
        </w:rPr>
        <w:t>Location</w:t>
      </w:r>
    </w:p>
    <w:p w14:paraId="11C4FDFA" w14:textId="77777777" w:rsidR="00794368" w:rsidRDefault="00794368" w:rsidP="00794368">
      <w:pPr>
        <w:pStyle w:val="BodyText"/>
        <w:spacing w:before="3"/>
        <w:ind w:left="120"/>
        <w:jc w:val="both"/>
      </w:pPr>
      <w:r>
        <w:t>The</w:t>
      </w:r>
      <w:r>
        <w:rPr>
          <w:spacing w:val="-2"/>
        </w:rPr>
        <w:t xml:space="preserve"> </w:t>
      </w:r>
      <w:r>
        <w:t>Republic</w:t>
      </w:r>
      <w:r>
        <w:rPr>
          <w:spacing w:val="-1"/>
        </w:rPr>
        <w:t xml:space="preserve"> </w:t>
      </w:r>
      <w:r>
        <w:t xml:space="preserve">of </w:t>
      </w:r>
      <w:r>
        <w:rPr>
          <w:spacing w:val="-2"/>
        </w:rPr>
        <w:t>Serbia</w:t>
      </w:r>
    </w:p>
    <w:p w14:paraId="4D50273A" w14:textId="77777777" w:rsidR="00794368" w:rsidRDefault="00794368" w:rsidP="00794368">
      <w:pPr>
        <w:pStyle w:val="BodyText"/>
        <w:ind w:left="0"/>
      </w:pPr>
    </w:p>
    <w:p w14:paraId="16FDB9E2" w14:textId="77777777" w:rsidR="00794368" w:rsidRDefault="00794368" w:rsidP="00794368">
      <w:pPr>
        <w:pStyle w:val="Heading2"/>
        <w:numPr>
          <w:ilvl w:val="0"/>
          <w:numId w:val="1"/>
        </w:numPr>
        <w:tabs>
          <w:tab w:val="left" w:pos="1548"/>
        </w:tabs>
        <w:spacing w:line="275" w:lineRule="exact"/>
        <w:ind w:left="1548" w:hanging="359"/>
      </w:pPr>
      <w:r>
        <w:t>Start</w:t>
      </w:r>
      <w:r>
        <w:rPr>
          <w:spacing w:val="-4"/>
        </w:rPr>
        <w:t xml:space="preserve"> </w:t>
      </w:r>
      <w:r>
        <w:t>date</w:t>
      </w:r>
      <w:r>
        <w:rPr>
          <w:spacing w:val="-2"/>
        </w:rPr>
        <w:t xml:space="preserve"> </w:t>
      </w:r>
      <w:r>
        <w:t>&amp;</w:t>
      </w:r>
      <w:r>
        <w:rPr>
          <w:spacing w:val="-1"/>
        </w:rPr>
        <w:t xml:space="preserve"> </w:t>
      </w:r>
      <w:r>
        <w:t>period</w:t>
      </w:r>
      <w:r>
        <w:rPr>
          <w:spacing w:val="-1"/>
        </w:rPr>
        <w:t xml:space="preserve"> </w:t>
      </w:r>
      <w:r>
        <w:t>of</w:t>
      </w:r>
      <w:r>
        <w:rPr>
          <w:spacing w:val="-2"/>
        </w:rPr>
        <w:t xml:space="preserve"> </w:t>
      </w:r>
      <w:r>
        <w:t>implementation</w:t>
      </w:r>
      <w:r>
        <w:rPr>
          <w:spacing w:val="-1"/>
        </w:rPr>
        <w:t xml:space="preserve"> </w:t>
      </w:r>
      <w:r>
        <w:t>of</w:t>
      </w:r>
      <w:r>
        <w:rPr>
          <w:spacing w:val="-1"/>
        </w:rPr>
        <w:t xml:space="preserve"> </w:t>
      </w:r>
      <w:r>
        <w:rPr>
          <w:spacing w:val="-2"/>
        </w:rPr>
        <w:t>tasks</w:t>
      </w:r>
    </w:p>
    <w:p w14:paraId="1ED0D677" w14:textId="6A8D45A9" w:rsidR="00794368" w:rsidRDefault="00794368" w:rsidP="00794368">
      <w:pPr>
        <w:pStyle w:val="BodyText"/>
        <w:spacing w:line="242" w:lineRule="auto"/>
        <w:ind w:right="108" w:firstLine="11"/>
        <w:jc w:val="both"/>
      </w:pPr>
      <w:r>
        <w:t xml:space="preserve">The intended start date is </w:t>
      </w:r>
      <w:r w:rsidR="00F7641C">
        <w:t>November</w:t>
      </w:r>
      <w:r>
        <w:t xml:space="preserve"> </w:t>
      </w:r>
      <w:proofErr w:type="gramStart"/>
      <w:r>
        <w:t>1</w:t>
      </w:r>
      <w:r w:rsidR="00F7641C">
        <w:t>5</w:t>
      </w:r>
      <w:r w:rsidR="00F7641C">
        <w:rPr>
          <w:vertAlign w:val="superscript"/>
        </w:rPr>
        <w:t>th</w:t>
      </w:r>
      <w:proofErr w:type="gramEnd"/>
      <w:r>
        <w:t xml:space="preserve">, 2023 and the period of contract implementation will be </w:t>
      </w:r>
      <w:r w:rsidR="0068263A">
        <w:t>2 and a half</w:t>
      </w:r>
      <w:r>
        <w:t xml:space="preserve"> months from the contract signature, but no longer of January 31, 2024.</w:t>
      </w:r>
    </w:p>
    <w:p w14:paraId="4CC05205" w14:textId="77777777" w:rsidR="00794368" w:rsidRDefault="00794368" w:rsidP="00794368">
      <w:pPr>
        <w:pStyle w:val="BodyText"/>
        <w:ind w:left="0"/>
      </w:pPr>
    </w:p>
    <w:p w14:paraId="09176BE7" w14:textId="77777777" w:rsidR="00794368" w:rsidRDefault="00794368" w:rsidP="00794368">
      <w:pPr>
        <w:pStyle w:val="BodyText"/>
        <w:spacing w:before="3"/>
        <w:ind w:left="0"/>
      </w:pPr>
    </w:p>
    <w:p w14:paraId="6293277A" w14:textId="77777777" w:rsidR="00794368" w:rsidRDefault="00794368" w:rsidP="00794368">
      <w:pPr>
        <w:pStyle w:val="Heading1"/>
        <w:numPr>
          <w:ilvl w:val="0"/>
          <w:numId w:val="26"/>
        </w:numPr>
        <w:tabs>
          <w:tab w:val="left" w:pos="535"/>
        </w:tabs>
      </w:pPr>
      <w:r>
        <w:rPr>
          <w:spacing w:val="-2"/>
        </w:rPr>
        <w:t>SELECTION</w:t>
      </w:r>
    </w:p>
    <w:p w14:paraId="425E53C1" w14:textId="081D9211" w:rsidR="00794368" w:rsidRPr="00D82BD7" w:rsidRDefault="00794368" w:rsidP="00794368">
      <w:pPr>
        <w:pStyle w:val="BodyText"/>
        <w:ind w:right="108" w:firstLine="11"/>
        <w:jc w:val="both"/>
      </w:pPr>
      <w:r>
        <w:t xml:space="preserve">The Consultant </w:t>
      </w:r>
      <w:proofErr w:type="gramStart"/>
      <w:r>
        <w:t xml:space="preserve">will </w:t>
      </w:r>
      <w:bookmarkStart w:id="2" w:name="_GoBack"/>
      <w:bookmarkEnd w:id="2"/>
      <w:r>
        <w:t>be selected</w:t>
      </w:r>
      <w:proofErr w:type="gramEnd"/>
      <w:r>
        <w:t xml:space="preserve"> in accordance with CQS method set out in the World Bank’s </w:t>
      </w:r>
      <w:r w:rsidRPr="00D82BD7">
        <w:t>Procurement Regulations for IPF Borrowers (July 2016, revised November 2017</w:t>
      </w:r>
      <w:r w:rsidR="00F346CC">
        <w:t>,</w:t>
      </w:r>
      <w:r w:rsidRPr="00D82BD7">
        <w:t xml:space="preserve"> August 2018</w:t>
      </w:r>
      <w:r w:rsidR="00F346CC">
        <w:t xml:space="preserve"> and </w:t>
      </w:r>
      <w:r w:rsidR="00D76798">
        <w:t>November</w:t>
      </w:r>
      <w:r w:rsidR="00F346CC">
        <w:t xml:space="preserve"> 2020</w:t>
      </w:r>
      <w:r w:rsidRPr="00D82BD7">
        <w:t>).</w:t>
      </w:r>
    </w:p>
    <w:p w14:paraId="37BFE430" w14:textId="77777777" w:rsidR="00794368" w:rsidRPr="00D82BD7" w:rsidRDefault="00794368" w:rsidP="00794368">
      <w:pPr>
        <w:pStyle w:val="BodyText"/>
        <w:spacing w:before="272"/>
        <w:ind w:left="0"/>
      </w:pPr>
    </w:p>
    <w:p w14:paraId="57A1CD71" w14:textId="77777777" w:rsidR="00794368" w:rsidRPr="00D82BD7" w:rsidRDefault="00794368" w:rsidP="00794368">
      <w:pPr>
        <w:pStyle w:val="BodyText"/>
        <w:ind w:right="108" w:firstLine="11"/>
        <w:jc w:val="both"/>
        <w:rPr>
          <w:b/>
        </w:rPr>
      </w:pPr>
      <w:r w:rsidRPr="00D82BD7">
        <w:rPr>
          <w:b/>
        </w:rPr>
        <w:t xml:space="preserve">Offer </w:t>
      </w:r>
      <w:proofErr w:type="gramStart"/>
      <w:r w:rsidRPr="00D82BD7">
        <w:rPr>
          <w:b/>
        </w:rPr>
        <w:t>will be evaluated</w:t>
      </w:r>
      <w:proofErr w:type="gramEnd"/>
      <w:r w:rsidRPr="00D82BD7">
        <w:rPr>
          <w:b/>
        </w:rPr>
        <w:t xml:space="preserve"> based on the following criteria:</w:t>
      </w:r>
    </w:p>
    <w:p w14:paraId="7553573E" w14:textId="77777777" w:rsidR="00794368" w:rsidRPr="00D82BD7" w:rsidRDefault="00794368" w:rsidP="00794368">
      <w:pPr>
        <w:pStyle w:val="BodyText"/>
        <w:spacing w:before="49" w:after="1"/>
        <w:ind w:left="0"/>
        <w:rPr>
          <w:b/>
          <w:sz w:val="20"/>
        </w:rPr>
      </w:pPr>
    </w:p>
    <w:tbl>
      <w:tblPr>
        <w:tblStyle w:val="TableNormal1"/>
        <w:tblW w:w="0" w:type="auto"/>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4"/>
        <w:gridCol w:w="4277"/>
      </w:tblGrid>
      <w:tr w:rsidR="00794368" w:rsidRPr="00D82BD7" w14:paraId="46A603E5" w14:textId="77777777" w:rsidTr="00CE0B0B">
        <w:trPr>
          <w:trHeight w:val="551"/>
        </w:trPr>
        <w:tc>
          <w:tcPr>
            <w:tcW w:w="4354" w:type="dxa"/>
          </w:tcPr>
          <w:p w14:paraId="1946D4A5" w14:textId="77777777" w:rsidR="00794368" w:rsidRPr="00D82BD7" w:rsidRDefault="00794368" w:rsidP="00CE0B0B">
            <w:pPr>
              <w:pStyle w:val="BodyText"/>
              <w:ind w:right="108" w:firstLine="11"/>
              <w:jc w:val="both"/>
            </w:pPr>
            <w:r w:rsidRPr="00D82BD7">
              <w:t>Consultant’s specific experience related to</w:t>
            </w:r>
          </w:p>
          <w:p w14:paraId="4D587FCE" w14:textId="77777777" w:rsidR="00794368" w:rsidRPr="00D82BD7" w:rsidRDefault="00794368" w:rsidP="00CE0B0B">
            <w:pPr>
              <w:pStyle w:val="BodyText"/>
              <w:ind w:right="108" w:firstLine="11"/>
              <w:jc w:val="both"/>
            </w:pPr>
            <w:r w:rsidRPr="00D82BD7">
              <w:t>the assignment</w:t>
            </w:r>
          </w:p>
        </w:tc>
        <w:tc>
          <w:tcPr>
            <w:tcW w:w="4277" w:type="dxa"/>
          </w:tcPr>
          <w:p w14:paraId="572BCEB6" w14:textId="77777777" w:rsidR="00794368" w:rsidRPr="00D82BD7" w:rsidRDefault="00794368" w:rsidP="00CE0B0B">
            <w:pPr>
              <w:pStyle w:val="BodyText"/>
              <w:ind w:right="108" w:firstLine="11"/>
              <w:jc w:val="both"/>
            </w:pPr>
            <w:r>
              <w:t>3</w:t>
            </w:r>
            <w:r w:rsidRPr="00D82BD7">
              <w:t>0 points</w:t>
            </w:r>
          </w:p>
        </w:tc>
      </w:tr>
      <w:tr w:rsidR="00794368" w:rsidRPr="00D82BD7" w14:paraId="15C4295A" w14:textId="77777777" w:rsidTr="00CE0B0B">
        <w:trPr>
          <w:trHeight w:val="551"/>
        </w:trPr>
        <w:tc>
          <w:tcPr>
            <w:tcW w:w="4354" w:type="dxa"/>
          </w:tcPr>
          <w:p w14:paraId="69F0319E" w14:textId="77777777" w:rsidR="00794368" w:rsidRPr="00D82BD7" w:rsidRDefault="00794368" w:rsidP="00CE0B0B">
            <w:pPr>
              <w:pStyle w:val="BodyText"/>
              <w:ind w:right="108" w:firstLine="11"/>
              <w:jc w:val="both"/>
            </w:pPr>
            <w:r w:rsidRPr="00D82BD7">
              <w:t>Relevance of the proposed key staff to the</w:t>
            </w:r>
          </w:p>
          <w:p w14:paraId="3EAC7AE7" w14:textId="77777777" w:rsidR="00794368" w:rsidRPr="00D82BD7" w:rsidRDefault="00794368" w:rsidP="00CE0B0B">
            <w:pPr>
              <w:pStyle w:val="BodyText"/>
              <w:ind w:right="108" w:firstLine="11"/>
              <w:jc w:val="both"/>
            </w:pPr>
            <w:r w:rsidRPr="00D82BD7">
              <w:t>Assignment</w:t>
            </w:r>
          </w:p>
        </w:tc>
        <w:tc>
          <w:tcPr>
            <w:tcW w:w="4277" w:type="dxa"/>
          </w:tcPr>
          <w:p w14:paraId="79F3B719" w14:textId="77777777" w:rsidR="00794368" w:rsidRPr="00D82BD7" w:rsidRDefault="00794368" w:rsidP="00CE0B0B">
            <w:pPr>
              <w:pStyle w:val="BodyText"/>
              <w:ind w:right="108" w:firstLine="11"/>
              <w:jc w:val="both"/>
            </w:pPr>
            <w:r>
              <w:t>7</w:t>
            </w:r>
            <w:r w:rsidRPr="00D82BD7">
              <w:t>0 points</w:t>
            </w:r>
          </w:p>
        </w:tc>
      </w:tr>
      <w:tr w:rsidR="00794368" w:rsidRPr="00D82BD7" w14:paraId="0B9E0318" w14:textId="77777777" w:rsidTr="00CE0B0B">
        <w:trPr>
          <w:trHeight w:val="321"/>
        </w:trPr>
        <w:tc>
          <w:tcPr>
            <w:tcW w:w="4354" w:type="dxa"/>
          </w:tcPr>
          <w:p w14:paraId="2173317F" w14:textId="77777777" w:rsidR="00794368" w:rsidRPr="00D82BD7" w:rsidRDefault="00794368" w:rsidP="00CE0B0B">
            <w:pPr>
              <w:pStyle w:val="BodyText"/>
              <w:ind w:right="108" w:firstLine="11"/>
              <w:jc w:val="both"/>
              <w:rPr>
                <w:b/>
              </w:rPr>
            </w:pPr>
            <w:r w:rsidRPr="00D82BD7">
              <w:rPr>
                <w:b/>
              </w:rPr>
              <w:t>TOTAL:</w:t>
            </w:r>
          </w:p>
        </w:tc>
        <w:tc>
          <w:tcPr>
            <w:tcW w:w="4277" w:type="dxa"/>
          </w:tcPr>
          <w:p w14:paraId="5B3E99C5" w14:textId="77777777" w:rsidR="00794368" w:rsidRPr="00D82BD7" w:rsidRDefault="00794368" w:rsidP="00CE0B0B">
            <w:pPr>
              <w:pStyle w:val="BodyText"/>
              <w:ind w:right="108" w:firstLine="11"/>
              <w:jc w:val="both"/>
              <w:rPr>
                <w:b/>
              </w:rPr>
            </w:pPr>
            <w:r w:rsidRPr="00D82BD7">
              <w:rPr>
                <w:b/>
              </w:rPr>
              <w:t>100 POINTS</w:t>
            </w:r>
          </w:p>
        </w:tc>
      </w:tr>
      <w:bookmarkEnd w:id="1"/>
    </w:tbl>
    <w:p w14:paraId="47E9721B" w14:textId="77777777" w:rsidR="00794368" w:rsidRDefault="00794368" w:rsidP="00794368"/>
    <w:p w14:paraId="294945BD" w14:textId="77777777" w:rsidR="00653A50" w:rsidRDefault="00653A50"/>
    <w:sectPr w:rsidR="00653A50" w:rsidSect="00813F72">
      <w:pgSz w:w="12240" w:h="15840"/>
      <w:pgMar w:top="1360" w:right="1320" w:bottom="709" w:left="134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20DEB" w14:textId="77777777" w:rsidR="00D9675C" w:rsidRDefault="00D9675C">
      <w:r>
        <w:separator/>
      </w:r>
    </w:p>
  </w:endnote>
  <w:endnote w:type="continuationSeparator" w:id="0">
    <w:p w14:paraId="7424282F" w14:textId="77777777" w:rsidR="00D9675C" w:rsidRDefault="00D9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14608" w14:textId="77777777" w:rsidR="00D9675C" w:rsidRDefault="00D9675C">
      <w:r>
        <w:separator/>
      </w:r>
    </w:p>
  </w:footnote>
  <w:footnote w:type="continuationSeparator" w:id="0">
    <w:p w14:paraId="120F88F4" w14:textId="77777777" w:rsidR="00D9675C" w:rsidRDefault="00D9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93ED" w14:textId="2F754B68" w:rsidR="009C533A" w:rsidRDefault="00D9675C">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9E5"/>
    <w:multiLevelType w:val="hybridMultilevel"/>
    <w:tmpl w:val="1B7A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40F57"/>
    <w:multiLevelType w:val="hybridMultilevel"/>
    <w:tmpl w:val="FFFFFFFF"/>
    <w:lvl w:ilvl="0" w:tplc="752A5A62">
      <w:start w:val="1"/>
      <w:numFmt w:val="decimal"/>
      <w:lvlText w:val="%1."/>
      <w:lvlJc w:val="left"/>
      <w:pPr>
        <w:ind w:left="535" w:hanging="360"/>
      </w:pPr>
      <w:rPr>
        <w:rFonts w:ascii="Times New Roman" w:eastAsia="Times New Roman" w:hAnsi="Times New Roman" w:cs="Times New Roman" w:hint="default"/>
        <w:b/>
        <w:bCs/>
        <w:i w:val="0"/>
        <w:iCs w:val="0"/>
        <w:spacing w:val="0"/>
        <w:w w:val="100"/>
        <w:sz w:val="24"/>
        <w:szCs w:val="24"/>
        <w:lang w:val="en-US" w:eastAsia="en-US" w:bidi="ar-SA"/>
      </w:rPr>
    </w:lvl>
    <w:lvl w:ilvl="1" w:tplc="E2601450">
      <w:numFmt w:val="bullet"/>
      <w:lvlText w:val=""/>
      <w:lvlJc w:val="left"/>
      <w:pPr>
        <w:ind w:left="829" w:hanging="360"/>
      </w:pPr>
      <w:rPr>
        <w:rFonts w:ascii="Symbol" w:eastAsia="Symbol" w:hAnsi="Symbol" w:cs="Symbol" w:hint="default"/>
        <w:b w:val="0"/>
        <w:bCs w:val="0"/>
        <w:i w:val="0"/>
        <w:iCs w:val="0"/>
        <w:spacing w:val="0"/>
        <w:w w:val="100"/>
        <w:sz w:val="24"/>
        <w:szCs w:val="24"/>
        <w:lang w:val="en-US" w:eastAsia="en-US" w:bidi="ar-SA"/>
      </w:rPr>
    </w:lvl>
    <w:lvl w:ilvl="2" w:tplc="A5F41860">
      <w:numFmt w:val="bullet"/>
      <w:lvlText w:val="•"/>
      <w:lvlJc w:val="left"/>
      <w:pPr>
        <w:ind w:left="1793" w:hanging="360"/>
      </w:pPr>
      <w:rPr>
        <w:rFonts w:hint="default"/>
        <w:lang w:val="en-US" w:eastAsia="en-US" w:bidi="ar-SA"/>
      </w:rPr>
    </w:lvl>
    <w:lvl w:ilvl="3" w:tplc="73BC58F2">
      <w:numFmt w:val="bullet"/>
      <w:lvlText w:val="•"/>
      <w:lvlJc w:val="left"/>
      <w:pPr>
        <w:ind w:left="2766" w:hanging="360"/>
      </w:pPr>
      <w:rPr>
        <w:rFonts w:hint="default"/>
        <w:lang w:val="en-US" w:eastAsia="en-US" w:bidi="ar-SA"/>
      </w:rPr>
    </w:lvl>
    <w:lvl w:ilvl="4" w:tplc="D8D03AEE">
      <w:numFmt w:val="bullet"/>
      <w:lvlText w:val="•"/>
      <w:lvlJc w:val="left"/>
      <w:pPr>
        <w:ind w:left="3740" w:hanging="360"/>
      </w:pPr>
      <w:rPr>
        <w:rFonts w:hint="default"/>
        <w:lang w:val="en-US" w:eastAsia="en-US" w:bidi="ar-SA"/>
      </w:rPr>
    </w:lvl>
    <w:lvl w:ilvl="5" w:tplc="07EC4E10">
      <w:numFmt w:val="bullet"/>
      <w:lvlText w:val="•"/>
      <w:lvlJc w:val="left"/>
      <w:pPr>
        <w:ind w:left="4713" w:hanging="360"/>
      </w:pPr>
      <w:rPr>
        <w:rFonts w:hint="default"/>
        <w:lang w:val="en-US" w:eastAsia="en-US" w:bidi="ar-SA"/>
      </w:rPr>
    </w:lvl>
    <w:lvl w:ilvl="6" w:tplc="3934C896">
      <w:numFmt w:val="bullet"/>
      <w:lvlText w:val="•"/>
      <w:lvlJc w:val="left"/>
      <w:pPr>
        <w:ind w:left="5686" w:hanging="360"/>
      </w:pPr>
      <w:rPr>
        <w:rFonts w:hint="default"/>
        <w:lang w:val="en-US" w:eastAsia="en-US" w:bidi="ar-SA"/>
      </w:rPr>
    </w:lvl>
    <w:lvl w:ilvl="7" w:tplc="CAB03598">
      <w:numFmt w:val="bullet"/>
      <w:lvlText w:val="•"/>
      <w:lvlJc w:val="left"/>
      <w:pPr>
        <w:ind w:left="6660" w:hanging="360"/>
      </w:pPr>
      <w:rPr>
        <w:rFonts w:hint="default"/>
        <w:lang w:val="en-US" w:eastAsia="en-US" w:bidi="ar-SA"/>
      </w:rPr>
    </w:lvl>
    <w:lvl w:ilvl="8" w:tplc="67F0DFFA">
      <w:numFmt w:val="bullet"/>
      <w:lvlText w:val="•"/>
      <w:lvlJc w:val="left"/>
      <w:pPr>
        <w:ind w:left="7633" w:hanging="360"/>
      </w:pPr>
      <w:rPr>
        <w:rFonts w:hint="default"/>
        <w:lang w:val="en-US" w:eastAsia="en-US" w:bidi="ar-SA"/>
      </w:rPr>
    </w:lvl>
  </w:abstractNum>
  <w:abstractNum w:abstractNumId="2" w15:restartNumberingAfterBreak="0">
    <w:nsid w:val="03DB16A4"/>
    <w:multiLevelType w:val="hybridMultilevel"/>
    <w:tmpl w:val="7CA4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80365"/>
    <w:multiLevelType w:val="hybridMultilevel"/>
    <w:tmpl w:val="FFFFFFFF"/>
    <w:lvl w:ilvl="0" w:tplc="AD008ED6">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418A3B2">
      <w:numFmt w:val="bullet"/>
      <w:lvlText w:val="•"/>
      <w:lvlJc w:val="left"/>
      <w:pPr>
        <w:ind w:left="1083" w:hanging="360"/>
      </w:pPr>
      <w:rPr>
        <w:rFonts w:hint="default"/>
        <w:lang w:val="en-US" w:eastAsia="en-US" w:bidi="ar-SA"/>
      </w:rPr>
    </w:lvl>
    <w:lvl w:ilvl="2" w:tplc="838276C8">
      <w:numFmt w:val="bullet"/>
      <w:lvlText w:val="•"/>
      <w:lvlJc w:val="left"/>
      <w:pPr>
        <w:ind w:left="1686" w:hanging="360"/>
      </w:pPr>
      <w:rPr>
        <w:rFonts w:hint="default"/>
        <w:lang w:val="en-US" w:eastAsia="en-US" w:bidi="ar-SA"/>
      </w:rPr>
    </w:lvl>
    <w:lvl w:ilvl="3" w:tplc="6A70E94A">
      <w:numFmt w:val="bullet"/>
      <w:lvlText w:val="•"/>
      <w:lvlJc w:val="left"/>
      <w:pPr>
        <w:ind w:left="2289" w:hanging="360"/>
      </w:pPr>
      <w:rPr>
        <w:rFonts w:hint="default"/>
        <w:lang w:val="en-US" w:eastAsia="en-US" w:bidi="ar-SA"/>
      </w:rPr>
    </w:lvl>
    <w:lvl w:ilvl="4" w:tplc="6CE40166">
      <w:numFmt w:val="bullet"/>
      <w:lvlText w:val="•"/>
      <w:lvlJc w:val="left"/>
      <w:pPr>
        <w:ind w:left="2893" w:hanging="360"/>
      </w:pPr>
      <w:rPr>
        <w:rFonts w:hint="default"/>
        <w:lang w:val="en-US" w:eastAsia="en-US" w:bidi="ar-SA"/>
      </w:rPr>
    </w:lvl>
    <w:lvl w:ilvl="5" w:tplc="021C4582">
      <w:numFmt w:val="bullet"/>
      <w:lvlText w:val="•"/>
      <w:lvlJc w:val="left"/>
      <w:pPr>
        <w:ind w:left="3496" w:hanging="360"/>
      </w:pPr>
      <w:rPr>
        <w:rFonts w:hint="default"/>
        <w:lang w:val="en-US" w:eastAsia="en-US" w:bidi="ar-SA"/>
      </w:rPr>
    </w:lvl>
    <w:lvl w:ilvl="6" w:tplc="ED487584">
      <w:numFmt w:val="bullet"/>
      <w:lvlText w:val="•"/>
      <w:lvlJc w:val="left"/>
      <w:pPr>
        <w:ind w:left="4099" w:hanging="360"/>
      </w:pPr>
      <w:rPr>
        <w:rFonts w:hint="default"/>
        <w:lang w:val="en-US" w:eastAsia="en-US" w:bidi="ar-SA"/>
      </w:rPr>
    </w:lvl>
    <w:lvl w:ilvl="7" w:tplc="AE102F12">
      <w:numFmt w:val="bullet"/>
      <w:lvlText w:val="•"/>
      <w:lvlJc w:val="left"/>
      <w:pPr>
        <w:ind w:left="4703" w:hanging="360"/>
      </w:pPr>
      <w:rPr>
        <w:rFonts w:hint="default"/>
        <w:lang w:val="en-US" w:eastAsia="en-US" w:bidi="ar-SA"/>
      </w:rPr>
    </w:lvl>
    <w:lvl w:ilvl="8" w:tplc="1E6C933C">
      <w:numFmt w:val="bullet"/>
      <w:lvlText w:val="•"/>
      <w:lvlJc w:val="left"/>
      <w:pPr>
        <w:ind w:left="5306" w:hanging="360"/>
      </w:pPr>
      <w:rPr>
        <w:rFonts w:hint="default"/>
        <w:lang w:val="en-US" w:eastAsia="en-US" w:bidi="ar-SA"/>
      </w:rPr>
    </w:lvl>
  </w:abstractNum>
  <w:abstractNum w:abstractNumId="4" w15:restartNumberingAfterBreak="0">
    <w:nsid w:val="0E8E7E6B"/>
    <w:multiLevelType w:val="hybridMultilevel"/>
    <w:tmpl w:val="FFFFFFFF"/>
    <w:lvl w:ilvl="0" w:tplc="3878D67E">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3AD2EB32">
      <w:numFmt w:val="bullet"/>
      <w:lvlText w:val="•"/>
      <w:lvlJc w:val="left"/>
      <w:pPr>
        <w:ind w:left="1083" w:hanging="360"/>
      </w:pPr>
      <w:rPr>
        <w:rFonts w:hint="default"/>
        <w:lang w:val="en-US" w:eastAsia="en-US" w:bidi="ar-SA"/>
      </w:rPr>
    </w:lvl>
    <w:lvl w:ilvl="2" w:tplc="81B0B81E">
      <w:numFmt w:val="bullet"/>
      <w:lvlText w:val="•"/>
      <w:lvlJc w:val="left"/>
      <w:pPr>
        <w:ind w:left="1686" w:hanging="360"/>
      </w:pPr>
      <w:rPr>
        <w:rFonts w:hint="default"/>
        <w:lang w:val="en-US" w:eastAsia="en-US" w:bidi="ar-SA"/>
      </w:rPr>
    </w:lvl>
    <w:lvl w:ilvl="3" w:tplc="D71CCBC6">
      <w:numFmt w:val="bullet"/>
      <w:lvlText w:val="•"/>
      <w:lvlJc w:val="left"/>
      <w:pPr>
        <w:ind w:left="2289" w:hanging="360"/>
      </w:pPr>
      <w:rPr>
        <w:rFonts w:hint="default"/>
        <w:lang w:val="en-US" w:eastAsia="en-US" w:bidi="ar-SA"/>
      </w:rPr>
    </w:lvl>
    <w:lvl w:ilvl="4" w:tplc="F2C05BDC">
      <w:numFmt w:val="bullet"/>
      <w:lvlText w:val="•"/>
      <w:lvlJc w:val="left"/>
      <w:pPr>
        <w:ind w:left="2893" w:hanging="360"/>
      </w:pPr>
      <w:rPr>
        <w:rFonts w:hint="default"/>
        <w:lang w:val="en-US" w:eastAsia="en-US" w:bidi="ar-SA"/>
      </w:rPr>
    </w:lvl>
    <w:lvl w:ilvl="5" w:tplc="6700D1C2">
      <w:numFmt w:val="bullet"/>
      <w:lvlText w:val="•"/>
      <w:lvlJc w:val="left"/>
      <w:pPr>
        <w:ind w:left="3496" w:hanging="360"/>
      </w:pPr>
      <w:rPr>
        <w:rFonts w:hint="default"/>
        <w:lang w:val="en-US" w:eastAsia="en-US" w:bidi="ar-SA"/>
      </w:rPr>
    </w:lvl>
    <w:lvl w:ilvl="6" w:tplc="81F06BD0">
      <w:numFmt w:val="bullet"/>
      <w:lvlText w:val="•"/>
      <w:lvlJc w:val="left"/>
      <w:pPr>
        <w:ind w:left="4099" w:hanging="360"/>
      </w:pPr>
      <w:rPr>
        <w:rFonts w:hint="default"/>
        <w:lang w:val="en-US" w:eastAsia="en-US" w:bidi="ar-SA"/>
      </w:rPr>
    </w:lvl>
    <w:lvl w:ilvl="7" w:tplc="6A269FFE">
      <w:numFmt w:val="bullet"/>
      <w:lvlText w:val="•"/>
      <w:lvlJc w:val="left"/>
      <w:pPr>
        <w:ind w:left="4703" w:hanging="360"/>
      </w:pPr>
      <w:rPr>
        <w:rFonts w:hint="default"/>
        <w:lang w:val="en-US" w:eastAsia="en-US" w:bidi="ar-SA"/>
      </w:rPr>
    </w:lvl>
    <w:lvl w:ilvl="8" w:tplc="5E9ABD24">
      <w:numFmt w:val="bullet"/>
      <w:lvlText w:val="•"/>
      <w:lvlJc w:val="left"/>
      <w:pPr>
        <w:ind w:left="5306" w:hanging="360"/>
      </w:pPr>
      <w:rPr>
        <w:rFonts w:hint="default"/>
        <w:lang w:val="en-US" w:eastAsia="en-US" w:bidi="ar-SA"/>
      </w:rPr>
    </w:lvl>
  </w:abstractNum>
  <w:abstractNum w:abstractNumId="5" w15:restartNumberingAfterBreak="0">
    <w:nsid w:val="12E45DB4"/>
    <w:multiLevelType w:val="hybridMultilevel"/>
    <w:tmpl w:val="FFFFFFFF"/>
    <w:lvl w:ilvl="0" w:tplc="1E5C3832">
      <w:start w:val="1"/>
      <w:numFmt w:val="lowerLetter"/>
      <w:lvlText w:val="%1."/>
      <w:lvlJc w:val="left"/>
      <w:pPr>
        <w:ind w:left="1549" w:hanging="360"/>
      </w:pPr>
      <w:rPr>
        <w:rFonts w:ascii="Times New Roman" w:eastAsia="Times New Roman" w:hAnsi="Times New Roman" w:cs="Times New Roman" w:hint="default"/>
        <w:b/>
        <w:bCs/>
        <w:i w:val="0"/>
        <w:iCs w:val="0"/>
        <w:spacing w:val="0"/>
        <w:w w:val="100"/>
        <w:sz w:val="24"/>
        <w:szCs w:val="24"/>
        <w:lang w:val="en-US" w:eastAsia="en-US" w:bidi="ar-SA"/>
      </w:rPr>
    </w:lvl>
    <w:lvl w:ilvl="1" w:tplc="21BA312C">
      <w:numFmt w:val="bullet"/>
      <w:lvlText w:val="•"/>
      <w:lvlJc w:val="left"/>
      <w:pPr>
        <w:ind w:left="2344" w:hanging="360"/>
      </w:pPr>
      <w:rPr>
        <w:rFonts w:hint="default"/>
        <w:lang w:val="en-US" w:eastAsia="en-US" w:bidi="ar-SA"/>
      </w:rPr>
    </w:lvl>
    <w:lvl w:ilvl="2" w:tplc="E73A27A8">
      <w:numFmt w:val="bullet"/>
      <w:lvlText w:val="•"/>
      <w:lvlJc w:val="left"/>
      <w:pPr>
        <w:ind w:left="3148" w:hanging="360"/>
      </w:pPr>
      <w:rPr>
        <w:rFonts w:hint="default"/>
        <w:lang w:val="en-US" w:eastAsia="en-US" w:bidi="ar-SA"/>
      </w:rPr>
    </w:lvl>
    <w:lvl w:ilvl="3" w:tplc="A26A6AC0">
      <w:numFmt w:val="bullet"/>
      <w:lvlText w:val="•"/>
      <w:lvlJc w:val="left"/>
      <w:pPr>
        <w:ind w:left="3952" w:hanging="360"/>
      </w:pPr>
      <w:rPr>
        <w:rFonts w:hint="default"/>
        <w:lang w:val="en-US" w:eastAsia="en-US" w:bidi="ar-SA"/>
      </w:rPr>
    </w:lvl>
    <w:lvl w:ilvl="4" w:tplc="C8C0EC7E">
      <w:numFmt w:val="bullet"/>
      <w:lvlText w:val="•"/>
      <w:lvlJc w:val="left"/>
      <w:pPr>
        <w:ind w:left="4756" w:hanging="360"/>
      </w:pPr>
      <w:rPr>
        <w:rFonts w:hint="default"/>
        <w:lang w:val="en-US" w:eastAsia="en-US" w:bidi="ar-SA"/>
      </w:rPr>
    </w:lvl>
    <w:lvl w:ilvl="5" w:tplc="3C54EBBE">
      <w:numFmt w:val="bullet"/>
      <w:lvlText w:val="•"/>
      <w:lvlJc w:val="left"/>
      <w:pPr>
        <w:ind w:left="5560" w:hanging="360"/>
      </w:pPr>
      <w:rPr>
        <w:rFonts w:hint="default"/>
        <w:lang w:val="en-US" w:eastAsia="en-US" w:bidi="ar-SA"/>
      </w:rPr>
    </w:lvl>
    <w:lvl w:ilvl="6" w:tplc="7C44D624">
      <w:numFmt w:val="bullet"/>
      <w:lvlText w:val="•"/>
      <w:lvlJc w:val="left"/>
      <w:pPr>
        <w:ind w:left="6364" w:hanging="360"/>
      </w:pPr>
      <w:rPr>
        <w:rFonts w:hint="default"/>
        <w:lang w:val="en-US" w:eastAsia="en-US" w:bidi="ar-SA"/>
      </w:rPr>
    </w:lvl>
    <w:lvl w:ilvl="7" w:tplc="D96216A2">
      <w:numFmt w:val="bullet"/>
      <w:lvlText w:val="•"/>
      <w:lvlJc w:val="left"/>
      <w:pPr>
        <w:ind w:left="7168" w:hanging="360"/>
      </w:pPr>
      <w:rPr>
        <w:rFonts w:hint="default"/>
        <w:lang w:val="en-US" w:eastAsia="en-US" w:bidi="ar-SA"/>
      </w:rPr>
    </w:lvl>
    <w:lvl w:ilvl="8" w:tplc="CE50654C">
      <w:numFmt w:val="bullet"/>
      <w:lvlText w:val="•"/>
      <w:lvlJc w:val="left"/>
      <w:pPr>
        <w:ind w:left="7972" w:hanging="360"/>
      </w:pPr>
      <w:rPr>
        <w:rFonts w:hint="default"/>
        <w:lang w:val="en-US" w:eastAsia="en-US" w:bidi="ar-SA"/>
      </w:rPr>
    </w:lvl>
  </w:abstractNum>
  <w:abstractNum w:abstractNumId="6" w15:restartNumberingAfterBreak="0">
    <w:nsid w:val="137D6446"/>
    <w:multiLevelType w:val="hybridMultilevel"/>
    <w:tmpl w:val="FFFFFFFF"/>
    <w:lvl w:ilvl="0" w:tplc="281C142A">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1D69EA6">
      <w:numFmt w:val="bullet"/>
      <w:lvlText w:val="•"/>
      <w:lvlJc w:val="left"/>
      <w:pPr>
        <w:ind w:left="1083" w:hanging="360"/>
      </w:pPr>
      <w:rPr>
        <w:rFonts w:hint="default"/>
        <w:lang w:val="en-US" w:eastAsia="en-US" w:bidi="ar-SA"/>
      </w:rPr>
    </w:lvl>
    <w:lvl w:ilvl="2" w:tplc="C1C64244">
      <w:numFmt w:val="bullet"/>
      <w:lvlText w:val="•"/>
      <w:lvlJc w:val="left"/>
      <w:pPr>
        <w:ind w:left="1686" w:hanging="360"/>
      </w:pPr>
      <w:rPr>
        <w:rFonts w:hint="default"/>
        <w:lang w:val="en-US" w:eastAsia="en-US" w:bidi="ar-SA"/>
      </w:rPr>
    </w:lvl>
    <w:lvl w:ilvl="3" w:tplc="996AEAE0">
      <w:numFmt w:val="bullet"/>
      <w:lvlText w:val="•"/>
      <w:lvlJc w:val="left"/>
      <w:pPr>
        <w:ind w:left="2289" w:hanging="360"/>
      </w:pPr>
      <w:rPr>
        <w:rFonts w:hint="default"/>
        <w:lang w:val="en-US" w:eastAsia="en-US" w:bidi="ar-SA"/>
      </w:rPr>
    </w:lvl>
    <w:lvl w:ilvl="4" w:tplc="236E8C46">
      <w:numFmt w:val="bullet"/>
      <w:lvlText w:val="•"/>
      <w:lvlJc w:val="left"/>
      <w:pPr>
        <w:ind w:left="2893" w:hanging="360"/>
      </w:pPr>
      <w:rPr>
        <w:rFonts w:hint="default"/>
        <w:lang w:val="en-US" w:eastAsia="en-US" w:bidi="ar-SA"/>
      </w:rPr>
    </w:lvl>
    <w:lvl w:ilvl="5" w:tplc="D93ED3B8">
      <w:numFmt w:val="bullet"/>
      <w:lvlText w:val="•"/>
      <w:lvlJc w:val="left"/>
      <w:pPr>
        <w:ind w:left="3496" w:hanging="360"/>
      </w:pPr>
      <w:rPr>
        <w:rFonts w:hint="default"/>
        <w:lang w:val="en-US" w:eastAsia="en-US" w:bidi="ar-SA"/>
      </w:rPr>
    </w:lvl>
    <w:lvl w:ilvl="6" w:tplc="DA3A71FE">
      <w:numFmt w:val="bullet"/>
      <w:lvlText w:val="•"/>
      <w:lvlJc w:val="left"/>
      <w:pPr>
        <w:ind w:left="4099" w:hanging="360"/>
      </w:pPr>
      <w:rPr>
        <w:rFonts w:hint="default"/>
        <w:lang w:val="en-US" w:eastAsia="en-US" w:bidi="ar-SA"/>
      </w:rPr>
    </w:lvl>
    <w:lvl w:ilvl="7" w:tplc="AD7873D2">
      <w:numFmt w:val="bullet"/>
      <w:lvlText w:val="•"/>
      <w:lvlJc w:val="left"/>
      <w:pPr>
        <w:ind w:left="4703" w:hanging="360"/>
      </w:pPr>
      <w:rPr>
        <w:rFonts w:hint="default"/>
        <w:lang w:val="en-US" w:eastAsia="en-US" w:bidi="ar-SA"/>
      </w:rPr>
    </w:lvl>
    <w:lvl w:ilvl="8" w:tplc="B44A2A30">
      <w:numFmt w:val="bullet"/>
      <w:lvlText w:val="•"/>
      <w:lvlJc w:val="left"/>
      <w:pPr>
        <w:ind w:left="5306" w:hanging="360"/>
      </w:pPr>
      <w:rPr>
        <w:rFonts w:hint="default"/>
        <w:lang w:val="en-US" w:eastAsia="en-US" w:bidi="ar-SA"/>
      </w:rPr>
    </w:lvl>
  </w:abstractNum>
  <w:abstractNum w:abstractNumId="7" w15:restartNumberingAfterBreak="0">
    <w:nsid w:val="16602379"/>
    <w:multiLevelType w:val="hybridMultilevel"/>
    <w:tmpl w:val="FFFFFFFF"/>
    <w:lvl w:ilvl="0" w:tplc="105C076C">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387E8286">
      <w:numFmt w:val="bullet"/>
      <w:lvlText w:val="•"/>
      <w:lvlJc w:val="left"/>
      <w:pPr>
        <w:ind w:left="1083" w:hanging="360"/>
      </w:pPr>
      <w:rPr>
        <w:rFonts w:hint="default"/>
        <w:lang w:val="en-US" w:eastAsia="en-US" w:bidi="ar-SA"/>
      </w:rPr>
    </w:lvl>
    <w:lvl w:ilvl="2" w:tplc="E6A254A8">
      <w:numFmt w:val="bullet"/>
      <w:lvlText w:val="•"/>
      <w:lvlJc w:val="left"/>
      <w:pPr>
        <w:ind w:left="1686" w:hanging="360"/>
      </w:pPr>
      <w:rPr>
        <w:rFonts w:hint="default"/>
        <w:lang w:val="en-US" w:eastAsia="en-US" w:bidi="ar-SA"/>
      </w:rPr>
    </w:lvl>
    <w:lvl w:ilvl="3" w:tplc="32F69332">
      <w:numFmt w:val="bullet"/>
      <w:lvlText w:val="•"/>
      <w:lvlJc w:val="left"/>
      <w:pPr>
        <w:ind w:left="2289" w:hanging="360"/>
      </w:pPr>
      <w:rPr>
        <w:rFonts w:hint="default"/>
        <w:lang w:val="en-US" w:eastAsia="en-US" w:bidi="ar-SA"/>
      </w:rPr>
    </w:lvl>
    <w:lvl w:ilvl="4" w:tplc="622238C6">
      <w:numFmt w:val="bullet"/>
      <w:lvlText w:val="•"/>
      <w:lvlJc w:val="left"/>
      <w:pPr>
        <w:ind w:left="2893" w:hanging="360"/>
      </w:pPr>
      <w:rPr>
        <w:rFonts w:hint="default"/>
        <w:lang w:val="en-US" w:eastAsia="en-US" w:bidi="ar-SA"/>
      </w:rPr>
    </w:lvl>
    <w:lvl w:ilvl="5" w:tplc="779656A0">
      <w:numFmt w:val="bullet"/>
      <w:lvlText w:val="•"/>
      <w:lvlJc w:val="left"/>
      <w:pPr>
        <w:ind w:left="3496" w:hanging="360"/>
      </w:pPr>
      <w:rPr>
        <w:rFonts w:hint="default"/>
        <w:lang w:val="en-US" w:eastAsia="en-US" w:bidi="ar-SA"/>
      </w:rPr>
    </w:lvl>
    <w:lvl w:ilvl="6" w:tplc="D4DECEC2">
      <w:numFmt w:val="bullet"/>
      <w:lvlText w:val="•"/>
      <w:lvlJc w:val="left"/>
      <w:pPr>
        <w:ind w:left="4099" w:hanging="360"/>
      </w:pPr>
      <w:rPr>
        <w:rFonts w:hint="default"/>
        <w:lang w:val="en-US" w:eastAsia="en-US" w:bidi="ar-SA"/>
      </w:rPr>
    </w:lvl>
    <w:lvl w:ilvl="7" w:tplc="9FF4F5DC">
      <w:numFmt w:val="bullet"/>
      <w:lvlText w:val="•"/>
      <w:lvlJc w:val="left"/>
      <w:pPr>
        <w:ind w:left="4703" w:hanging="360"/>
      </w:pPr>
      <w:rPr>
        <w:rFonts w:hint="default"/>
        <w:lang w:val="en-US" w:eastAsia="en-US" w:bidi="ar-SA"/>
      </w:rPr>
    </w:lvl>
    <w:lvl w:ilvl="8" w:tplc="9E1E896E">
      <w:numFmt w:val="bullet"/>
      <w:lvlText w:val="•"/>
      <w:lvlJc w:val="left"/>
      <w:pPr>
        <w:ind w:left="5306" w:hanging="360"/>
      </w:pPr>
      <w:rPr>
        <w:rFonts w:hint="default"/>
        <w:lang w:val="en-US" w:eastAsia="en-US" w:bidi="ar-SA"/>
      </w:rPr>
    </w:lvl>
  </w:abstractNum>
  <w:abstractNum w:abstractNumId="8" w15:restartNumberingAfterBreak="0">
    <w:nsid w:val="17E261BF"/>
    <w:multiLevelType w:val="hybridMultilevel"/>
    <w:tmpl w:val="FFFFFFFF"/>
    <w:lvl w:ilvl="0" w:tplc="61E858DC">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8A1CDE60">
      <w:numFmt w:val="bullet"/>
      <w:lvlText w:val="•"/>
      <w:lvlJc w:val="left"/>
      <w:pPr>
        <w:ind w:left="1083" w:hanging="360"/>
      </w:pPr>
      <w:rPr>
        <w:rFonts w:hint="default"/>
        <w:lang w:val="en-US" w:eastAsia="en-US" w:bidi="ar-SA"/>
      </w:rPr>
    </w:lvl>
    <w:lvl w:ilvl="2" w:tplc="C4D4ACB6">
      <w:numFmt w:val="bullet"/>
      <w:lvlText w:val="•"/>
      <w:lvlJc w:val="left"/>
      <w:pPr>
        <w:ind w:left="1686" w:hanging="360"/>
      </w:pPr>
      <w:rPr>
        <w:rFonts w:hint="default"/>
        <w:lang w:val="en-US" w:eastAsia="en-US" w:bidi="ar-SA"/>
      </w:rPr>
    </w:lvl>
    <w:lvl w:ilvl="3" w:tplc="365CF2FE">
      <w:numFmt w:val="bullet"/>
      <w:lvlText w:val="•"/>
      <w:lvlJc w:val="left"/>
      <w:pPr>
        <w:ind w:left="2289" w:hanging="360"/>
      </w:pPr>
      <w:rPr>
        <w:rFonts w:hint="default"/>
        <w:lang w:val="en-US" w:eastAsia="en-US" w:bidi="ar-SA"/>
      </w:rPr>
    </w:lvl>
    <w:lvl w:ilvl="4" w:tplc="B680CC00">
      <w:numFmt w:val="bullet"/>
      <w:lvlText w:val="•"/>
      <w:lvlJc w:val="left"/>
      <w:pPr>
        <w:ind w:left="2893" w:hanging="360"/>
      </w:pPr>
      <w:rPr>
        <w:rFonts w:hint="default"/>
        <w:lang w:val="en-US" w:eastAsia="en-US" w:bidi="ar-SA"/>
      </w:rPr>
    </w:lvl>
    <w:lvl w:ilvl="5" w:tplc="C144C7C8">
      <w:numFmt w:val="bullet"/>
      <w:lvlText w:val="•"/>
      <w:lvlJc w:val="left"/>
      <w:pPr>
        <w:ind w:left="3496" w:hanging="360"/>
      </w:pPr>
      <w:rPr>
        <w:rFonts w:hint="default"/>
        <w:lang w:val="en-US" w:eastAsia="en-US" w:bidi="ar-SA"/>
      </w:rPr>
    </w:lvl>
    <w:lvl w:ilvl="6" w:tplc="C81A20C4">
      <w:numFmt w:val="bullet"/>
      <w:lvlText w:val="•"/>
      <w:lvlJc w:val="left"/>
      <w:pPr>
        <w:ind w:left="4099" w:hanging="360"/>
      </w:pPr>
      <w:rPr>
        <w:rFonts w:hint="default"/>
        <w:lang w:val="en-US" w:eastAsia="en-US" w:bidi="ar-SA"/>
      </w:rPr>
    </w:lvl>
    <w:lvl w:ilvl="7" w:tplc="8A7076D4">
      <w:numFmt w:val="bullet"/>
      <w:lvlText w:val="•"/>
      <w:lvlJc w:val="left"/>
      <w:pPr>
        <w:ind w:left="4703" w:hanging="360"/>
      </w:pPr>
      <w:rPr>
        <w:rFonts w:hint="default"/>
        <w:lang w:val="en-US" w:eastAsia="en-US" w:bidi="ar-SA"/>
      </w:rPr>
    </w:lvl>
    <w:lvl w:ilvl="8" w:tplc="2FE85BF0">
      <w:numFmt w:val="bullet"/>
      <w:lvlText w:val="•"/>
      <w:lvlJc w:val="left"/>
      <w:pPr>
        <w:ind w:left="5306" w:hanging="360"/>
      </w:pPr>
      <w:rPr>
        <w:rFonts w:hint="default"/>
        <w:lang w:val="en-US" w:eastAsia="en-US" w:bidi="ar-SA"/>
      </w:rPr>
    </w:lvl>
  </w:abstractNum>
  <w:abstractNum w:abstractNumId="9" w15:restartNumberingAfterBreak="0">
    <w:nsid w:val="185645AA"/>
    <w:multiLevelType w:val="hybridMultilevel"/>
    <w:tmpl w:val="B30E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F4A06"/>
    <w:multiLevelType w:val="hybridMultilevel"/>
    <w:tmpl w:val="FFFFFFFF"/>
    <w:lvl w:ilvl="0" w:tplc="208AACEE">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CD6E9D4E">
      <w:numFmt w:val="bullet"/>
      <w:lvlText w:val="•"/>
      <w:lvlJc w:val="left"/>
      <w:pPr>
        <w:ind w:left="1083" w:hanging="360"/>
      </w:pPr>
      <w:rPr>
        <w:rFonts w:hint="default"/>
        <w:lang w:val="en-US" w:eastAsia="en-US" w:bidi="ar-SA"/>
      </w:rPr>
    </w:lvl>
    <w:lvl w:ilvl="2" w:tplc="2FC4E688">
      <w:numFmt w:val="bullet"/>
      <w:lvlText w:val="•"/>
      <w:lvlJc w:val="left"/>
      <w:pPr>
        <w:ind w:left="1686" w:hanging="360"/>
      </w:pPr>
      <w:rPr>
        <w:rFonts w:hint="default"/>
        <w:lang w:val="en-US" w:eastAsia="en-US" w:bidi="ar-SA"/>
      </w:rPr>
    </w:lvl>
    <w:lvl w:ilvl="3" w:tplc="8E6A1446">
      <w:numFmt w:val="bullet"/>
      <w:lvlText w:val="•"/>
      <w:lvlJc w:val="left"/>
      <w:pPr>
        <w:ind w:left="2289" w:hanging="360"/>
      </w:pPr>
      <w:rPr>
        <w:rFonts w:hint="default"/>
        <w:lang w:val="en-US" w:eastAsia="en-US" w:bidi="ar-SA"/>
      </w:rPr>
    </w:lvl>
    <w:lvl w:ilvl="4" w:tplc="1710327A">
      <w:numFmt w:val="bullet"/>
      <w:lvlText w:val="•"/>
      <w:lvlJc w:val="left"/>
      <w:pPr>
        <w:ind w:left="2893" w:hanging="360"/>
      </w:pPr>
      <w:rPr>
        <w:rFonts w:hint="default"/>
        <w:lang w:val="en-US" w:eastAsia="en-US" w:bidi="ar-SA"/>
      </w:rPr>
    </w:lvl>
    <w:lvl w:ilvl="5" w:tplc="F77E6078">
      <w:numFmt w:val="bullet"/>
      <w:lvlText w:val="•"/>
      <w:lvlJc w:val="left"/>
      <w:pPr>
        <w:ind w:left="3496" w:hanging="360"/>
      </w:pPr>
      <w:rPr>
        <w:rFonts w:hint="default"/>
        <w:lang w:val="en-US" w:eastAsia="en-US" w:bidi="ar-SA"/>
      </w:rPr>
    </w:lvl>
    <w:lvl w:ilvl="6" w:tplc="71E4CE96">
      <w:numFmt w:val="bullet"/>
      <w:lvlText w:val="•"/>
      <w:lvlJc w:val="left"/>
      <w:pPr>
        <w:ind w:left="4099" w:hanging="360"/>
      </w:pPr>
      <w:rPr>
        <w:rFonts w:hint="default"/>
        <w:lang w:val="en-US" w:eastAsia="en-US" w:bidi="ar-SA"/>
      </w:rPr>
    </w:lvl>
    <w:lvl w:ilvl="7" w:tplc="FA4861D0">
      <w:numFmt w:val="bullet"/>
      <w:lvlText w:val="•"/>
      <w:lvlJc w:val="left"/>
      <w:pPr>
        <w:ind w:left="4703" w:hanging="360"/>
      </w:pPr>
      <w:rPr>
        <w:rFonts w:hint="default"/>
        <w:lang w:val="en-US" w:eastAsia="en-US" w:bidi="ar-SA"/>
      </w:rPr>
    </w:lvl>
    <w:lvl w:ilvl="8" w:tplc="DF78B0AA">
      <w:numFmt w:val="bullet"/>
      <w:lvlText w:val="•"/>
      <w:lvlJc w:val="left"/>
      <w:pPr>
        <w:ind w:left="5306" w:hanging="360"/>
      </w:pPr>
      <w:rPr>
        <w:rFonts w:hint="default"/>
        <w:lang w:val="en-US" w:eastAsia="en-US" w:bidi="ar-SA"/>
      </w:rPr>
    </w:lvl>
  </w:abstractNum>
  <w:abstractNum w:abstractNumId="11" w15:restartNumberingAfterBreak="0">
    <w:nsid w:val="1E1A0768"/>
    <w:multiLevelType w:val="hybridMultilevel"/>
    <w:tmpl w:val="FFFFFFFF"/>
    <w:lvl w:ilvl="0" w:tplc="828A8662">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1CC12FE">
      <w:numFmt w:val="bullet"/>
      <w:lvlText w:val="•"/>
      <w:lvlJc w:val="left"/>
      <w:pPr>
        <w:ind w:left="1083" w:hanging="360"/>
      </w:pPr>
      <w:rPr>
        <w:rFonts w:hint="default"/>
        <w:lang w:val="en-US" w:eastAsia="en-US" w:bidi="ar-SA"/>
      </w:rPr>
    </w:lvl>
    <w:lvl w:ilvl="2" w:tplc="DD3607F8">
      <w:numFmt w:val="bullet"/>
      <w:lvlText w:val="•"/>
      <w:lvlJc w:val="left"/>
      <w:pPr>
        <w:ind w:left="1686" w:hanging="360"/>
      </w:pPr>
      <w:rPr>
        <w:rFonts w:hint="default"/>
        <w:lang w:val="en-US" w:eastAsia="en-US" w:bidi="ar-SA"/>
      </w:rPr>
    </w:lvl>
    <w:lvl w:ilvl="3" w:tplc="2EB2D768">
      <w:numFmt w:val="bullet"/>
      <w:lvlText w:val="•"/>
      <w:lvlJc w:val="left"/>
      <w:pPr>
        <w:ind w:left="2289" w:hanging="360"/>
      </w:pPr>
      <w:rPr>
        <w:rFonts w:hint="default"/>
        <w:lang w:val="en-US" w:eastAsia="en-US" w:bidi="ar-SA"/>
      </w:rPr>
    </w:lvl>
    <w:lvl w:ilvl="4" w:tplc="28689F52">
      <w:numFmt w:val="bullet"/>
      <w:lvlText w:val="•"/>
      <w:lvlJc w:val="left"/>
      <w:pPr>
        <w:ind w:left="2893" w:hanging="360"/>
      </w:pPr>
      <w:rPr>
        <w:rFonts w:hint="default"/>
        <w:lang w:val="en-US" w:eastAsia="en-US" w:bidi="ar-SA"/>
      </w:rPr>
    </w:lvl>
    <w:lvl w:ilvl="5" w:tplc="8F181CF2">
      <w:numFmt w:val="bullet"/>
      <w:lvlText w:val="•"/>
      <w:lvlJc w:val="left"/>
      <w:pPr>
        <w:ind w:left="3496" w:hanging="360"/>
      </w:pPr>
      <w:rPr>
        <w:rFonts w:hint="default"/>
        <w:lang w:val="en-US" w:eastAsia="en-US" w:bidi="ar-SA"/>
      </w:rPr>
    </w:lvl>
    <w:lvl w:ilvl="6" w:tplc="BF4C5F44">
      <w:numFmt w:val="bullet"/>
      <w:lvlText w:val="•"/>
      <w:lvlJc w:val="left"/>
      <w:pPr>
        <w:ind w:left="4099" w:hanging="360"/>
      </w:pPr>
      <w:rPr>
        <w:rFonts w:hint="default"/>
        <w:lang w:val="en-US" w:eastAsia="en-US" w:bidi="ar-SA"/>
      </w:rPr>
    </w:lvl>
    <w:lvl w:ilvl="7" w:tplc="32AE9CEE">
      <w:numFmt w:val="bullet"/>
      <w:lvlText w:val="•"/>
      <w:lvlJc w:val="left"/>
      <w:pPr>
        <w:ind w:left="4703" w:hanging="360"/>
      </w:pPr>
      <w:rPr>
        <w:rFonts w:hint="default"/>
        <w:lang w:val="en-US" w:eastAsia="en-US" w:bidi="ar-SA"/>
      </w:rPr>
    </w:lvl>
    <w:lvl w:ilvl="8" w:tplc="E9F062EA">
      <w:numFmt w:val="bullet"/>
      <w:lvlText w:val="•"/>
      <w:lvlJc w:val="left"/>
      <w:pPr>
        <w:ind w:left="5306" w:hanging="360"/>
      </w:pPr>
      <w:rPr>
        <w:rFonts w:hint="default"/>
        <w:lang w:val="en-US" w:eastAsia="en-US" w:bidi="ar-SA"/>
      </w:rPr>
    </w:lvl>
  </w:abstractNum>
  <w:abstractNum w:abstractNumId="12" w15:restartNumberingAfterBreak="0">
    <w:nsid w:val="1E9908A3"/>
    <w:multiLevelType w:val="hybridMultilevel"/>
    <w:tmpl w:val="260E5E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6D56DE"/>
    <w:multiLevelType w:val="hybridMultilevel"/>
    <w:tmpl w:val="1FD0BB5C"/>
    <w:lvl w:ilvl="0" w:tplc="3DA6747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DB454C"/>
    <w:multiLevelType w:val="hybridMultilevel"/>
    <w:tmpl w:val="FFFFFFFF"/>
    <w:lvl w:ilvl="0" w:tplc="4FD2A6DC">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BB040CD6">
      <w:numFmt w:val="bullet"/>
      <w:lvlText w:val="•"/>
      <w:lvlJc w:val="left"/>
      <w:pPr>
        <w:ind w:left="1083" w:hanging="360"/>
      </w:pPr>
      <w:rPr>
        <w:rFonts w:hint="default"/>
        <w:lang w:val="en-US" w:eastAsia="en-US" w:bidi="ar-SA"/>
      </w:rPr>
    </w:lvl>
    <w:lvl w:ilvl="2" w:tplc="D5D4B398">
      <w:numFmt w:val="bullet"/>
      <w:lvlText w:val="•"/>
      <w:lvlJc w:val="left"/>
      <w:pPr>
        <w:ind w:left="1686" w:hanging="360"/>
      </w:pPr>
      <w:rPr>
        <w:rFonts w:hint="default"/>
        <w:lang w:val="en-US" w:eastAsia="en-US" w:bidi="ar-SA"/>
      </w:rPr>
    </w:lvl>
    <w:lvl w:ilvl="3" w:tplc="4F4459A8">
      <w:numFmt w:val="bullet"/>
      <w:lvlText w:val="•"/>
      <w:lvlJc w:val="left"/>
      <w:pPr>
        <w:ind w:left="2289" w:hanging="360"/>
      </w:pPr>
      <w:rPr>
        <w:rFonts w:hint="default"/>
        <w:lang w:val="en-US" w:eastAsia="en-US" w:bidi="ar-SA"/>
      </w:rPr>
    </w:lvl>
    <w:lvl w:ilvl="4" w:tplc="EE16686E">
      <w:numFmt w:val="bullet"/>
      <w:lvlText w:val="•"/>
      <w:lvlJc w:val="left"/>
      <w:pPr>
        <w:ind w:left="2893" w:hanging="360"/>
      </w:pPr>
      <w:rPr>
        <w:rFonts w:hint="default"/>
        <w:lang w:val="en-US" w:eastAsia="en-US" w:bidi="ar-SA"/>
      </w:rPr>
    </w:lvl>
    <w:lvl w:ilvl="5" w:tplc="CF601750">
      <w:numFmt w:val="bullet"/>
      <w:lvlText w:val="•"/>
      <w:lvlJc w:val="left"/>
      <w:pPr>
        <w:ind w:left="3496" w:hanging="360"/>
      </w:pPr>
      <w:rPr>
        <w:rFonts w:hint="default"/>
        <w:lang w:val="en-US" w:eastAsia="en-US" w:bidi="ar-SA"/>
      </w:rPr>
    </w:lvl>
    <w:lvl w:ilvl="6" w:tplc="B84CBFBE">
      <w:numFmt w:val="bullet"/>
      <w:lvlText w:val="•"/>
      <w:lvlJc w:val="left"/>
      <w:pPr>
        <w:ind w:left="4099" w:hanging="360"/>
      </w:pPr>
      <w:rPr>
        <w:rFonts w:hint="default"/>
        <w:lang w:val="en-US" w:eastAsia="en-US" w:bidi="ar-SA"/>
      </w:rPr>
    </w:lvl>
    <w:lvl w:ilvl="7" w:tplc="50A080B6">
      <w:numFmt w:val="bullet"/>
      <w:lvlText w:val="•"/>
      <w:lvlJc w:val="left"/>
      <w:pPr>
        <w:ind w:left="4703" w:hanging="360"/>
      </w:pPr>
      <w:rPr>
        <w:rFonts w:hint="default"/>
        <w:lang w:val="en-US" w:eastAsia="en-US" w:bidi="ar-SA"/>
      </w:rPr>
    </w:lvl>
    <w:lvl w:ilvl="8" w:tplc="584002E4">
      <w:numFmt w:val="bullet"/>
      <w:lvlText w:val="•"/>
      <w:lvlJc w:val="left"/>
      <w:pPr>
        <w:ind w:left="5306" w:hanging="360"/>
      </w:pPr>
      <w:rPr>
        <w:rFonts w:hint="default"/>
        <w:lang w:val="en-US" w:eastAsia="en-US" w:bidi="ar-SA"/>
      </w:rPr>
    </w:lvl>
  </w:abstractNum>
  <w:abstractNum w:abstractNumId="15" w15:restartNumberingAfterBreak="0">
    <w:nsid w:val="29295109"/>
    <w:multiLevelType w:val="hybridMultilevel"/>
    <w:tmpl w:val="FFFFFFFF"/>
    <w:lvl w:ilvl="0" w:tplc="F7925778">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5DE8E28">
      <w:numFmt w:val="bullet"/>
      <w:lvlText w:val="•"/>
      <w:lvlJc w:val="left"/>
      <w:pPr>
        <w:ind w:left="1083" w:hanging="360"/>
      </w:pPr>
      <w:rPr>
        <w:rFonts w:hint="default"/>
        <w:lang w:val="en-US" w:eastAsia="en-US" w:bidi="ar-SA"/>
      </w:rPr>
    </w:lvl>
    <w:lvl w:ilvl="2" w:tplc="06E015E2">
      <w:numFmt w:val="bullet"/>
      <w:lvlText w:val="•"/>
      <w:lvlJc w:val="left"/>
      <w:pPr>
        <w:ind w:left="1686" w:hanging="360"/>
      </w:pPr>
      <w:rPr>
        <w:rFonts w:hint="default"/>
        <w:lang w:val="en-US" w:eastAsia="en-US" w:bidi="ar-SA"/>
      </w:rPr>
    </w:lvl>
    <w:lvl w:ilvl="3" w:tplc="07942EA2">
      <w:numFmt w:val="bullet"/>
      <w:lvlText w:val="•"/>
      <w:lvlJc w:val="left"/>
      <w:pPr>
        <w:ind w:left="2289" w:hanging="360"/>
      </w:pPr>
      <w:rPr>
        <w:rFonts w:hint="default"/>
        <w:lang w:val="en-US" w:eastAsia="en-US" w:bidi="ar-SA"/>
      </w:rPr>
    </w:lvl>
    <w:lvl w:ilvl="4" w:tplc="525029F0">
      <w:numFmt w:val="bullet"/>
      <w:lvlText w:val="•"/>
      <w:lvlJc w:val="left"/>
      <w:pPr>
        <w:ind w:left="2893" w:hanging="360"/>
      </w:pPr>
      <w:rPr>
        <w:rFonts w:hint="default"/>
        <w:lang w:val="en-US" w:eastAsia="en-US" w:bidi="ar-SA"/>
      </w:rPr>
    </w:lvl>
    <w:lvl w:ilvl="5" w:tplc="2C06337E">
      <w:numFmt w:val="bullet"/>
      <w:lvlText w:val="•"/>
      <w:lvlJc w:val="left"/>
      <w:pPr>
        <w:ind w:left="3496" w:hanging="360"/>
      </w:pPr>
      <w:rPr>
        <w:rFonts w:hint="default"/>
        <w:lang w:val="en-US" w:eastAsia="en-US" w:bidi="ar-SA"/>
      </w:rPr>
    </w:lvl>
    <w:lvl w:ilvl="6" w:tplc="FAB4807C">
      <w:numFmt w:val="bullet"/>
      <w:lvlText w:val="•"/>
      <w:lvlJc w:val="left"/>
      <w:pPr>
        <w:ind w:left="4099" w:hanging="360"/>
      </w:pPr>
      <w:rPr>
        <w:rFonts w:hint="default"/>
        <w:lang w:val="en-US" w:eastAsia="en-US" w:bidi="ar-SA"/>
      </w:rPr>
    </w:lvl>
    <w:lvl w:ilvl="7" w:tplc="87262956">
      <w:numFmt w:val="bullet"/>
      <w:lvlText w:val="•"/>
      <w:lvlJc w:val="left"/>
      <w:pPr>
        <w:ind w:left="4703" w:hanging="360"/>
      </w:pPr>
      <w:rPr>
        <w:rFonts w:hint="default"/>
        <w:lang w:val="en-US" w:eastAsia="en-US" w:bidi="ar-SA"/>
      </w:rPr>
    </w:lvl>
    <w:lvl w:ilvl="8" w:tplc="37728EEC">
      <w:numFmt w:val="bullet"/>
      <w:lvlText w:val="•"/>
      <w:lvlJc w:val="left"/>
      <w:pPr>
        <w:ind w:left="5306" w:hanging="360"/>
      </w:pPr>
      <w:rPr>
        <w:rFonts w:hint="default"/>
        <w:lang w:val="en-US" w:eastAsia="en-US" w:bidi="ar-SA"/>
      </w:rPr>
    </w:lvl>
  </w:abstractNum>
  <w:abstractNum w:abstractNumId="16" w15:restartNumberingAfterBreak="0">
    <w:nsid w:val="2EFD6423"/>
    <w:multiLevelType w:val="hybridMultilevel"/>
    <w:tmpl w:val="FFFFFFFF"/>
    <w:lvl w:ilvl="0" w:tplc="D8863C54">
      <w:numFmt w:val="bullet"/>
      <w:lvlText w:val="►"/>
      <w:lvlJc w:val="left"/>
      <w:pPr>
        <w:ind w:left="1385" w:hanging="360"/>
      </w:pPr>
      <w:rPr>
        <w:rFonts w:ascii="Arial" w:eastAsia="Arial" w:hAnsi="Arial" w:cs="Arial" w:hint="default"/>
        <w:b w:val="0"/>
        <w:bCs w:val="0"/>
        <w:i w:val="0"/>
        <w:iCs w:val="0"/>
        <w:spacing w:val="0"/>
        <w:w w:val="80"/>
        <w:sz w:val="24"/>
        <w:szCs w:val="24"/>
        <w:lang w:val="en-US" w:eastAsia="en-US" w:bidi="ar-SA"/>
      </w:rPr>
    </w:lvl>
    <w:lvl w:ilvl="1" w:tplc="D654F910">
      <w:numFmt w:val="bullet"/>
      <w:lvlText w:val="•"/>
      <w:lvlJc w:val="left"/>
      <w:pPr>
        <w:ind w:left="2200" w:hanging="360"/>
      </w:pPr>
      <w:rPr>
        <w:rFonts w:hint="default"/>
        <w:lang w:val="en-US" w:eastAsia="en-US" w:bidi="ar-SA"/>
      </w:rPr>
    </w:lvl>
    <w:lvl w:ilvl="2" w:tplc="70246DB0">
      <w:numFmt w:val="bullet"/>
      <w:lvlText w:val="•"/>
      <w:lvlJc w:val="left"/>
      <w:pPr>
        <w:ind w:left="3020" w:hanging="360"/>
      </w:pPr>
      <w:rPr>
        <w:rFonts w:hint="default"/>
        <w:lang w:val="en-US" w:eastAsia="en-US" w:bidi="ar-SA"/>
      </w:rPr>
    </w:lvl>
    <w:lvl w:ilvl="3" w:tplc="898E844C">
      <w:numFmt w:val="bullet"/>
      <w:lvlText w:val="•"/>
      <w:lvlJc w:val="left"/>
      <w:pPr>
        <w:ind w:left="3840" w:hanging="360"/>
      </w:pPr>
      <w:rPr>
        <w:rFonts w:hint="default"/>
        <w:lang w:val="en-US" w:eastAsia="en-US" w:bidi="ar-SA"/>
      </w:rPr>
    </w:lvl>
    <w:lvl w:ilvl="4" w:tplc="F796BDDC">
      <w:numFmt w:val="bullet"/>
      <w:lvlText w:val="•"/>
      <w:lvlJc w:val="left"/>
      <w:pPr>
        <w:ind w:left="4660" w:hanging="360"/>
      </w:pPr>
      <w:rPr>
        <w:rFonts w:hint="default"/>
        <w:lang w:val="en-US" w:eastAsia="en-US" w:bidi="ar-SA"/>
      </w:rPr>
    </w:lvl>
    <w:lvl w:ilvl="5" w:tplc="4628E652">
      <w:numFmt w:val="bullet"/>
      <w:lvlText w:val="•"/>
      <w:lvlJc w:val="left"/>
      <w:pPr>
        <w:ind w:left="5480" w:hanging="360"/>
      </w:pPr>
      <w:rPr>
        <w:rFonts w:hint="default"/>
        <w:lang w:val="en-US" w:eastAsia="en-US" w:bidi="ar-SA"/>
      </w:rPr>
    </w:lvl>
    <w:lvl w:ilvl="6" w:tplc="987EA3FC">
      <w:numFmt w:val="bullet"/>
      <w:lvlText w:val="•"/>
      <w:lvlJc w:val="left"/>
      <w:pPr>
        <w:ind w:left="6300" w:hanging="360"/>
      </w:pPr>
      <w:rPr>
        <w:rFonts w:hint="default"/>
        <w:lang w:val="en-US" w:eastAsia="en-US" w:bidi="ar-SA"/>
      </w:rPr>
    </w:lvl>
    <w:lvl w:ilvl="7" w:tplc="AA7A917A">
      <w:numFmt w:val="bullet"/>
      <w:lvlText w:val="•"/>
      <w:lvlJc w:val="left"/>
      <w:pPr>
        <w:ind w:left="7120" w:hanging="360"/>
      </w:pPr>
      <w:rPr>
        <w:rFonts w:hint="default"/>
        <w:lang w:val="en-US" w:eastAsia="en-US" w:bidi="ar-SA"/>
      </w:rPr>
    </w:lvl>
    <w:lvl w:ilvl="8" w:tplc="9DFE8F5C">
      <w:numFmt w:val="bullet"/>
      <w:lvlText w:val="•"/>
      <w:lvlJc w:val="left"/>
      <w:pPr>
        <w:ind w:left="7940" w:hanging="360"/>
      </w:pPr>
      <w:rPr>
        <w:rFonts w:hint="default"/>
        <w:lang w:val="en-US" w:eastAsia="en-US" w:bidi="ar-SA"/>
      </w:rPr>
    </w:lvl>
  </w:abstractNum>
  <w:abstractNum w:abstractNumId="17" w15:restartNumberingAfterBreak="0">
    <w:nsid w:val="312E6407"/>
    <w:multiLevelType w:val="hybridMultilevel"/>
    <w:tmpl w:val="FFFFFFFF"/>
    <w:lvl w:ilvl="0" w:tplc="733C2E3C">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3E9EA828">
      <w:numFmt w:val="bullet"/>
      <w:lvlText w:val="•"/>
      <w:lvlJc w:val="left"/>
      <w:pPr>
        <w:ind w:left="1083" w:hanging="360"/>
      </w:pPr>
      <w:rPr>
        <w:rFonts w:hint="default"/>
        <w:lang w:val="en-US" w:eastAsia="en-US" w:bidi="ar-SA"/>
      </w:rPr>
    </w:lvl>
    <w:lvl w:ilvl="2" w:tplc="9D4C08D0">
      <w:numFmt w:val="bullet"/>
      <w:lvlText w:val="•"/>
      <w:lvlJc w:val="left"/>
      <w:pPr>
        <w:ind w:left="1686" w:hanging="360"/>
      </w:pPr>
      <w:rPr>
        <w:rFonts w:hint="default"/>
        <w:lang w:val="en-US" w:eastAsia="en-US" w:bidi="ar-SA"/>
      </w:rPr>
    </w:lvl>
    <w:lvl w:ilvl="3" w:tplc="4F7EF6E6">
      <w:numFmt w:val="bullet"/>
      <w:lvlText w:val="•"/>
      <w:lvlJc w:val="left"/>
      <w:pPr>
        <w:ind w:left="2289" w:hanging="360"/>
      </w:pPr>
      <w:rPr>
        <w:rFonts w:hint="default"/>
        <w:lang w:val="en-US" w:eastAsia="en-US" w:bidi="ar-SA"/>
      </w:rPr>
    </w:lvl>
    <w:lvl w:ilvl="4" w:tplc="6DD890F2">
      <w:numFmt w:val="bullet"/>
      <w:lvlText w:val="•"/>
      <w:lvlJc w:val="left"/>
      <w:pPr>
        <w:ind w:left="2893" w:hanging="360"/>
      </w:pPr>
      <w:rPr>
        <w:rFonts w:hint="default"/>
        <w:lang w:val="en-US" w:eastAsia="en-US" w:bidi="ar-SA"/>
      </w:rPr>
    </w:lvl>
    <w:lvl w:ilvl="5" w:tplc="1BFCF752">
      <w:numFmt w:val="bullet"/>
      <w:lvlText w:val="•"/>
      <w:lvlJc w:val="left"/>
      <w:pPr>
        <w:ind w:left="3496" w:hanging="360"/>
      </w:pPr>
      <w:rPr>
        <w:rFonts w:hint="default"/>
        <w:lang w:val="en-US" w:eastAsia="en-US" w:bidi="ar-SA"/>
      </w:rPr>
    </w:lvl>
    <w:lvl w:ilvl="6" w:tplc="B16ABA08">
      <w:numFmt w:val="bullet"/>
      <w:lvlText w:val="•"/>
      <w:lvlJc w:val="left"/>
      <w:pPr>
        <w:ind w:left="4099" w:hanging="360"/>
      </w:pPr>
      <w:rPr>
        <w:rFonts w:hint="default"/>
        <w:lang w:val="en-US" w:eastAsia="en-US" w:bidi="ar-SA"/>
      </w:rPr>
    </w:lvl>
    <w:lvl w:ilvl="7" w:tplc="6F22E61E">
      <w:numFmt w:val="bullet"/>
      <w:lvlText w:val="•"/>
      <w:lvlJc w:val="left"/>
      <w:pPr>
        <w:ind w:left="4703" w:hanging="360"/>
      </w:pPr>
      <w:rPr>
        <w:rFonts w:hint="default"/>
        <w:lang w:val="en-US" w:eastAsia="en-US" w:bidi="ar-SA"/>
      </w:rPr>
    </w:lvl>
    <w:lvl w:ilvl="8" w:tplc="B5FABAE8">
      <w:numFmt w:val="bullet"/>
      <w:lvlText w:val="•"/>
      <w:lvlJc w:val="left"/>
      <w:pPr>
        <w:ind w:left="5306" w:hanging="360"/>
      </w:pPr>
      <w:rPr>
        <w:rFonts w:hint="default"/>
        <w:lang w:val="en-US" w:eastAsia="en-US" w:bidi="ar-SA"/>
      </w:rPr>
    </w:lvl>
  </w:abstractNum>
  <w:abstractNum w:abstractNumId="18" w15:restartNumberingAfterBreak="0">
    <w:nsid w:val="31763133"/>
    <w:multiLevelType w:val="hybridMultilevel"/>
    <w:tmpl w:val="FFFFFFFF"/>
    <w:lvl w:ilvl="0" w:tplc="375E7BEE">
      <w:numFmt w:val="bullet"/>
      <w:lvlText w:val="•"/>
      <w:lvlJc w:val="left"/>
      <w:pPr>
        <w:ind w:left="8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2FA7A18">
      <w:numFmt w:val="bullet"/>
      <w:lvlText w:val="•"/>
      <w:lvlJc w:val="left"/>
      <w:pPr>
        <w:ind w:left="1696" w:hanging="360"/>
      </w:pPr>
      <w:rPr>
        <w:rFonts w:hint="default"/>
        <w:lang w:val="en-US" w:eastAsia="en-US" w:bidi="ar-SA"/>
      </w:rPr>
    </w:lvl>
    <w:lvl w:ilvl="2" w:tplc="547C87DC">
      <w:numFmt w:val="bullet"/>
      <w:lvlText w:val="•"/>
      <w:lvlJc w:val="left"/>
      <w:pPr>
        <w:ind w:left="2572" w:hanging="360"/>
      </w:pPr>
      <w:rPr>
        <w:rFonts w:hint="default"/>
        <w:lang w:val="en-US" w:eastAsia="en-US" w:bidi="ar-SA"/>
      </w:rPr>
    </w:lvl>
    <w:lvl w:ilvl="3" w:tplc="6F1C0006">
      <w:numFmt w:val="bullet"/>
      <w:lvlText w:val="•"/>
      <w:lvlJc w:val="left"/>
      <w:pPr>
        <w:ind w:left="3448" w:hanging="360"/>
      </w:pPr>
      <w:rPr>
        <w:rFonts w:hint="default"/>
        <w:lang w:val="en-US" w:eastAsia="en-US" w:bidi="ar-SA"/>
      </w:rPr>
    </w:lvl>
    <w:lvl w:ilvl="4" w:tplc="25EC48E4">
      <w:numFmt w:val="bullet"/>
      <w:lvlText w:val="•"/>
      <w:lvlJc w:val="left"/>
      <w:pPr>
        <w:ind w:left="4324" w:hanging="360"/>
      </w:pPr>
      <w:rPr>
        <w:rFonts w:hint="default"/>
        <w:lang w:val="en-US" w:eastAsia="en-US" w:bidi="ar-SA"/>
      </w:rPr>
    </w:lvl>
    <w:lvl w:ilvl="5" w:tplc="DBAC0AF6">
      <w:numFmt w:val="bullet"/>
      <w:lvlText w:val="•"/>
      <w:lvlJc w:val="left"/>
      <w:pPr>
        <w:ind w:left="5200" w:hanging="360"/>
      </w:pPr>
      <w:rPr>
        <w:rFonts w:hint="default"/>
        <w:lang w:val="en-US" w:eastAsia="en-US" w:bidi="ar-SA"/>
      </w:rPr>
    </w:lvl>
    <w:lvl w:ilvl="6" w:tplc="DCC62284">
      <w:numFmt w:val="bullet"/>
      <w:lvlText w:val="•"/>
      <w:lvlJc w:val="left"/>
      <w:pPr>
        <w:ind w:left="6076" w:hanging="360"/>
      </w:pPr>
      <w:rPr>
        <w:rFonts w:hint="default"/>
        <w:lang w:val="en-US" w:eastAsia="en-US" w:bidi="ar-SA"/>
      </w:rPr>
    </w:lvl>
    <w:lvl w:ilvl="7" w:tplc="900C7DCC">
      <w:numFmt w:val="bullet"/>
      <w:lvlText w:val="•"/>
      <w:lvlJc w:val="left"/>
      <w:pPr>
        <w:ind w:left="6952" w:hanging="360"/>
      </w:pPr>
      <w:rPr>
        <w:rFonts w:hint="default"/>
        <w:lang w:val="en-US" w:eastAsia="en-US" w:bidi="ar-SA"/>
      </w:rPr>
    </w:lvl>
    <w:lvl w:ilvl="8" w:tplc="655627E0">
      <w:numFmt w:val="bullet"/>
      <w:lvlText w:val="•"/>
      <w:lvlJc w:val="left"/>
      <w:pPr>
        <w:ind w:left="7828" w:hanging="360"/>
      </w:pPr>
      <w:rPr>
        <w:rFonts w:hint="default"/>
        <w:lang w:val="en-US" w:eastAsia="en-US" w:bidi="ar-SA"/>
      </w:rPr>
    </w:lvl>
  </w:abstractNum>
  <w:abstractNum w:abstractNumId="19" w15:restartNumberingAfterBreak="0">
    <w:nsid w:val="346C46D8"/>
    <w:multiLevelType w:val="hybridMultilevel"/>
    <w:tmpl w:val="26DE900E"/>
    <w:lvl w:ilvl="0" w:tplc="6A1E6BD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87199"/>
    <w:multiLevelType w:val="hybridMultilevel"/>
    <w:tmpl w:val="FFFFFFFF"/>
    <w:lvl w:ilvl="0" w:tplc="9722838A">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3104720">
      <w:numFmt w:val="bullet"/>
      <w:lvlText w:val="•"/>
      <w:lvlJc w:val="left"/>
      <w:pPr>
        <w:ind w:left="1083" w:hanging="360"/>
      </w:pPr>
      <w:rPr>
        <w:rFonts w:hint="default"/>
        <w:lang w:val="en-US" w:eastAsia="en-US" w:bidi="ar-SA"/>
      </w:rPr>
    </w:lvl>
    <w:lvl w:ilvl="2" w:tplc="063A1FD6">
      <w:numFmt w:val="bullet"/>
      <w:lvlText w:val="•"/>
      <w:lvlJc w:val="left"/>
      <w:pPr>
        <w:ind w:left="1686" w:hanging="360"/>
      </w:pPr>
      <w:rPr>
        <w:rFonts w:hint="default"/>
        <w:lang w:val="en-US" w:eastAsia="en-US" w:bidi="ar-SA"/>
      </w:rPr>
    </w:lvl>
    <w:lvl w:ilvl="3" w:tplc="BE6CC8D8">
      <w:numFmt w:val="bullet"/>
      <w:lvlText w:val="•"/>
      <w:lvlJc w:val="left"/>
      <w:pPr>
        <w:ind w:left="2289" w:hanging="360"/>
      </w:pPr>
      <w:rPr>
        <w:rFonts w:hint="default"/>
        <w:lang w:val="en-US" w:eastAsia="en-US" w:bidi="ar-SA"/>
      </w:rPr>
    </w:lvl>
    <w:lvl w:ilvl="4" w:tplc="85B0194C">
      <w:numFmt w:val="bullet"/>
      <w:lvlText w:val="•"/>
      <w:lvlJc w:val="left"/>
      <w:pPr>
        <w:ind w:left="2893" w:hanging="360"/>
      </w:pPr>
      <w:rPr>
        <w:rFonts w:hint="default"/>
        <w:lang w:val="en-US" w:eastAsia="en-US" w:bidi="ar-SA"/>
      </w:rPr>
    </w:lvl>
    <w:lvl w:ilvl="5" w:tplc="B99C11F4">
      <w:numFmt w:val="bullet"/>
      <w:lvlText w:val="•"/>
      <w:lvlJc w:val="left"/>
      <w:pPr>
        <w:ind w:left="3496" w:hanging="360"/>
      </w:pPr>
      <w:rPr>
        <w:rFonts w:hint="default"/>
        <w:lang w:val="en-US" w:eastAsia="en-US" w:bidi="ar-SA"/>
      </w:rPr>
    </w:lvl>
    <w:lvl w:ilvl="6" w:tplc="0882A532">
      <w:numFmt w:val="bullet"/>
      <w:lvlText w:val="•"/>
      <w:lvlJc w:val="left"/>
      <w:pPr>
        <w:ind w:left="4099" w:hanging="360"/>
      </w:pPr>
      <w:rPr>
        <w:rFonts w:hint="default"/>
        <w:lang w:val="en-US" w:eastAsia="en-US" w:bidi="ar-SA"/>
      </w:rPr>
    </w:lvl>
    <w:lvl w:ilvl="7" w:tplc="10B0A236">
      <w:numFmt w:val="bullet"/>
      <w:lvlText w:val="•"/>
      <w:lvlJc w:val="left"/>
      <w:pPr>
        <w:ind w:left="4703" w:hanging="360"/>
      </w:pPr>
      <w:rPr>
        <w:rFonts w:hint="default"/>
        <w:lang w:val="en-US" w:eastAsia="en-US" w:bidi="ar-SA"/>
      </w:rPr>
    </w:lvl>
    <w:lvl w:ilvl="8" w:tplc="8D429358">
      <w:numFmt w:val="bullet"/>
      <w:lvlText w:val="•"/>
      <w:lvlJc w:val="left"/>
      <w:pPr>
        <w:ind w:left="5306" w:hanging="360"/>
      </w:pPr>
      <w:rPr>
        <w:rFonts w:hint="default"/>
        <w:lang w:val="en-US" w:eastAsia="en-US" w:bidi="ar-SA"/>
      </w:rPr>
    </w:lvl>
  </w:abstractNum>
  <w:abstractNum w:abstractNumId="21" w15:restartNumberingAfterBreak="0">
    <w:nsid w:val="3B240D51"/>
    <w:multiLevelType w:val="hybridMultilevel"/>
    <w:tmpl w:val="FFFFFFFF"/>
    <w:lvl w:ilvl="0" w:tplc="1B4EE540">
      <w:numFmt w:val="bullet"/>
      <w:lvlText w:val="-"/>
      <w:lvlJc w:val="left"/>
      <w:pPr>
        <w:ind w:left="829" w:hanging="360"/>
      </w:pPr>
      <w:rPr>
        <w:rFonts w:ascii="Calibri" w:eastAsia="Calibri" w:hAnsi="Calibri" w:cs="Calibri" w:hint="default"/>
        <w:b w:val="0"/>
        <w:bCs w:val="0"/>
        <w:i w:val="0"/>
        <w:iCs w:val="0"/>
        <w:spacing w:val="0"/>
        <w:w w:val="100"/>
        <w:sz w:val="24"/>
        <w:szCs w:val="24"/>
        <w:lang w:val="en-US" w:eastAsia="en-US" w:bidi="ar-SA"/>
      </w:rPr>
    </w:lvl>
    <w:lvl w:ilvl="1" w:tplc="59660BA6">
      <w:numFmt w:val="bullet"/>
      <w:lvlText w:val="o"/>
      <w:lvlJc w:val="left"/>
      <w:pPr>
        <w:ind w:left="1549" w:hanging="360"/>
      </w:pPr>
      <w:rPr>
        <w:rFonts w:ascii="Courier New" w:eastAsia="Courier New" w:hAnsi="Courier New" w:cs="Courier New" w:hint="default"/>
        <w:b w:val="0"/>
        <w:bCs w:val="0"/>
        <w:i w:val="0"/>
        <w:iCs w:val="0"/>
        <w:spacing w:val="0"/>
        <w:w w:val="100"/>
        <w:sz w:val="24"/>
        <w:szCs w:val="24"/>
        <w:lang w:val="en-US" w:eastAsia="en-US" w:bidi="ar-SA"/>
      </w:rPr>
    </w:lvl>
    <w:lvl w:ilvl="2" w:tplc="3B00F388">
      <w:numFmt w:val="bullet"/>
      <w:lvlText w:val="•"/>
      <w:lvlJc w:val="left"/>
      <w:pPr>
        <w:ind w:left="2433" w:hanging="360"/>
      </w:pPr>
      <w:rPr>
        <w:rFonts w:hint="default"/>
        <w:lang w:val="en-US" w:eastAsia="en-US" w:bidi="ar-SA"/>
      </w:rPr>
    </w:lvl>
    <w:lvl w:ilvl="3" w:tplc="2A00969A">
      <w:numFmt w:val="bullet"/>
      <w:lvlText w:val="•"/>
      <w:lvlJc w:val="left"/>
      <w:pPr>
        <w:ind w:left="3326" w:hanging="360"/>
      </w:pPr>
      <w:rPr>
        <w:rFonts w:hint="default"/>
        <w:lang w:val="en-US" w:eastAsia="en-US" w:bidi="ar-SA"/>
      </w:rPr>
    </w:lvl>
    <w:lvl w:ilvl="4" w:tplc="15743FD4">
      <w:numFmt w:val="bullet"/>
      <w:lvlText w:val="•"/>
      <w:lvlJc w:val="left"/>
      <w:pPr>
        <w:ind w:left="4220" w:hanging="360"/>
      </w:pPr>
      <w:rPr>
        <w:rFonts w:hint="default"/>
        <w:lang w:val="en-US" w:eastAsia="en-US" w:bidi="ar-SA"/>
      </w:rPr>
    </w:lvl>
    <w:lvl w:ilvl="5" w:tplc="FEF461E6">
      <w:numFmt w:val="bullet"/>
      <w:lvlText w:val="•"/>
      <w:lvlJc w:val="left"/>
      <w:pPr>
        <w:ind w:left="5113" w:hanging="360"/>
      </w:pPr>
      <w:rPr>
        <w:rFonts w:hint="default"/>
        <w:lang w:val="en-US" w:eastAsia="en-US" w:bidi="ar-SA"/>
      </w:rPr>
    </w:lvl>
    <w:lvl w:ilvl="6" w:tplc="47C606BE">
      <w:numFmt w:val="bullet"/>
      <w:lvlText w:val="•"/>
      <w:lvlJc w:val="left"/>
      <w:pPr>
        <w:ind w:left="6006" w:hanging="360"/>
      </w:pPr>
      <w:rPr>
        <w:rFonts w:hint="default"/>
        <w:lang w:val="en-US" w:eastAsia="en-US" w:bidi="ar-SA"/>
      </w:rPr>
    </w:lvl>
    <w:lvl w:ilvl="7" w:tplc="2682A45E">
      <w:numFmt w:val="bullet"/>
      <w:lvlText w:val="•"/>
      <w:lvlJc w:val="left"/>
      <w:pPr>
        <w:ind w:left="6900" w:hanging="360"/>
      </w:pPr>
      <w:rPr>
        <w:rFonts w:hint="default"/>
        <w:lang w:val="en-US" w:eastAsia="en-US" w:bidi="ar-SA"/>
      </w:rPr>
    </w:lvl>
    <w:lvl w:ilvl="8" w:tplc="1A381EDC">
      <w:numFmt w:val="bullet"/>
      <w:lvlText w:val="•"/>
      <w:lvlJc w:val="left"/>
      <w:pPr>
        <w:ind w:left="7793" w:hanging="360"/>
      </w:pPr>
      <w:rPr>
        <w:rFonts w:hint="default"/>
        <w:lang w:val="en-US" w:eastAsia="en-US" w:bidi="ar-SA"/>
      </w:rPr>
    </w:lvl>
  </w:abstractNum>
  <w:abstractNum w:abstractNumId="22" w15:restartNumberingAfterBreak="0">
    <w:nsid w:val="3CBA61A3"/>
    <w:multiLevelType w:val="hybridMultilevel"/>
    <w:tmpl w:val="FFFFFFFF"/>
    <w:lvl w:ilvl="0" w:tplc="FC7CA8E8">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178EEB4">
      <w:numFmt w:val="bullet"/>
      <w:lvlText w:val="•"/>
      <w:lvlJc w:val="left"/>
      <w:pPr>
        <w:ind w:left="1083" w:hanging="360"/>
      </w:pPr>
      <w:rPr>
        <w:rFonts w:hint="default"/>
        <w:lang w:val="en-US" w:eastAsia="en-US" w:bidi="ar-SA"/>
      </w:rPr>
    </w:lvl>
    <w:lvl w:ilvl="2" w:tplc="3088296C">
      <w:numFmt w:val="bullet"/>
      <w:lvlText w:val="•"/>
      <w:lvlJc w:val="left"/>
      <w:pPr>
        <w:ind w:left="1686" w:hanging="360"/>
      </w:pPr>
      <w:rPr>
        <w:rFonts w:hint="default"/>
        <w:lang w:val="en-US" w:eastAsia="en-US" w:bidi="ar-SA"/>
      </w:rPr>
    </w:lvl>
    <w:lvl w:ilvl="3" w:tplc="623C1CE2">
      <w:numFmt w:val="bullet"/>
      <w:lvlText w:val="•"/>
      <w:lvlJc w:val="left"/>
      <w:pPr>
        <w:ind w:left="2289" w:hanging="360"/>
      </w:pPr>
      <w:rPr>
        <w:rFonts w:hint="default"/>
        <w:lang w:val="en-US" w:eastAsia="en-US" w:bidi="ar-SA"/>
      </w:rPr>
    </w:lvl>
    <w:lvl w:ilvl="4" w:tplc="4B0C7F4E">
      <w:numFmt w:val="bullet"/>
      <w:lvlText w:val="•"/>
      <w:lvlJc w:val="left"/>
      <w:pPr>
        <w:ind w:left="2893" w:hanging="360"/>
      </w:pPr>
      <w:rPr>
        <w:rFonts w:hint="default"/>
        <w:lang w:val="en-US" w:eastAsia="en-US" w:bidi="ar-SA"/>
      </w:rPr>
    </w:lvl>
    <w:lvl w:ilvl="5" w:tplc="75FE22D0">
      <w:numFmt w:val="bullet"/>
      <w:lvlText w:val="•"/>
      <w:lvlJc w:val="left"/>
      <w:pPr>
        <w:ind w:left="3496" w:hanging="360"/>
      </w:pPr>
      <w:rPr>
        <w:rFonts w:hint="default"/>
        <w:lang w:val="en-US" w:eastAsia="en-US" w:bidi="ar-SA"/>
      </w:rPr>
    </w:lvl>
    <w:lvl w:ilvl="6" w:tplc="E02CA092">
      <w:numFmt w:val="bullet"/>
      <w:lvlText w:val="•"/>
      <w:lvlJc w:val="left"/>
      <w:pPr>
        <w:ind w:left="4099" w:hanging="360"/>
      </w:pPr>
      <w:rPr>
        <w:rFonts w:hint="default"/>
        <w:lang w:val="en-US" w:eastAsia="en-US" w:bidi="ar-SA"/>
      </w:rPr>
    </w:lvl>
    <w:lvl w:ilvl="7" w:tplc="774C1C68">
      <w:numFmt w:val="bullet"/>
      <w:lvlText w:val="•"/>
      <w:lvlJc w:val="left"/>
      <w:pPr>
        <w:ind w:left="4703" w:hanging="360"/>
      </w:pPr>
      <w:rPr>
        <w:rFonts w:hint="default"/>
        <w:lang w:val="en-US" w:eastAsia="en-US" w:bidi="ar-SA"/>
      </w:rPr>
    </w:lvl>
    <w:lvl w:ilvl="8" w:tplc="01963898">
      <w:numFmt w:val="bullet"/>
      <w:lvlText w:val="•"/>
      <w:lvlJc w:val="left"/>
      <w:pPr>
        <w:ind w:left="5306" w:hanging="360"/>
      </w:pPr>
      <w:rPr>
        <w:rFonts w:hint="default"/>
        <w:lang w:val="en-US" w:eastAsia="en-US" w:bidi="ar-SA"/>
      </w:rPr>
    </w:lvl>
  </w:abstractNum>
  <w:abstractNum w:abstractNumId="23" w15:restartNumberingAfterBreak="0">
    <w:nsid w:val="3F7B0CC6"/>
    <w:multiLevelType w:val="hybridMultilevel"/>
    <w:tmpl w:val="4F44566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497AFE"/>
    <w:multiLevelType w:val="hybridMultilevel"/>
    <w:tmpl w:val="53C2D16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B13EEF"/>
    <w:multiLevelType w:val="hybridMultilevel"/>
    <w:tmpl w:val="FFFFFFFF"/>
    <w:lvl w:ilvl="0" w:tplc="490600AA">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B0FEB5C2">
      <w:numFmt w:val="bullet"/>
      <w:lvlText w:val="•"/>
      <w:lvlJc w:val="left"/>
      <w:pPr>
        <w:ind w:left="1083" w:hanging="360"/>
      </w:pPr>
      <w:rPr>
        <w:rFonts w:hint="default"/>
        <w:lang w:val="en-US" w:eastAsia="en-US" w:bidi="ar-SA"/>
      </w:rPr>
    </w:lvl>
    <w:lvl w:ilvl="2" w:tplc="4B0428E6">
      <w:numFmt w:val="bullet"/>
      <w:lvlText w:val="•"/>
      <w:lvlJc w:val="left"/>
      <w:pPr>
        <w:ind w:left="1686" w:hanging="360"/>
      </w:pPr>
      <w:rPr>
        <w:rFonts w:hint="default"/>
        <w:lang w:val="en-US" w:eastAsia="en-US" w:bidi="ar-SA"/>
      </w:rPr>
    </w:lvl>
    <w:lvl w:ilvl="3" w:tplc="45A649B0">
      <w:numFmt w:val="bullet"/>
      <w:lvlText w:val="•"/>
      <w:lvlJc w:val="left"/>
      <w:pPr>
        <w:ind w:left="2289" w:hanging="360"/>
      </w:pPr>
      <w:rPr>
        <w:rFonts w:hint="default"/>
        <w:lang w:val="en-US" w:eastAsia="en-US" w:bidi="ar-SA"/>
      </w:rPr>
    </w:lvl>
    <w:lvl w:ilvl="4" w:tplc="4964FCAC">
      <w:numFmt w:val="bullet"/>
      <w:lvlText w:val="•"/>
      <w:lvlJc w:val="left"/>
      <w:pPr>
        <w:ind w:left="2893" w:hanging="360"/>
      </w:pPr>
      <w:rPr>
        <w:rFonts w:hint="default"/>
        <w:lang w:val="en-US" w:eastAsia="en-US" w:bidi="ar-SA"/>
      </w:rPr>
    </w:lvl>
    <w:lvl w:ilvl="5" w:tplc="F0244114">
      <w:numFmt w:val="bullet"/>
      <w:lvlText w:val="•"/>
      <w:lvlJc w:val="left"/>
      <w:pPr>
        <w:ind w:left="3496" w:hanging="360"/>
      </w:pPr>
      <w:rPr>
        <w:rFonts w:hint="default"/>
        <w:lang w:val="en-US" w:eastAsia="en-US" w:bidi="ar-SA"/>
      </w:rPr>
    </w:lvl>
    <w:lvl w:ilvl="6" w:tplc="E6E6BAB0">
      <w:numFmt w:val="bullet"/>
      <w:lvlText w:val="•"/>
      <w:lvlJc w:val="left"/>
      <w:pPr>
        <w:ind w:left="4099" w:hanging="360"/>
      </w:pPr>
      <w:rPr>
        <w:rFonts w:hint="default"/>
        <w:lang w:val="en-US" w:eastAsia="en-US" w:bidi="ar-SA"/>
      </w:rPr>
    </w:lvl>
    <w:lvl w:ilvl="7" w:tplc="68701B94">
      <w:numFmt w:val="bullet"/>
      <w:lvlText w:val="•"/>
      <w:lvlJc w:val="left"/>
      <w:pPr>
        <w:ind w:left="4703" w:hanging="360"/>
      </w:pPr>
      <w:rPr>
        <w:rFonts w:hint="default"/>
        <w:lang w:val="en-US" w:eastAsia="en-US" w:bidi="ar-SA"/>
      </w:rPr>
    </w:lvl>
    <w:lvl w:ilvl="8" w:tplc="856AAEF0">
      <w:numFmt w:val="bullet"/>
      <w:lvlText w:val="•"/>
      <w:lvlJc w:val="left"/>
      <w:pPr>
        <w:ind w:left="5306" w:hanging="360"/>
      </w:pPr>
      <w:rPr>
        <w:rFonts w:hint="default"/>
        <w:lang w:val="en-US" w:eastAsia="en-US" w:bidi="ar-SA"/>
      </w:rPr>
    </w:lvl>
  </w:abstractNum>
  <w:abstractNum w:abstractNumId="26" w15:restartNumberingAfterBreak="0">
    <w:nsid w:val="44DE4533"/>
    <w:multiLevelType w:val="hybridMultilevel"/>
    <w:tmpl w:val="1102FF26"/>
    <w:lvl w:ilvl="0" w:tplc="841C94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7F076F7"/>
    <w:multiLevelType w:val="hybridMultilevel"/>
    <w:tmpl w:val="FFFFFFFF"/>
    <w:lvl w:ilvl="0" w:tplc="55AC04C2">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5E4BCAE">
      <w:numFmt w:val="bullet"/>
      <w:lvlText w:val="•"/>
      <w:lvlJc w:val="left"/>
      <w:pPr>
        <w:ind w:left="1083" w:hanging="360"/>
      </w:pPr>
      <w:rPr>
        <w:rFonts w:hint="default"/>
        <w:lang w:val="en-US" w:eastAsia="en-US" w:bidi="ar-SA"/>
      </w:rPr>
    </w:lvl>
    <w:lvl w:ilvl="2" w:tplc="F8A2E606">
      <w:numFmt w:val="bullet"/>
      <w:lvlText w:val="•"/>
      <w:lvlJc w:val="left"/>
      <w:pPr>
        <w:ind w:left="1686" w:hanging="360"/>
      </w:pPr>
      <w:rPr>
        <w:rFonts w:hint="default"/>
        <w:lang w:val="en-US" w:eastAsia="en-US" w:bidi="ar-SA"/>
      </w:rPr>
    </w:lvl>
    <w:lvl w:ilvl="3" w:tplc="0728E59C">
      <w:numFmt w:val="bullet"/>
      <w:lvlText w:val="•"/>
      <w:lvlJc w:val="left"/>
      <w:pPr>
        <w:ind w:left="2289" w:hanging="360"/>
      </w:pPr>
      <w:rPr>
        <w:rFonts w:hint="default"/>
        <w:lang w:val="en-US" w:eastAsia="en-US" w:bidi="ar-SA"/>
      </w:rPr>
    </w:lvl>
    <w:lvl w:ilvl="4" w:tplc="57BADBBA">
      <w:numFmt w:val="bullet"/>
      <w:lvlText w:val="•"/>
      <w:lvlJc w:val="left"/>
      <w:pPr>
        <w:ind w:left="2893" w:hanging="360"/>
      </w:pPr>
      <w:rPr>
        <w:rFonts w:hint="default"/>
        <w:lang w:val="en-US" w:eastAsia="en-US" w:bidi="ar-SA"/>
      </w:rPr>
    </w:lvl>
    <w:lvl w:ilvl="5" w:tplc="0AACBA0E">
      <w:numFmt w:val="bullet"/>
      <w:lvlText w:val="•"/>
      <w:lvlJc w:val="left"/>
      <w:pPr>
        <w:ind w:left="3496" w:hanging="360"/>
      </w:pPr>
      <w:rPr>
        <w:rFonts w:hint="default"/>
        <w:lang w:val="en-US" w:eastAsia="en-US" w:bidi="ar-SA"/>
      </w:rPr>
    </w:lvl>
    <w:lvl w:ilvl="6" w:tplc="2FD20DAE">
      <w:numFmt w:val="bullet"/>
      <w:lvlText w:val="•"/>
      <w:lvlJc w:val="left"/>
      <w:pPr>
        <w:ind w:left="4099" w:hanging="360"/>
      </w:pPr>
      <w:rPr>
        <w:rFonts w:hint="default"/>
        <w:lang w:val="en-US" w:eastAsia="en-US" w:bidi="ar-SA"/>
      </w:rPr>
    </w:lvl>
    <w:lvl w:ilvl="7" w:tplc="0C323A2C">
      <w:numFmt w:val="bullet"/>
      <w:lvlText w:val="•"/>
      <w:lvlJc w:val="left"/>
      <w:pPr>
        <w:ind w:left="4703" w:hanging="360"/>
      </w:pPr>
      <w:rPr>
        <w:rFonts w:hint="default"/>
        <w:lang w:val="en-US" w:eastAsia="en-US" w:bidi="ar-SA"/>
      </w:rPr>
    </w:lvl>
    <w:lvl w:ilvl="8" w:tplc="FF9CCCA8">
      <w:numFmt w:val="bullet"/>
      <w:lvlText w:val="•"/>
      <w:lvlJc w:val="left"/>
      <w:pPr>
        <w:ind w:left="5306" w:hanging="360"/>
      </w:pPr>
      <w:rPr>
        <w:rFonts w:hint="default"/>
        <w:lang w:val="en-US" w:eastAsia="en-US" w:bidi="ar-SA"/>
      </w:rPr>
    </w:lvl>
  </w:abstractNum>
  <w:abstractNum w:abstractNumId="28" w15:restartNumberingAfterBreak="0">
    <w:nsid w:val="4AC47B6D"/>
    <w:multiLevelType w:val="hybridMultilevel"/>
    <w:tmpl w:val="FFFFFFFF"/>
    <w:lvl w:ilvl="0" w:tplc="C160322E">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AF23FA2">
      <w:numFmt w:val="bullet"/>
      <w:lvlText w:val="•"/>
      <w:lvlJc w:val="left"/>
      <w:pPr>
        <w:ind w:left="1083" w:hanging="360"/>
      </w:pPr>
      <w:rPr>
        <w:rFonts w:hint="default"/>
        <w:lang w:val="en-US" w:eastAsia="en-US" w:bidi="ar-SA"/>
      </w:rPr>
    </w:lvl>
    <w:lvl w:ilvl="2" w:tplc="B6EAAB76">
      <w:numFmt w:val="bullet"/>
      <w:lvlText w:val="•"/>
      <w:lvlJc w:val="left"/>
      <w:pPr>
        <w:ind w:left="1686" w:hanging="360"/>
      </w:pPr>
      <w:rPr>
        <w:rFonts w:hint="default"/>
        <w:lang w:val="en-US" w:eastAsia="en-US" w:bidi="ar-SA"/>
      </w:rPr>
    </w:lvl>
    <w:lvl w:ilvl="3" w:tplc="6BA2B778">
      <w:numFmt w:val="bullet"/>
      <w:lvlText w:val="•"/>
      <w:lvlJc w:val="left"/>
      <w:pPr>
        <w:ind w:left="2289" w:hanging="360"/>
      </w:pPr>
      <w:rPr>
        <w:rFonts w:hint="default"/>
        <w:lang w:val="en-US" w:eastAsia="en-US" w:bidi="ar-SA"/>
      </w:rPr>
    </w:lvl>
    <w:lvl w:ilvl="4" w:tplc="1BB8E8F6">
      <w:numFmt w:val="bullet"/>
      <w:lvlText w:val="•"/>
      <w:lvlJc w:val="left"/>
      <w:pPr>
        <w:ind w:left="2893" w:hanging="360"/>
      </w:pPr>
      <w:rPr>
        <w:rFonts w:hint="default"/>
        <w:lang w:val="en-US" w:eastAsia="en-US" w:bidi="ar-SA"/>
      </w:rPr>
    </w:lvl>
    <w:lvl w:ilvl="5" w:tplc="D20E0292">
      <w:numFmt w:val="bullet"/>
      <w:lvlText w:val="•"/>
      <w:lvlJc w:val="left"/>
      <w:pPr>
        <w:ind w:left="3496" w:hanging="360"/>
      </w:pPr>
      <w:rPr>
        <w:rFonts w:hint="default"/>
        <w:lang w:val="en-US" w:eastAsia="en-US" w:bidi="ar-SA"/>
      </w:rPr>
    </w:lvl>
    <w:lvl w:ilvl="6" w:tplc="1CA67922">
      <w:numFmt w:val="bullet"/>
      <w:lvlText w:val="•"/>
      <w:lvlJc w:val="left"/>
      <w:pPr>
        <w:ind w:left="4099" w:hanging="360"/>
      </w:pPr>
      <w:rPr>
        <w:rFonts w:hint="default"/>
        <w:lang w:val="en-US" w:eastAsia="en-US" w:bidi="ar-SA"/>
      </w:rPr>
    </w:lvl>
    <w:lvl w:ilvl="7" w:tplc="91166D8E">
      <w:numFmt w:val="bullet"/>
      <w:lvlText w:val="•"/>
      <w:lvlJc w:val="left"/>
      <w:pPr>
        <w:ind w:left="4703" w:hanging="360"/>
      </w:pPr>
      <w:rPr>
        <w:rFonts w:hint="default"/>
        <w:lang w:val="en-US" w:eastAsia="en-US" w:bidi="ar-SA"/>
      </w:rPr>
    </w:lvl>
    <w:lvl w:ilvl="8" w:tplc="37AC0DB4">
      <w:numFmt w:val="bullet"/>
      <w:lvlText w:val="•"/>
      <w:lvlJc w:val="left"/>
      <w:pPr>
        <w:ind w:left="5306" w:hanging="360"/>
      </w:pPr>
      <w:rPr>
        <w:rFonts w:hint="default"/>
        <w:lang w:val="en-US" w:eastAsia="en-US" w:bidi="ar-SA"/>
      </w:rPr>
    </w:lvl>
  </w:abstractNum>
  <w:abstractNum w:abstractNumId="29" w15:restartNumberingAfterBreak="0">
    <w:nsid w:val="4D0D20CF"/>
    <w:multiLevelType w:val="hybridMultilevel"/>
    <w:tmpl w:val="FFFFFFFF"/>
    <w:lvl w:ilvl="0" w:tplc="C792E8CA">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978666E">
      <w:numFmt w:val="bullet"/>
      <w:lvlText w:val="•"/>
      <w:lvlJc w:val="left"/>
      <w:pPr>
        <w:ind w:left="1083" w:hanging="360"/>
      </w:pPr>
      <w:rPr>
        <w:rFonts w:hint="default"/>
        <w:lang w:val="en-US" w:eastAsia="en-US" w:bidi="ar-SA"/>
      </w:rPr>
    </w:lvl>
    <w:lvl w:ilvl="2" w:tplc="EA5A0D46">
      <w:numFmt w:val="bullet"/>
      <w:lvlText w:val="•"/>
      <w:lvlJc w:val="left"/>
      <w:pPr>
        <w:ind w:left="1686" w:hanging="360"/>
      </w:pPr>
      <w:rPr>
        <w:rFonts w:hint="default"/>
        <w:lang w:val="en-US" w:eastAsia="en-US" w:bidi="ar-SA"/>
      </w:rPr>
    </w:lvl>
    <w:lvl w:ilvl="3" w:tplc="8DE4D0D4">
      <w:numFmt w:val="bullet"/>
      <w:lvlText w:val="•"/>
      <w:lvlJc w:val="left"/>
      <w:pPr>
        <w:ind w:left="2289" w:hanging="360"/>
      </w:pPr>
      <w:rPr>
        <w:rFonts w:hint="default"/>
        <w:lang w:val="en-US" w:eastAsia="en-US" w:bidi="ar-SA"/>
      </w:rPr>
    </w:lvl>
    <w:lvl w:ilvl="4" w:tplc="08002680">
      <w:numFmt w:val="bullet"/>
      <w:lvlText w:val="•"/>
      <w:lvlJc w:val="left"/>
      <w:pPr>
        <w:ind w:left="2893" w:hanging="360"/>
      </w:pPr>
      <w:rPr>
        <w:rFonts w:hint="default"/>
        <w:lang w:val="en-US" w:eastAsia="en-US" w:bidi="ar-SA"/>
      </w:rPr>
    </w:lvl>
    <w:lvl w:ilvl="5" w:tplc="506CCB68">
      <w:numFmt w:val="bullet"/>
      <w:lvlText w:val="•"/>
      <w:lvlJc w:val="left"/>
      <w:pPr>
        <w:ind w:left="3496" w:hanging="360"/>
      </w:pPr>
      <w:rPr>
        <w:rFonts w:hint="default"/>
        <w:lang w:val="en-US" w:eastAsia="en-US" w:bidi="ar-SA"/>
      </w:rPr>
    </w:lvl>
    <w:lvl w:ilvl="6" w:tplc="EECCAD6E">
      <w:numFmt w:val="bullet"/>
      <w:lvlText w:val="•"/>
      <w:lvlJc w:val="left"/>
      <w:pPr>
        <w:ind w:left="4099" w:hanging="360"/>
      </w:pPr>
      <w:rPr>
        <w:rFonts w:hint="default"/>
        <w:lang w:val="en-US" w:eastAsia="en-US" w:bidi="ar-SA"/>
      </w:rPr>
    </w:lvl>
    <w:lvl w:ilvl="7" w:tplc="CCCAE36C">
      <w:numFmt w:val="bullet"/>
      <w:lvlText w:val="•"/>
      <w:lvlJc w:val="left"/>
      <w:pPr>
        <w:ind w:left="4703" w:hanging="360"/>
      </w:pPr>
      <w:rPr>
        <w:rFonts w:hint="default"/>
        <w:lang w:val="en-US" w:eastAsia="en-US" w:bidi="ar-SA"/>
      </w:rPr>
    </w:lvl>
    <w:lvl w:ilvl="8" w:tplc="445CD7D4">
      <w:numFmt w:val="bullet"/>
      <w:lvlText w:val="•"/>
      <w:lvlJc w:val="left"/>
      <w:pPr>
        <w:ind w:left="5306" w:hanging="360"/>
      </w:pPr>
      <w:rPr>
        <w:rFonts w:hint="default"/>
        <w:lang w:val="en-US" w:eastAsia="en-US" w:bidi="ar-SA"/>
      </w:rPr>
    </w:lvl>
  </w:abstractNum>
  <w:abstractNum w:abstractNumId="30" w15:restartNumberingAfterBreak="0">
    <w:nsid w:val="4F0257C0"/>
    <w:multiLevelType w:val="hybridMultilevel"/>
    <w:tmpl w:val="4E1E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861CEC"/>
    <w:multiLevelType w:val="hybridMultilevel"/>
    <w:tmpl w:val="8A5E9E4C"/>
    <w:lvl w:ilvl="0" w:tplc="0408000F">
      <w:start w:val="1"/>
      <w:numFmt w:val="decimal"/>
      <w:lvlText w:val="%1."/>
      <w:lvlJc w:val="left"/>
      <w:pPr>
        <w:ind w:left="109" w:hanging="690"/>
      </w:pPr>
      <w:rPr>
        <w:rFonts w:hint="default"/>
        <w:spacing w:val="-1"/>
        <w:w w:val="100"/>
        <w:lang w:val="en-US" w:eastAsia="en-US" w:bidi="ar-SA"/>
      </w:rPr>
    </w:lvl>
    <w:lvl w:ilvl="1" w:tplc="4F62D6D2">
      <w:start w:val="1"/>
      <w:numFmt w:val="lowerLetter"/>
      <w:lvlText w:val="%2."/>
      <w:lvlJc w:val="left"/>
      <w:pPr>
        <w:ind w:left="82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D85CE478">
      <w:numFmt w:val="bullet"/>
      <w:lvlText w:val="•"/>
      <w:lvlJc w:val="left"/>
      <w:pPr>
        <w:ind w:left="1793" w:hanging="360"/>
      </w:pPr>
      <w:rPr>
        <w:rFonts w:hint="default"/>
        <w:lang w:val="en-US" w:eastAsia="en-US" w:bidi="ar-SA"/>
      </w:rPr>
    </w:lvl>
    <w:lvl w:ilvl="3" w:tplc="84D0A24A">
      <w:numFmt w:val="bullet"/>
      <w:lvlText w:val="•"/>
      <w:lvlJc w:val="left"/>
      <w:pPr>
        <w:ind w:left="2766" w:hanging="360"/>
      </w:pPr>
      <w:rPr>
        <w:rFonts w:hint="default"/>
        <w:lang w:val="en-US" w:eastAsia="en-US" w:bidi="ar-SA"/>
      </w:rPr>
    </w:lvl>
    <w:lvl w:ilvl="4" w:tplc="715E8962">
      <w:numFmt w:val="bullet"/>
      <w:lvlText w:val="•"/>
      <w:lvlJc w:val="left"/>
      <w:pPr>
        <w:ind w:left="3740" w:hanging="360"/>
      </w:pPr>
      <w:rPr>
        <w:rFonts w:hint="default"/>
        <w:lang w:val="en-US" w:eastAsia="en-US" w:bidi="ar-SA"/>
      </w:rPr>
    </w:lvl>
    <w:lvl w:ilvl="5" w:tplc="070A74CA">
      <w:numFmt w:val="bullet"/>
      <w:lvlText w:val="•"/>
      <w:lvlJc w:val="left"/>
      <w:pPr>
        <w:ind w:left="4713" w:hanging="360"/>
      </w:pPr>
      <w:rPr>
        <w:rFonts w:hint="default"/>
        <w:lang w:val="en-US" w:eastAsia="en-US" w:bidi="ar-SA"/>
      </w:rPr>
    </w:lvl>
    <w:lvl w:ilvl="6" w:tplc="C80035E8">
      <w:numFmt w:val="bullet"/>
      <w:lvlText w:val="•"/>
      <w:lvlJc w:val="left"/>
      <w:pPr>
        <w:ind w:left="5686" w:hanging="360"/>
      </w:pPr>
      <w:rPr>
        <w:rFonts w:hint="default"/>
        <w:lang w:val="en-US" w:eastAsia="en-US" w:bidi="ar-SA"/>
      </w:rPr>
    </w:lvl>
    <w:lvl w:ilvl="7" w:tplc="882A3042">
      <w:numFmt w:val="bullet"/>
      <w:lvlText w:val="•"/>
      <w:lvlJc w:val="left"/>
      <w:pPr>
        <w:ind w:left="6660" w:hanging="360"/>
      </w:pPr>
      <w:rPr>
        <w:rFonts w:hint="default"/>
        <w:lang w:val="en-US" w:eastAsia="en-US" w:bidi="ar-SA"/>
      </w:rPr>
    </w:lvl>
    <w:lvl w:ilvl="8" w:tplc="DB76F098">
      <w:numFmt w:val="bullet"/>
      <w:lvlText w:val="•"/>
      <w:lvlJc w:val="left"/>
      <w:pPr>
        <w:ind w:left="7633" w:hanging="360"/>
      </w:pPr>
      <w:rPr>
        <w:rFonts w:hint="default"/>
        <w:lang w:val="en-US" w:eastAsia="en-US" w:bidi="ar-SA"/>
      </w:rPr>
    </w:lvl>
  </w:abstractNum>
  <w:abstractNum w:abstractNumId="32" w15:restartNumberingAfterBreak="0">
    <w:nsid w:val="526F3E4B"/>
    <w:multiLevelType w:val="hybridMultilevel"/>
    <w:tmpl w:val="C4E63968"/>
    <w:lvl w:ilvl="0" w:tplc="841C94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29F6F49"/>
    <w:multiLevelType w:val="hybridMultilevel"/>
    <w:tmpl w:val="FFFFFFFF"/>
    <w:lvl w:ilvl="0" w:tplc="4608F5FA">
      <w:numFmt w:val="bullet"/>
      <w:lvlText w:val="-"/>
      <w:lvlJc w:val="left"/>
      <w:pPr>
        <w:ind w:left="676" w:hanging="272"/>
      </w:pPr>
      <w:rPr>
        <w:rFonts w:ascii="Calibri" w:eastAsia="Calibri" w:hAnsi="Calibri" w:cs="Calibri" w:hint="default"/>
        <w:b w:val="0"/>
        <w:bCs w:val="0"/>
        <w:i w:val="0"/>
        <w:iCs w:val="0"/>
        <w:spacing w:val="0"/>
        <w:w w:val="100"/>
        <w:sz w:val="24"/>
        <w:szCs w:val="24"/>
        <w:lang w:val="en-US" w:eastAsia="en-US" w:bidi="ar-SA"/>
      </w:rPr>
    </w:lvl>
    <w:lvl w:ilvl="1" w:tplc="FCAAAEA0">
      <w:numFmt w:val="bullet"/>
      <w:lvlText w:val="•"/>
      <w:lvlJc w:val="left"/>
      <w:pPr>
        <w:ind w:left="1570" w:hanging="272"/>
      </w:pPr>
      <w:rPr>
        <w:rFonts w:hint="default"/>
        <w:lang w:val="en-US" w:eastAsia="en-US" w:bidi="ar-SA"/>
      </w:rPr>
    </w:lvl>
    <w:lvl w:ilvl="2" w:tplc="A760B910">
      <w:numFmt w:val="bullet"/>
      <w:lvlText w:val="•"/>
      <w:lvlJc w:val="left"/>
      <w:pPr>
        <w:ind w:left="2460" w:hanging="272"/>
      </w:pPr>
      <w:rPr>
        <w:rFonts w:hint="default"/>
        <w:lang w:val="en-US" w:eastAsia="en-US" w:bidi="ar-SA"/>
      </w:rPr>
    </w:lvl>
    <w:lvl w:ilvl="3" w:tplc="4FCCAC70">
      <w:numFmt w:val="bullet"/>
      <w:lvlText w:val="•"/>
      <w:lvlJc w:val="left"/>
      <w:pPr>
        <w:ind w:left="3350" w:hanging="272"/>
      </w:pPr>
      <w:rPr>
        <w:rFonts w:hint="default"/>
        <w:lang w:val="en-US" w:eastAsia="en-US" w:bidi="ar-SA"/>
      </w:rPr>
    </w:lvl>
    <w:lvl w:ilvl="4" w:tplc="D05CF480">
      <w:numFmt w:val="bullet"/>
      <w:lvlText w:val="•"/>
      <w:lvlJc w:val="left"/>
      <w:pPr>
        <w:ind w:left="4240" w:hanging="272"/>
      </w:pPr>
      <w:rPr>
        <w:rFonts w:hint="default"/>
        <w:lang w:val="en-US" w:eastAsia="en-US" w:bidi="ar-SA"/>
      </w:rPr>
    </w:lvl>
    <w:lvl w:ilvl="5" w:tplc="8FF89C52">
      <w:numFmt w:val="bullet"/>
      <w:lvlText w:val="•"/>
      <w:lvlJc w:val="left"/>
      <w:pPr>
        <w:ind w:left="5130" w:hanging="272"/>
      </w:pPr>
      <w:rPr>
        <w:rFonts w:hint="default"/>
        <w:lang w:val="en-US" w:eastAsia="en-US" w:bidi="ar-SA"/>
      </w:rPr>
    </w:lvl>
    <w:lvl w:ilvl="6" w:tplc="5D8C2E18">
      <w:numFmt w:val="bullet"/>
      <w:lvlText w:val="•"/>
      <w:lvlJc w:val="left"/>
      <w:pPr>
        <w:ind w:left="6020" w:hanging="272"/>
      </w:pPr>
      <w:rPr>
        <w:rFonts w:hint="default"/>
        <w:lang w:val="en-US" w:eastAsia="en-US" w:bidi="ar-SA"/>
      </w:rPr>
    </w:lvl>
    <w:lvl w:ilvl="7" w:tplc="DC2E6CE8">
      <w:numFmt w:val="bullet"/>
      <w:lvlText w:val="•"/>
      <w:lvlJc w:val="left"/>
      <w:pPr>
        <w:ind w:left="6910" w:hanging="272"/>
      </w:pPr>
      <w:rPr>
        <w:rFonts w:hint="default"/>
        <w:lang w:val="en-US" w:eastAsia="en-US" w:bidi="ar-SA"/>
      </w:rPr>
    </w:lvl>
    <w:lvl w:ilvl="8" w:tplc="8BA6FFE6">
      <w:numFmt w:val="bullet"/>
      <w:lvlText w:val="•"/>
      <w:lvlJc w:val="left"/>
      <w:pPr>
        <w:ind w:left="7800" w:hanging="272"/>
      </w:pPr>
      <w:rPr>
        <w:rFonts w:hint="default"/>
        <w:lang w:val="en-US" w:eastAsia="en-US" w:bidi="ar-SA"/>
      </w:rPr>
    </w:lvl>
  </w:abstractNum>
  <w:abstractNum w:abstractNumId="34" w15:restartNumberingAfterBreak="0">
    <w:nsid w:val="565A722F"/>
    <w:multiLevelType w:val="hybridMultilevel"/>
    <w:tmpl w:val="FFFFFFFF"/>
    <w:lvl w:ilvl="0" w:tplc="7534AE8C">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16A81A4">
      <w:numFmt w:val="bullet"/>
      <w:lvlText w:val="•"/>
      <w:lvlJc w:val="left"/>
      <w:pPr>
        <w:ind w:left="1083" w:hanging="360"/>
      </w:pPr>
      <w:rPr>
        <w:rFonts w:hint="default"/>
        <w:lang w:val="en-US" w:eastAsia="en-US" w:bidi="ar-SA"/>
      </w:rPr>
    </w:lvl>
    <w:lvl w:ilvl="2" w:tplc="E2EE88EE">
      <w:numFmt w:val="bullet"/>
      <w:lvlText w:val="•"/>
      <w:lvlJc w:val="left"/>
      <w:pPr>
        <w:ind w:left="1686" w:hanging="360"/>
      </w:pPr>
      <w:rPr>
        <w:rFonts w:hint="default"/>
        <w:lang w:val="en-US" w:eastAsia="en-US" w:bidi="ar-SA"/>
      </w:rPr>
    </w:lvl>
    <w:lvl w:ilvl="3" w:tplc="7B249032">
      <w:numFmt w:val="bullet"/>
      <w:lvlText w:val="•"/>
      <w:lvlJc w:val="left"/>
      <w:pPr>
        <w:ind w:left="2289" w:hanging="360"/>
      </w:pPr>
      <w:rPr>
        <w:rFonts w:hint="default"/>
        <w:lang w:val="en-US" w:eastAsia="en-US" w:bidi="ar-SA"/>
      </w:rPr>
    </w:lvl>
    <w:lvl w:ilvl="4" w:tplc="3984D344">
      <w:numFmt w:val="bullet"/>
      <w:lvlText w:val="•"/>
      <w:lvlJc w:val="left"/>
      <w:pPr>
        <w:ind w:left="2893" w:hanging="360"/>
      </w:pPr>
      <w:rPr>
        <w:rFonts w:hint="default"/>
        <w:lang w:val="en-US" w:eastAsia="en-US" w:bidi="ar-SA"/>
      </w:rPr>
    </w:lvl>
    <w:lvl w:ilvl="5" w:tplc="5AD63190">
      <w:numFmt w:val="bullet"/>
      <w:lvlText w:val="•"/>
      <w:lvlJc w:val="left"/>
      <w:pPr>
        <w:ind w:left="3496" w:hanging="360"/>
      </w:pPr>
      <w:rPr>
        <w:rFonts w:hint="default"/>
        <w:lang w:val="en-US" w:eastAsia="en-US" w:bidi="ar-SA"/>
      </w:rPr>
    </w:lvl>
    <w:lvl w:ilvl="6" w:tplc="AE16128E">
      <w:numFmt w:val="bullet"/>
      <w:lvlText w:val="•"/>
      <w:lvlJc w:val="left"/>
      <w:pPr>
        <w:ind w:left="4099" w:hanging="360"/>
      </w:pPr>
      <w:rPr>
        <w:rFonts w:hint="default"/>
        <w:lang w:val="en-US" w:eastAsia="en-US" w:bidi="ar-SA"/>
      </w:rPr>
    </w:lvl>
    <w:lvl w:ilvl="7" w:tplc="406A8B64">
      <w:numFmt w:val="bullet"/>
      <w:lvlText w:val="•"/>
      <w:lvlJc w:val="left"/>
      <w:pPr>
        <w:ind w:left="4703" w:hanging="360"/>
      </w:pPr>
      <w:rPr>
        <w:rFonts w:hint="default"/>
        <w:lang w:val="en-US" w:eastAsia="en-US" w:bidi="ar-SA"/>
      </w:rPr>
    </w:lvl>
    <w:lvl w:ilvl="8" w:tplc="EC60D6CA">
      <w:numFmt w:val="bullet"/>
      <w:lvlText w:val="•"/>
      <w:lvlJc w:val="left"/>
      <w:pPr>
        <w:ind w:left="5306" w:hanging="360"/>
      </w:pPr>
      <w:rPr>
        <w:rFonts w:hint="default"/>
        <w:lang w:val="en-US" w:eastAsia="en-US" w:bidi="ar-SA"/>
      </w:rPr>
    </w:lvl>
  </w:abstractNum>
  <w:abstractNum w:abstractNumId="35" w15:restartNumberingAfterBreak="0">
    <w:nsid w:val="59E91500"/>
    <w:multiLevelType w:val="hybridMultilevel"/>
    <w:tmpl w:val="BE9AC88C"/>
    <w:lvl w:ilvl="0" w:tplc="27AA1752">
      <w:start w:val="14"/>
      <w:numFmt w:val="bullet"/>
      <w:lvlText w:val="-"/>
      <w:lvlJc w:val="left"/>
      <w:pPr>
        <w:ind w:left="720" w:hanging="360"/>
      </w:pPr>
      <w:rPr>
        <w:rFonts w:ascii="Arial" w:eastAsiaTheme="minorHAnsi" w:hAnsi="Arial" w:cs="Arial" w:hint="default"/>
      </w:rPr>
    </w:lvl>
    <w:lvl w:ilvl="1" w:tplc="4040517C">
      <w:start w:val="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5BFE66F7"/>
    <w:multiLevelType w:val="hybridMultilevel"/>
    <w:tmpl w:val="B510BD30"/>
    <w:lvl w:ilvl="0" w:tplc="6A1E6BD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A7720B"/>
    <w:multiLevelType w:val="hybridMultilevel"/>
    <w:tmpl w:val="9C200D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BD30DB"/>
    <w:multiLevelType w:val="hybridMultilevel"/>
    <w:tmpl w:val="FFFFFFFF"/>
    <w:lvl w:ilvl="0" w:tplc="1D62A25C">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D22B6DE">
      <w:numFmt w:val="bullet"/>
      <w:lvlText w:val="•"/>
      <w:lvlJc w:val="left"/>
      <w:pPr>
        <w:ind w:left="1083" w:hanging="360"/>
      </w:pPr>
      <w:rPr>
        <w:rFonts w:hint="default"/>
        <w:lang w:val="en-US" w:eastAsia="en-US" w:bidi="ar-SA"/>
      </w:rPr>
    </w:lvl>
    <w:lvl w:ilvl="2" w:tplc="E878C118">
      <w:numFmt w:val="bullet"/>
      <w:lvlText w:val="•"/>
      <w:lvlJc w:val="left"/>
      <w:pPr>
        <w:ind w:left="1686" w:hanging="360"/>
      </w:pPr>
      <w:rPr>
        <w:rFonts w:hint="default"/>
        <w:lang w:val="en-US" w:eastAsia="en-US" w:bidi="ar-SA"/>
      </w:rPr>
    </w:lvl>
    <w:lvl w:ilvl="3" w:tplc="3E525D0A">
      <w:numFmt w:val="bullet"/>
      <w:lvlText w:val="•"/>
      <w:lvlJc w:val="left"/>
      <w:pPr>
        <w:ind w:left="2289" w:hanging="360"/>
      </w:pPr>
      <w:rPr>
        <w:rFonts w:hint="default"/>
        <w:lang w:val="en-US" w:eastAsia="en-US" w:bidi="ar-SA"/>
      </w:rPr>
    </w:lvl>
    <w:lvl w:ilvl="4" w:tplc="C3260966">
      <w:numFmt w:val="bullet"/>
      <w:lvlText w:val="•"/>
      <w:lvlJc w:val="left"/>
      <w:pPr>
        <w:ind w:left="2893" w:hanging="360"/>
      </w:pPr>
      <w:rPr>
        <w:rFonts w:hint="default"/>
        <w:lang w:val="en-US" w:eastAsia="en-US" w:bidi="ar-SA"/>
      </w:rPr>
    </w:lvl>
    <w:lvl w:ilvl="5" w:tplc="08E6D506">
      <w:numFmt w:val="bullet"/>
      <w:lvlText w:val="•"/>
      <w:lvlJc w:val="left"/>
      <w:pPr>
        <w:ind w:left="3496" w:hanging="360"/>
      </w:pPr>
      <w:rPr>
        <w:rFonts w:hint="default"/>
        <w:lang w:val="en-US" w:eastAsia="en-US" w:bidi="ar-SA"/>
      </w:rPr>
    </w:lvl>
    <w:lvl w:ilvl="6" w:tplc="E9063596">
      <w:numFmt w:val="bullet"/>
      <w:lvlText w:val="•"/>
      <w:lvlJc w:val="left"/>
      <w:pPr>
        <w:ind w:left="4099" w:hanging="360"/>
      </w:pPr>
      <w:rPr>
        <w:rFonts w:hint="default"/>
        <w:lang w:val="en-US" w:eastAsia="en-US" w:bidi="ar-SA"/>
      </w:rPr>
    </w:lvl>
    <w:lvl w:ilvl="7" w:tplc="2E96B146">
      <w:numFmt w:val="bullet"/>
      <w:lvlText w:val="•"/>
      <w:lvlJc w:val="left"/>
      <w:pPr>
        <w:ind w:left="4703" w:hanging="360"/>
      </w:pPr>
      <w:rPr>
        <w:rFonts w:hint="default"/>
        <w:lang w:val="en-US" w:eastAsia="en-US" w:bidi="ar-SA"/>
      </w:rPr>
    </w:lvl>
    <w:lvl w:ilvl="8" w:tplc="40C65BD4">
      <w:numFmt w:val="bullet"/>
      <w:lvlText w:val="•"/>
      <w:lvlJc w:val="left"/>
      <w:pPr>
        <w:ind w:left="5306" w:hanging="360"/>
      </w:pPr>
      <w:rPr>
        <w:rFonts w:hint="default"/>
        <w:lang w:val="en-US" w:eastAsia="en-US" w:bidi="ar-SA"/>
      </w:rPr>
    </w:lvl>
  </w:abstractNum>
  <w:abstractNum w:abstractNumId="39" w15:restartNumberingAfterBreak="0">
    <w:nsid w:val="6E2E27EC"/>
    <w:multiLevelType w:val="hybridMultilevel"/>
    <w:tmpl w:val="FFFFFFFF"/>
    <w:lvl w:ilvl="0" w:tplc="88EC6FD0">
      <w:numFmt w:val="bullet"/>
      <w:lvlText w:val="•"/>
      <w:lvlJc w:val="left"/>
      <w:pPr>
        <w:ind w:left="4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5726AC6">
      <w:numFmt w:val="bullet"/>
      <w:lvlText w:val="•"/>
      <w:lvlJc w:val="left"/>
      <w:pPr>
        <w:ind w:left="1083" w:hanging="360"/>
      </w:pPr>
      <w:rPr>
        <w:rFonts w:hint="default"/>
        <w:lang w:val="en-US" w:eastAsia="en-US" w:bidi="ar-SA"/>
      </w:rPr>
    </w:lvl>
    <w:lvl w:ilvl="2" w:tplc="A23A246A">
      <w:numFmt w:val="bullet"/>
      <w:lvlText w:val="•"/>
      <w:lvlJc w:val="left"/>
      <w:pPr>
        <w:ind w:left="1686" w:hanging="360"/>
      </w:pPr>
      <w:rPr>
        <w:rFonts w:hint="default"/>
        <w:lang w:val="en-US" w:eastAsia="en-US" w:bidi="ar-SA"/>
      </w:rPr>
    </w:lvl>
    <w:lvl w:ilvl="3" w:tplc="4546EA14">
      <w:numFmt w:val="bullet"/>
      <w:lvlText w:val="•"/>
      <w:lvlJc w:val="left"/>
      <w:pPr>
        <w:ind w:left="2289" w:hanging="360"/>
      </w:pPr>
      <w:rPr>
        <w:rFonts w:hint="default"/>
        <w:lang w:val="en-US" w:eastAsia="en-US" w:bidi="ar-SA"/>
      </w:rPr>
    </w:lvl>
    <w:lvl w:ilvl="4" w:tplc="919459BE">
      <w:numFmt w:val="bullet"/>
      <w:lvlText w:val="•"/>
      <w:lvlJc w:val="left"/>
      <w:pPr>
        <w:ind w:left="2893" w:hanging="360"/>
      </w:pPr>
      <w:rPr>
        <w:rFonts w:hint="default"/>
        <w:lang w:val="en-US" w:eastAsia="en-US" w:bidi="ar-SA"/>
      </w:rPr>
    </w:lvl>
    <w:lvl w:ilvl="5" w:tplc="532E8E88">
      <w:numFmt w:val="bullet"/>
      <w:lvlText w:val="•"/>
      <w:lvlJc w:val="left"/>
      <w:pPr>
        <w:ind w:left="3496" w:hanging="360"/>
      </w:pPr>
      <w:rPr>
        <w:rFonts w:hint="default"/>
        <w:lang w:val="en-US" w:eastAsia="en-US" w:bidi="ar-SA"/>
      </w:rPr>
    </w:lvl>
    <w:lvl w:ilvl="6" w:tplc="9A16B8DA">
      <w:numFmt w:val="bullet"/>
      <w:lvlText w:val="•"/>
      <w:lvlJc w:val="left"/>
      <w:pPr>
        <w:ind w:left="4099" w:hanging="360"/>
      </w:pPr>
      <w:rPr>
        <w:rFonts w:hint="default"/>
        <w:lang w:val="en-US" w:eastAsia="en-US" w:bidi="ar-SA"/>
      </w:rPr>
    </w:lvl>
    <w:lvl w:ilvl="7" w:tplc="F74A79CA">
      <w:numFmt w:val="bullet"/>
      <w:lvlText w:val="•"/>
      <w:lvlJc w:val="left"/>
      <w:pPr>
        <w:ind w:left="4703" w:hanging="360"/>
      </w:pPr>
      <w:rPr>
        <w:rFonts w:hint="default"/>
        <w:lang w:val="en-US" w:eastAsia="en-US" w:bidi="ar-SA"/>
      </w:rPr>
    </w:lvl>
    <w:lvl w:ilvl="8" w:tplc="A2B80F0E">
      <w:numFmt w:val="bullet"/>
      <w:lvlText w:val="•"/>
      <w:lvlJc w:val="left"/>
      <w:pPr>
        <w:ind w:left="5306" w:hanging="360"/>
      </w:pPr>
      <w:rPr>
        <w:rFonts w:hint="default"/>
        <w:lang w:val="en-US" w:eastAsia="en-US" w:bidi="ar-SA"/>
      </w:rPr>
    </w:lvl>
  </w:abstractNum>
  <w:abstractNum w:abstractNumId="40" w15:restartNumberingAfterBreak="0">
    <w:nsid w:val="6F316FC0"/>
    <w:multiLevelType w:val="hybridMultilevel"/>
    <w:tmpl w:val="D302AA0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1" w15:restartNumberingAfterBreak="0">
    <w:nsid w:val="71FB7281"/>
    <w:multiLevelType w:val="hybridMultilevel"/>
    <w:tmpl w:val="FB081A8C"/>
    <w:lvl w:ilvl="0" w:tplc="BBF2C86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42" w15:restartNumberingAfterBreak="0">
    <w:nsid w:val="75674140"/>
    <w:multiLevelType w:val="hybridMultilevel"/>
    <w:tmpl w:val="8C703E28"/>
    <w:lvl w:ilvl="0" w:tplc="DC1E125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16"/>
  </w:num>
  <w:num w:numId="4">
    <w:abstractNumId w:val="18"/>
  </w:num>
  <w:num w:numId="5">
    <w:abstractNumId w:val="6"/>
  </w:num>
  <w:num w:numId="6">
    <w:abstractNumId w:val="29"/>
  </w:num>
  <w:num w:numId="7">
    <w:abstractNumId w:val="22"/>
  </w:num>
  <w:num w:numId="8">
    <w:abstractNumId w:val="27"/>
  </w:num>
  <w:num w:numId="9">
    <w:abstractNumId w:val="38"/>
  </w:num>
  <w:num w:numId="10">
    <w:abstractNumId w:val="15"/>
  </w:num>
  <w:num w:numId="11">
    <w:abstractNumId w:val="39"/>
  </w:num>
  <w:num w:numId="12">
    <w:abstractNumId w:val="4"/>
  </w:num>
  <w:num w:numId="13">
    <w:abstractNumId w:val="20"/>
  </w:num>
  <w:num w:numId="14">
    <w:abstractNumId w:val="10"/>
  </w:num>
  <w:num w:numId="15">
    <w:abstractNumId w:val="8"/>
  </w:num>
  <w:num w:numId="16">
    <w:abstractNumId w:val="25"/>
  </w:num>
  <w:num w:numId="17">
    <w:abstractNumId w:val="14"/>
  </w:num>
  <w:num w:numId="18">
    <w:abstractNumId w:val="3"/>
  </w:num>
  <w:num w:numId="19">
    <w:abstractNumId w:val="34"/>
  </w:num>
  <w:num w:numId="20">
    <w:abstractNumId w:val="11"/>
  </w:num>
  <w:num w:numId="21">
    <w:abstractNumId w:val="28"/>
  </w:num>
  <w:num w:numId="22">
    <w:abstractNumId w:val="17"/>
  </w:num>
  <w:num w:numId="23">
    <w:abstractNumId w:val="7"/>
  </w:num>
  <w:num w:numId="24">
    <w:abstractNumId w:val="21"/>
  </w:num>
  <w:num w:numId="25">
    <w:abstractNumId w:val="31"/>
  </w:num>
  <w:num w:numId="26">
    <w:abstractNumId w:val="1"/>
  </w:num>
  <w:num w:numId="27">
    <w:abstractNumId w:val="24"/>
  </w:num>
  <w:num w:numId="28">
    <w:abstractNumId w:val="19"/>
  </w:num>
  <w:num w:numId="29">
    <w:abstractNumId w:val="13"/>
  </w:num>
  <w:num w:numId="30">
    <w:abstractNumId w:val="0"/>
  </w:num>
  <w:num w:numId="31">
    <w:abstractNumId w:val="36"/>
  </w:num>
  <w:num w:numId="32">
    <w:abstractNumId w:val="42"/>
  </w:num>
  <w:num w:numId="33">
    <w:abstractNumId w:val="26"/>
  </w:num>
  <w:num w:numId="34">
    <w:abstractNumId w:val="32"/>
  </w:num>
  <w:num w:numId="35">
    <w:abstractNumId w:val="41"/>
  </w:num>
  <w:num w:numId="36">
    <w:abstractNumId w:val="35"/>
  </w:num>
  <w:num w:numId="37">
    <w:abstractNumId w:val="40"/>
  </w:num>
  <w:num w:numId="38">
    <w:abstractNumId w:val="12"/>
  </w:num>
  <w:num w:numId="39">
    <w:abstractNumId w:val="37"/>
  </w:num>
  <w:num w:numId="40">
    <w:abstractNumId w:val="30"/>
  </w:num>
  <w:num w:numId="41">
    <w:abstractNumId w:val="9"/>
  </w:num>
  <w:num w:numId="42">
    <w:abstractNumId w:val="23"/>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68"/>
    <w:rsid w:val="000A136E"/>
    <w:rsid w:val="00333A9B"/>
    <w:rsid w:val="00653A50"/>
    <w:rsid w:val="0068263A"/>
    <w:rsid w:val="00682A24"/>
    <w:rsid w:val="00794368"/>
    <w:rsid w:val="007F0270"/>
    <w:rsid w:val="00806CAB"/>
    <w:rsid w:val="00B344C8"/>
    <w:rsid w:val="00D76798"/>
    <w:rsid w:val="00D9675C"/>
    <w:rsid w:val="00DC6622"/>
    <w:rsid w:val="00EA7CB3"/>
    <w:rsid w:val="00F346CC"/>
    <w:rsid w:val="00F4142F"/>
    <w:rsid w:val="00F56E00"/>
    <w:rsid w:val="00F7641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B86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6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794368"/>
    <w:pPr>
      <w:spacing w:line="275" w:lineRule="exact"/>
      <w:ind w:left="535" w:hanging="360"/>
      <w:outlineLvl w:val="0"/>
    </w:pPr>
    <w:rPr>
      <w:b/>
      <w:bCs/>
      <w:sz w:val="24"/>
      <w:szCs w:val="24"/>
    </w:rPr>
  </w:style>
  <w:style w:type="paragraph" w:styleId="Heading2">
    <w:name w:val="heading 2"/>
    <w:basedOn w:val="Normal"/>
    <w:link w:val="Heading2Char"/>
    <w:uiPriority w:val="9"/>
    <w:unhideWhenUsed/>
    <w:qFormat/>
    <w:rsid w:val="00794368"/>
    <w:pPr>
      <w:ind w:left="109"/>
      <w:outlineLvl w:val="1"/>
    </w:pPr>
    <w:rPr>
      <w:b/>
      <w:bCs/>
      <w:sz w:val="24"/>
      <w:szCs w:val="24"/>
    </w:rPr>
  </w:style>
  <w:style w:type="paragraph" w:styleId="Heading3">
    <w:name w:val="heading 3"/>
    <w:basedOn w:val="Normal"/>
    <w:next w:val="Normal"/>
    <w:link w:val="Heading3Char"/>
    <w:uiPriority w:val="9"/>
    <w:unhideWhenUsed/>
    <w:qFormat/>
    <w:rsid w:val="00794368"/>
    <w:pPr>
      <w:keepNext/>
      <w:keepLines/>
      <w:widowControl/>
      <w:autoSpaceDE/>
      <w:autoSpaceDN/>
      <w:spacing w:before="40" w:line="259" w:lineRule="auto"/>
      <w:ind w:left="720" w:hanging="720"/>
      <w:jc w:val="both"/>
      <w:outlineLvl w:val="2"/>
    </w:pPr>
    <w:rPr>
      <w:rFonts w:eastAsiaTheme="majorEastAsia"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794368"/>
    <w:pPr>
      <w:keepNext/>
      <w:keepLines/>
      <w:widowControl/>
      <w:autoSpaceDE/>
      <w:autoSpaceDN/>
      <w:spacing w:before="40" w:line="259" w:lineRule="auto"/>
      <w:ind w:left="864" w:hanging="864"/>
      <w:jc w:val="both"/>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794368"/>
    <w:pPr>
      <w:keepNext/>
      <w:keepLines/>
      <w:widowControl/>
      <w:autoSpaceDE/>
      <w:autoSpaceDN/>
      <w:spacing w:before="40" w:line="259" w:lineRule="auto"/>
      <w:ind w:left="1008" w:hanging="1008"/>
      <w:jc w:val="both"/>
      <w:outlineLvl w:val="4"/>
    </w:pPr>
    <w:rPr>
      <w:rFonts w:asciiTheme="majorHAnsi" w:eastAsiaTheme="majorEastAsia" w:hAnsiTheme="majorHAnsi"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794368"/>
    <w:pPr>
      <w:keepNext/>
      <w:keepLines/>
      <w:widowControl/>
      <w:autoSpaceDE/>
      <w:autoSpaceDN/>
      <w:spacing w:before="40" w:line="259" w:lineRule="auto"/>
      <w:ind w:left="1152" w:hanging="1152"/>
      <w:jc w:val="both"/>
      <w:outlineLvl w:val="5"/>
    </w:pPr>
    <w:rPr>
      <w:rFonts w:asciiTheme="majorHAnsi" w:eastAsiaTheme="majorEastAsia" w:hAnsiTheme="majorHAnsi" w:cstheme="majorBidi"/>
      <w:color w:val="1F3763" w:themeColor="accent1" w:themeShade="7F"/>
      <w:lang w:val="en-GB"/>
    </w:rPr>
  </w:style>
  <w:style w:type="paragraph" w:styleId="Heading7">
    <w:name w:val="heading 7"/>
    <w:basedOn w:val="Normal"/>
    <w:next w:val="Normal"/>
    <w:link w:val="Heading7Char"/>
    <w:uiPriority w:val="9"/>
    <w:semiHidden/>
    <w:unhideWhenUsed/>
    <w:qFormat/>
    <w:rsid w:val="00794368"/>
    <w:pPr>
      <w:keepNext/>
      <w:keepLines/>
      <w:widowControl/>
      <w:autoSpaceDE/>
      <w:autoSpaceDN/>
      <w:spacing w:before="40" w:line="259" w:lineRule="auto"/>
      <w:ind w:left="1296" w:hanging="1296"/>
      <w:jc w:val="both"/>
      <w:outlineLvl w:val="6"/>
    </w:pPr>
    <w:rPr>
      <w:rFonts w:asciiTheme="majorHAnsi" w:eastAsiaTheme="majorEastAsia" w:hAnsiTheme="majorHAnsi" w:cstheme="majorBidi"/>
      <w:i/>
      <w:iCs/>
      <w:color w:val="1F3763" w:themeColor="accent1" w:themeShade="7F"/>
      <w:lang w:val="en-GB"/>
    </w:rPr>
  </w:style>
  <w:style w:type="paragraph" w:styleId="Heading8">
    <w:name w:val="heading 8"/>
    <w:basedOn w:val="Normal"/>
    <w:next w:val="Normal"/>
    <w:link w:val="Heading8Char"/>
    <w:uiPriority w:val="9"/>
    <w:semiHidden/>
    <w:unhideWhenUsed/>
    <w:qFormat/>
    <w:rsid w:val="00794368"/>
    <w:pPr>
      <w:keepNext/>
      <w:keepLines/>
      <w:widowControl/>
      <w:autoSpaceDE/>
      <w:autoSpaceDN/>
      <w:spacing w:before="40" w:line="259" w:lineRule="auto"/>
      <w:ind w:left="1440" w:hanging="1440"/>
      <w:jc w:val="both"/>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794368"/>
    <w:pPr>
      <w:keepNext/>
      <w:keepLines/>
      <w:widowControl/>
      <w:autoSpaceDE/>
      <w:autoSpaceDN/>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36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794368"/>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rsid w:val="00794368"/>
    <w:rPr>
      <w:rFonts w:ascii="Times New Roman" w:eastAsiaTheme="majorEastAsia" w:hAnsi="Times New Roman"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794368"/>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794368"/>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794368"/>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794368"/>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79436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94368"/>
    <w:rPr>
      <w:rFonts w:asciiTheme="majorHAnsi" w:eastAsiaTheme="majorEastAsia" w:hAnsiTheme="majorHAnsi" w:cstheme="majorBidi"/>
      <w:i/>
      <w:iCs/>
      <w:color w:val="272727" w:themeColor="text1" w:themeTint="D8"/>
      <w:sz w:val="21"/>
      <w:szCs w:val="21"/>
      <w:lang w:val="en-GB"/>
    </w:rPr>
  </w:style>
  <w:style w:type="table" w:customStyle="1" w:styleId="TableNormal1">
    <w:name w:val="Table Normal1"/>
    <w:uiPriority w:val="2"/>
    <w:semiHidden/>
    <w:unhideWhenUsed/>
    <w:qFormat/>
    <w:rsid w:val="007943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94368"/>
    <w:pPr>
      <w:ind w:left="109"/>
    </w:pPr>
    <w:rPr>
      <w:sz w:val="24"/>
      <w:szCs w:val="24"/>
    </w:rPr>
  </w:style>
  <w:style w:type="character" w:customStyle="1" w:styleId="BodyTextChar">
    <w:name w:val="Body Text Char"/>
    <w:basedOn w:val="DefaultParagraphFont"/>
    <w:link w:val="BodyText"/>
    <w:uiPriority w:val="1"/>
    <w:rsid w:val="00794368"/>
    <w:rPr>
      <w:rFonts w:ascii="Times New Roman" w:eastAsia="Times New Roman" w:hAnsi="Times New Roman" w:cs="Times New Roman"/>
      <w:sz w:val="24"/>
      <w:szCs w:val="24"/>
      <w:lang w:val="en-US"/>
    </w:rPr>
  </w:style>
  <w:style w:type="paragraph" w:styleId="ListParagraph">
    <w:name w:val="List Paragraph"/>
    <w:aliases w:val="PDP DOCUMENT SUBTITLE,Paragraphe de liste PBLH,Table of contents numbered,Lapis Bulleted List,List Paragraph (numbered (a)),Bullet Points,Liste Paragraf,Liststycke SKL,Normal bullet 2,Bullet list,En tête 1,List Paragraph1,içindekiler vb"/>
    <w:basedOn w:val="Normal"/>
    <w:link w:val="ListParagraphChar"/>
    <w:uiPriority w:val="34"/>
    <w:qFormat/>
    <w:rsid w:val="00794368"/>
    <w:pPr>
      <w:ind w:left="829" w:hanging="360"/>
    </w:pPr>
  </w:style>
  <w:style w:type="paragraph" w:customStyle="1" w:styleId="TableParagraph">
    <w:name w:val="Table Paragraph"/>
    <w:basedOn w:val="Normal"/>
    <w:uiPriority w:val="1"/>
    <w:qFormat/>
    <w:rsid w:val="00794368"/>
    <w:pPr>
      <w:ind w:left="485"/>
    </w:pPr>
  </w:style>
  <w:style w:type="paragraph" w:styleId="BalloonText">
    <w:name w:val="Balloon Text"/>
    <w:basedOn w:val="Normal"/>
    <w:link w:val="BalloonTextChar"/>
    <w:uiPriority w:val="99"/>
    <w:semiHidden/>
    <w:unhideWhenUsed/>
    <w:rsid w:val="00794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368"/>
    <w:rPr>
      <w:rFonts w:ascii="Segoe UI" w:eastAsia="Times New Roman" w:hAnsi="Segoe UI" w:cs="Segoe UI"/>
      <w:sz w:val="18"/>
      <w:szCs w:val="18"/>
      <w:lang w:val="en-US"/>
    </w:rPr>
  </w:style>
  <w:style w:type="character" w:customStyle="1" w:styleId="ListParagraphChar">
    <w:name w:val="List Paragraph Char"/>
    <w:aliases w:val="PDP DOCUMENT SUBTITLE Char,Paragraphe de liste PBLH Char,Table of contents numbered Char,Lapis Bulleted List Char,List Paragraph (numbered (a)) Char,Bullet Points Char,Liste Paragraf Char,Liststycke SKL Char,Normal bullet 2 Char"/>
    <w:basedOn w:val="DefaultParagraphFont"/>
    <w:link w:val="ListParagraph"/>
    <w:uiPriority w:val="34"/>
    <w:qFormat/>
    <w:rsid w:val="00794368"/>
    <w:rPr>
      <w:rFonts w:ascii="Times New Roman" w:eastAsia="Times New Roman" w:hAnsi="Times New Roman" w:cs="Times New Roman"/>
      <w:lang w:val="en-US"/>
    </w:rPr>
  </w:style>
  <w:style w:type="paragraph" w:styleId="Revision">
    <w:name w:val="Revision"/>
    <w:hidden/>
    <w:uiPriority w:val="99"/>
    <w:semiHidden/>
    <w:rsid w:val="00794368"/>
    <w:pPr>
      <w:spacing w:after="0" w:line="240" w:lineRule="auto"/>
    </w:pPr>
    <w:rPr>
      <w:rFonts w:ascii="Times New Roman" w:eastAsia="Times New Roman" w:hAnsi="Times New Roman" w:cs="Times New Roman"/>
      <w:lang w:val="en-US"/>
    </w:rPr>
  </w:style>
  <w:style w:type="paragraph" w:styleId="NormalWeb">
    <w:name w:val="Normal (Web)"/>
    <w:basedOn w:val="Normal"/>
    <w:uiPriority w:val="99"/>
    <w:unhideWhenUsed/>
    <w:rsid w:val="00794368"/>
    <w:pPr>
      <w:widowControl/>
      <w:autoSpaceDE/>
      <w:autoSpaceDN/>
      <w:spacing w:before="100" w:beforeAutospacing="1" w:after="100" w:afterAutospacing="1"/>
    </w:pPr>
    <w:rPr>
      <w:sz w:val="24"/>
      <w:szCs w:val="24"/>
      <w:lang w:val="en-GB" w:eastAsia="en-GB"/>
    </w:rPr>
  </w:style>
  <w:style w:type="character" w:styleId="CommentReference">
    <w:name w:val="annotation reference"/>
    <w:basedOn w:val="DefaultParagraphFont"/>
    <w:uiPriority w:val="99"/>
    <w:semiHidden/>
    <w:unhideWhenUsed/>
    <w:rsid w:val="00794368"/>
    <w:rPr>
      <w:sz w:val="16"/>
      <w:szCs w:val="16"/>
    </w:rPr>
  </w:style>
  <w:style w:type="paragraph" w:styleId="CommentText">
    <w:name w:val="annotation text"/>
    <w:basedOn w:val="Normal"/>
    <w:link w:val="CommentTextChar"/>
    <w:uiPriority w:val="99"/>
    <w:unhideWhenUsed/>
    <w:rsid w:val="00794368"/>
    <w:rPr>
      <w:sz w:val="20"/>
      <w:szCs w:val="20"/>
    </w:rPr>
  </w:style>
  <w:style w:type="character" w:customStyle="1" w:styleId="CommentTextChar">
    <w:name w:val="Comment Text Char"/>
    <w:basedOn w:val="DefaultParagraphFont"/>
    <w:link w:val="CommentText"/>
    <w:uiPriority w:val="99"/>
    <w:rsid w:val="0079436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94368"/>
    <w:rPr>
      <w:b/>
      <w:bCs/>
    </w:rPr>
  </w:style>
  <w:style w:type="character" w:customStyle="1" w:styleId="CommentSubjectChar">
    <w:name w:val="Comment Subject Char"/>
    <w:basedOn w:val="CommentTextChar"/>
    <w:link w:val="CommentSubject"/>
    <w:uiPriority w:val="99"/>
    <w:semiHidden/>
    <w:rsid w:val="00794368"/>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B344C8"/>
    <w:pPr>
      <w:tabs>
        <w:tab w:val="center" w:pos="4513"/>
        <w:tab w:val="right" w:pos="9026"/>
      </w:tabs>
    </w:pPr>
  </w:style>
  <w:style w:type="character" w:customStyle="1" w:styleId="HeaderChar">
    <w:name w:val="Header Char"/>
    <w:basedOn w:val="DefaultParagraphFont"/>
    <w:link w:val="Header"/>
    <w:uiPriority w:val="99"/>
    <w:rsid w:val="00B344C8"/>
    <w:rPr>
      <w:rFonts w:ascii="Times New Roman" w:eastAsia="Times New Roman" w:hAnsi="Times New Roman" w:cs="Times New Roman"/>
      <w:lang w:val="en-US"/>
    </w:rPr>
  </w:style>
  <w:style w:type="paragraph" w:styleId="Footer">
    <w:name w:val="footer"/>
    <w:basedOn w:val="Normal"/>
    <w:link w:val="FooterChar"/>
    <w:uiPriority w:val="99"/>
    <w:unhideWhenUsed/>
    <w:rsid w:val="00B344C8"/>
    <w:pPr>
      <w:tabs>
        <w:tab w:val="center" w:pos="4513"/>
        <w:tab w:val="right" w:pos="9026"/>
      </w:tabs>
    </w:pPr>
  </w:style>
  <w:style w:type="character" w:customStyle="1" w:styleId="FooterChar">
    <w:name w:val="Footer Char"/>
    <w:basedOn w:val="DefaultParagraphFont"/>
    <w:link w:val="Footer"/>
    <w:uiPriority w:val="99"/>
    <w:rsid w:val="00B344C8"/>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4502</Words>
  <Characters>25664</Characters>
  <Application>Microsoft Office Word</Application>
  <DocSecurity>0</DocSecurity>
  <Lines>213</Lines>
  <Paragraphs>60</Paragraphs>
  <ScaleCrop>false</ScaleCrop>
  <Company/>
  <LinksUpToDate>false</LinksUpToDate>
  <CharactersWithSpaces>30106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2023-10-23T07:43:00Z</dcterms:created>
  <dcterms:modified xsi:type="dcterms:W3CDTF">2023-10-25T07:47:00Z</dcterms:modified>
</cp:coreProperties>
</file>