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bookmarkStart w:id="0" w:name="_GoBack"/>
      <w:bookmarkEnd w:id="0"/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189"/>
        <w:gridCol w:w="1767"/>
        <w:gridCol w:w="2116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2C83" w:rsidRDefault="00217A3E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217A3E">
              <w:rPr>
                <w:rFonts w:ascii="Times New Roman" w:hAnsi="Times New Roman" w:cs="Times New Roman"/>
                <w:bCs/>
                <w:lang w:val="sr-Cyrl-RS"/>
              </w:rPr>
              <w:t>Радно место: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sr-Cyrl-RS"/>
              </w:rPr>
              <w:t xml:space="preserve"> </w:t>
            </w:r>
            <w:proofErr w:type="spellStart"/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>Радно</w:t>
            </w:r>
            <w:proofErr w:type="spellEnd"/>
            <w:r w:rsidR="00A45BBD" w:rsidRPr="00A45B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A45BBD" w:rsidRPr="00A45BBD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место гранични фитосанитарни инспектор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 xml:space="preserve">, у звању саветник, </w:t>
            </w:r>
            <w:r w:rsidR="00A45BBD" w:rsidRPr="00EC06F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Одсек граничне фитосанитарне инспекције Прешево</w:t>
            </w:r>
            <w:r w:rsidR="00A45BBD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Одељење граничне фитосанитарне инспекције</w:t>
            </w:r>
            <w:r w:rsidR="00752C83" w:rsidRPr="00EC06F1">
              <w:rPr>
                <w:rFonts w:ascii="Times New Roman" w:eastAsia="Times New Roman" w:hAnsi="Times New Roman" w:cs="Times New Roman"/>
                <w:sz w:val="24"/>
                <w:szCs w:val="24"/>
                <w:lang w:val="sr-Cyrl-CS" w:eastAsia="sr-Cyrl-CS"/>
              </w:rPr>
              <w:t>, 1 извршилац</w:t>
            </w:r>
            <w:r w:rsidR="00752C83"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</w:t>
            </w:r>
          </w:p>
          <w:p w:rsidR="00752C83" w:rsidRDefault="00752C83" w:rsidP="00FD094B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</w:p>
          <w:p w:rsidR="00752C83" w:rsidRPr="00752C83" w:rsidRDefault="0067051E" w:rsidP="00752C83">
            <w:pPr>
              <w:ind w:left="1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6705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Место рада: 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Гранични прелаз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5BBD" w:rsidRPr="00A474AA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Прешево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Звање/положај: </w:t>
            </w:r>
            <w:r w:rsidRPr="00695909">
              <w:rPr>
                <w:rFonts w:ascii="Times New Roman" w:hAnsi="Times New Roman" w:cs="Times New Roman"/>
                <w:bCs/>
                <w:sz w:val="24"/>
                <w:szCs w:val="24"/>
                <w:lang w:val="sr-Cyrl-RS"/>
              </w:rPr>
              <w:t>у звању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67051E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Државни орган: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Министарство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пољопривреде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шумарства</w:t>
            </w:r>
            <w:proofErr w:type="spellEnd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695909">
              <w:rPr>
                <w:rFonts w:ascii="Times New Roman" w:hAnsi="Times New Roman" w:cs="Times New Roman"/>
                <w:sz w:val="24"/>
                <w:szCs w:val="24"/>
              </w:rPr>
              <w:t>водопривреде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– Управа за заштиту биља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45B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45B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45B39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45B39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45B39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074EBA"/>
    <w:rsid w:val="000B58C2"/>
    <w:rsid w:val="00217A3E"/>
    <w:rsid w:val="00345B39"/>
    <w:rsid w:val="004032F0"/>
    <w:rsid w:val="00437BF0"/>
    <w:rsid w:val="006331FF"/>
    <w:rsid w:val="0067051E"/>
    <w:rsid w:val="00752C83"/>
    <w:rsid w:val="009775A7"/>
    <w:rsid w:val="009B170D"/>
    <w:rsid w:val="009E36A9"/>
    <w:rsid w:val="00A45BBD"/>
    <w:rsid w:val="00FD0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</cp:revision>
  <dcterms:created xsi:type="dcterms:W3CDTF">2022-06-14T07:25:00Z</dcterms:created>
  <dcterms:modified xsi:type="dcterms:W3CDTF">2022-06-14T07:25:00Z</dcterms:modified>
</cp:coreProperties>
</file>