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9C21" w14:textId="77777777" w:rsidR="006E261A" w:rsidRDefault="006E261A" w:rsidP="007C6CEE">
      <w:pPr>
        <w:jc w:val="right"/>
      </w:pPr>
      <w:r>
        <w:t>НАЦРТ</w:t>
      </w:r>
    </w:p>
    <w:p w14:paraId="331FA709" w14:textId="77777777" w:rsidR="006E261A" w:rsidRDefault="006E261A" w:rsidP="007C6CEE">
      <w:pPr>
        <w:pStyle w:val="P68B1DB1-Normal2"/>
        <w:ind w:right="-28"/>
        <w:rPr>
          <w:b w:val="0"/>
          <w:sz w:val="24"/>
          <w:szCs w:val="24"/>
        </w:rPr>
      </w:pPr>
    </w:p>
    <w:p w14:paraId="6057C049" w14:textId="77777777" w:rsidR="006E261A" w:rsidRDefault="006E261A" w:rsidP="006E261A">
      <w:pPr>
        <w:pStyle w:val="P68B1DB1-Normal2"/>
        <w:ind w:right="-28"/>
        <w:jc w:val="center"/>
        <w:rPr>
          <w:b w:val="0"/>
          <w:sz w:val="24"/>
          <w:szCs w:val="24"/>
        </w:rPr>
      </w:pPr>
      <w:r>
        <w:rPr>
          <w:b w:val="0"/>
          <w:sz w:val="24"/>
          <w:szCs w:val="24"/>
        </w:rPr>
        <w:t xml:space="preserve">ЗАКОН </w:t>
      </w:r>
    </w:p>
    <w:p w14:paraId="21789D51" w14:textId="77777777" w:rsidR="006E261A" w:rsidRDefault="006E261A" w:rsidP="007C6CEE">
      <w:pPr>
        <w:pStyle w:val="P68B1DB1-Normal2"/>
        <w:ind w:right="-28"/>
        <w:jc w:val="center"/>
        <w:rPr>
          <w:b w:val="0"/>
          <w:sz w:val="24"/>
          <w:szCs w:val="24"/>
        </w:rPr>
      </w:pPr>
      <w:r>
        <w:rPr>
          <w:b w:val="0"/>
          <w:sz w:val="24"/>
          <w:szCs w:val="24"/>
          <w:lang w:val="en-GB"/>
        </w:rPr>
        <w:t>O</w:t>
      </w:r>
      <w:r>
        <w:rPr>
          <w:b w:val="0"/>
          <w:sz w:val="24"/>
          <w:szCs w:val="24"/>
          <w:lang w:val="ru-RU"/>
        </w:rPr>
        <w:t xml:space="preserve"> </w:t>
      </w:r>
      <w:r>
        <w:rPr>
          <w:b w:val="0"/>
          <w:sz w:val="24"/>
          <w:szCs w:val="24"/>
        </w:rPr>
        <w:t xml:space="preserve">СТАВЉАЊУ НА ТРЖИШТЕ ДРВЕТА И ДРВНИХ ПРОИЗВОДА </w:t>
      </w:r>
    </w:p>
    <w:p w14:paraId="2B37FC60" w14:textId="77777777" w:rsidR="006E261A" w:rsidRDefault="006E261A" w:rsidP="006E261A">
      <w:pPr>
        <w:pStyle w:val="P68B1DB1-Normal2"/>
        <w:ind w:right="-8"/>
        <w:jc w:val="center"/>
        <w:rPr>
          <w:b w:val="0"/>
          <w:sz w:val="24"/>
          <w:szCs w:val="24"/>
        </w:rPr>
      </w:pPr>
    </w:p>
    <w:p w14:paraId="1DD9C173" w14:textId="77777777" w:rsidR="006E261A" w:rsidRDefault="006E261A" w:rsidP="006E261A">
      <w:pPr>
        <w:pStyle w:val="P68B1DB1-Normal2"/>
        <w:ind w:right="-8"/>
        <w:rPr>
          <w:b w:val="0"/>
          <w:sz w:val="24"/>
          <w:szCs w:val="24"/>
        </w:rPr>
      </w:pPr>
    </w:p>
    <w:p w14:paraId="45DF12B2" w14:textId="77777777" w:rsidR="006E261A" w:rsidRDefault="006E261A" w:rsidP="006E261A">
      <w:pPr>
        <w:pStyle w:val="P68B1DB1-Normal2"/>
        <w:ind w:right="-8"/>
        <w:jc w:val="center"/>
        <w:rPr>
          <w:b w:val="0"/>
          <w:sz w:val="24"/>
          <w:szCs w:val="24"/>
        </w:rPr>
      </w:pPr>
      <w:r>
        <w:rPr>
          <w:b w:val="0"/>
          <w:sz w:val="24"/>
          <w:szCs w:val="24"/>
          <w:lang w:val="sr-Latn-RS"/>
        </w:rPr>
        <w:t>I</w:t>
      </w:r>
      <w:r>
        <w:rPr>
          <w:b w:val="0"/>
          <w:sz w:val="24"/>
          <w:szCs w:val="24"/>
        </w:rPr>
        <w:t>.</w:t>
      </w:r>
      <w:r>
        <w:rPr>
          <w:b w:val="0"/>
          <w:sz w:val="24"/>
          <w:szCs w:val="24"/>
          <w:lang w:val="sr-Latn-RS"/>
        </w:rPr>
        <w:t xml:space="preserve"> </w:t>
      </w:r>
      <w:r>
        <w:rPr>
          <w:b w:val="0"/>
          <w:sz w:val="24"/>
          <w:szCs w:val="24"/>
        </w:rPr>
        <w:t>ОСНОВНЕ ОДРЕДБЕ</w:t>
      </w:r>
    </w:p>
    <w:p w14:paraId="19DD202A" w14:textId="77777777" w:rsidR="006E261A" w:rsidRDefault="006E261A" w:rsidP="006E261A">
      <w:pPr>
        <w:pStyle w:val="P68B1DB1-Normal2"/>
        <w:ind w:right="-8"/>
        <w:rPr>
          <w:b w:val="0"/>
          <w:sz w:val="24"/>
          <w:szCs w:val="24"/>
        </w:rPr>
      </w:pPr>
    </w:p>
    <w:p w14:paraId="5327BB81" w14:textId="77777777" w:rsidR="006E261A" w:rsidRDefault="006E261A" w:rsidP="006E261A">
      <w:pPr>
        <w:pStyle w:val="P68B1DB1-Normal2"/>
        <w:ind w:right="-8"/>
        <w:jc w:val="center"/>
        <w:rPr>
          <w:b w:val="0"/>
          <w:sz w:val="24"/>
          <w:szCs w:val="24"/>
        </w:rPr>
      </w:pPr>
      <w:r>
        <w:rPr>
          <w:b w:val="0"/>
          <w:sz w:val="24"/>
          <w:szCs w:val="24"/>
        </w:rPr>
        <w:t>Предмет уређења</w:t>
      </w:r>
    </w:p>
    <w:p w14:paraId="3651324F" w14:textId="77777777" w:rsidR="006E261A" w:rsidRDefault="006E261A" w:rsidP="006E261A">
      <w:pPr>
        <w:pStyle w:val="P68B1DB1-Normal2"/>
        <w:ind w:right="-8"/>
        <w:jc w:val="center"/>
        <w:rPr>
          <w:b w:val="0"/>
          <w:sz w:val="24"/>
          <w:szCs w:val="24"/>
        </w:rPr>
      </w:pPr>
      <w:r>
        <w:rPr>
          <w:b w:val="0"/>
          <w:sz w:val="24"/>
          <w:szCs w:val="24"/>
        </w:rPr>
        <w:t>Члан 1.</w:t>
      </w:r>
    </w:p>
    <w:p w14:paraId="6403D07F" w14:textId="77777777" w:rsidR="006E261A" w:rsidRDefault="006E261A" w:rsidP="006E261A">
      <w:pPr>
        <w:pStyle w:val="P68B1DB1-Normal2"/>
        <w:ind w:right="-8" w:firstLine="1440"/>
        <w:jc w:val="both"/>
        <w:rPr>
          <w:b w:val="0"/>
          <w:sz w:val="24"/>
          <w:szCs w:val="24"/>
        </w:rPr>
      </w:pPr>
      <w:r>
        <w:rPr>
          <w:b w:val="0"/>
          <w:sz w:val="24"/>
          <w:szCs w:val="24"/>
        </w:rPr>
        <w:t>Овим законом уређују се права и обавезе правног лица и предузетника који први пут стављају на тржиште дрво и дрвне производе, обавезе трговца дрветом и дрвним производима, надзор над спровођењем овог закона, као и друга питања од значаја за праћење порекла дрвета и дрвних производа који се стављају на тржиште.</w:t>
      </w:r>
    </w:p>
    <w:p w14:paraId="01628323" w14:textId="77777777" w:rsidR="006E261A" w:rsidRDefault="006E261A" w:rsidP="006E261A">
      <w:pPr>
        <w:pStyle w:val="P68B1DB1-Normal2"/>
        <w:ind w:right="-8" w:firstLine="1440"/>
        <w:jc w:val="both"/>
        <w:rPr>
          <w:b w:val="0"/>
          <w:sz w:val="24"/>
          <w:szCs w:val="24"/>
        </w:rPr>
      </w:pPr>
      <w:r>
        <w:rPr>
          <w:b w:val="0"/>
          <w:sz w:val="24"/>
          <w:szCs w:val="24"/>
        </w:rPr>
        <w:tab/>
      </w:r>
    </w:p>
    <w:p w14:paraId="3B4D97E1" w14:textId="77777777" w:rsidR="006E261A" w:rsidRDefault="006E261A" w:rsidP="006E261A">
      <w:pPr>
        <w:pStyle w:val="P68B1DB1-Normal2"/>
        <w:ind w:right="-8"/>
        <w:jc w:val="center"/>
        <w:rPr>
          <w:b w:val="0"/>
          <w:sz w:val="24"/>
          <w:szCs w:val="24"/>
        </w:rPr>
      </w:pPr>
      <w:r>
        <w:rPr>
          <w:b w:val="0"/>
          <w:sz w:val="24"/>
          <w:szCs w:val="24"/>
        </w:rPr>
        <w:t>Изузетак од примене</w:t>
      </w:r>
    </w:p>
    <w:p w14:paraId="2AC85521" w14:textId="77777777" w:rsidR="006E261A" w:rsidRDefault="006E261A" w:rsidP="00FE20E4">
      <w:pPr>
        <w:pStyle w:val="P68B1DB1-Normal2"/>
        <w:ind w:right="-8"/>
        <w:jc w:val="center"/>
        <w:rPr>
          <w:b w:val="0"/>
          <w:sz w:val="24"/>
          <w:szCs w:val="24"/>
        </w:rPr>
      </w:pPr>
      <w:r>
        <w:rPr>
          <w:b w:val="0"/>
          <w:sz w:val="24"/>
          <w:szCs w:val="24"/>
        </w:rPr>
        <w:t>Члан 2.</w:t>
      </w:r>
    </w:p>
    <w:p w14:paraId="62768F61" w14:textId="77777777" w:rsidR="006E261A" w:rsidRDefault="006E261A" w:rsidP="006E261A">
      <w:pPr>
        <w:pStyle w:val="P68B1DB1-Normal2"/>
        <w:ind w:right="-8" w:firstLine="1440"/>
        <w:jc w:val="both"/>
        <w:rPr>
          <w:b w:val="0"/>
          <w:sz w:val="24"/>
          <w:szCs w:val="24"/>
        </w:rPr>
      </w:pPr>
      <w:r>
        <w:rPr>
          <w:b w:val="0"/>
          <w:sz w:val="24"/>
          <w:szCs w:val="24"/>
        </w:rPr>
        <w:t>Одредбе овог закона не односе се на дрвне производе или делове тих производа добијене од дрвета или дрвних производа чији је животни циклус завршен и који би иначе били третирани као отпад у складу са прописима којима се уређује отпад.</w:t>
      </w:r>
    </w:p>
    <w:p w14:paraId="79676582" w14:textId="77777777" w:rsidR="006E261A" w:rsidRDefault="006E261A" w:rsidP="006E261A">
      <w:pPr>
        <w:pStyle w:val="P68B1DB1-Normal2"/>
        <w:ind w:right="-8"/>
        <w:jc w:val="both"/>
        <w:rPr>
          <w:sz w:val="24"/>
          <w:szCs w:val="24"/>
        </w:rPr>
      </w:pPr>
    </w:p>
    <w:p w14:paraId="0EAE344D" w14:textId="77777777" w:rsidR="006E261A" w:rsidRDefault="006E261A" w:rsidP="006E261A">
      <w:pPr>
        <w:jc w:val="center"/>
      </w:pPr>
      <w:proofErr w:type="spellStart"/>
      <w:r>
        <w:t>Циљ</w:t>
      </w:r>
      <w:proofErr w:type="spellEnd"/>
      <w:r>
        <w:t xml:space="preserve"> </w:t>
      </w:r>
      <w:proofErr w:type="spellStart"/>
      <w:r>
        <w:t>закона</w:t>
      </w:r>
      <w:proofErr w:type="spellEnd"/>
    </w:p>
    <w:p w14:paraId="4C191C0E" w14:textId="77777777" w:rsidR="006E261A" w:rsidRDefault="006E261A" w:rsidP="00FE20E4">
      <w:pPr>
        <w:pStyle w:val="P68B1DB1-Normal2"/>
        <w:jc w:val="center"/>
        <w:rPr>
          <w:b w:val="0"/>
          <w:bCs/>
          <w:sz w:val="24"/>
          <w:szCs w:val="24"/>
        </w:rPr>
      </w:pPr>
      <w:r>
        <w:rPr>
          <w:b w:val="0"/>
          <w:bCs/>
          <w:sz w:val="24"/>
          <w:szCs w:val="24"/>
        </w:rPr>
        <w:t>Члан 3.</w:t>
      </w:r>
    </w:p>
    <w:p w14:paraId="7A5613C2" w14:textId="77777777" w:rsidR="006E261A" w:rsidRDefault="006E261A" w:rsidP="006E261A">
      <w:pPr>
        <w:pStyle w:val="P68B1DB1-Normal2"/>
        <w:ind w:firstLine="1440"/>
        <w:jc w:val="both"/>
        <w:rPr>
          <w:b w:val="0"/>
          <w:bCs/>
          <w:sz w:val="24"/>
          <w:szCs w:val="24"/>
        </w:rPr>
      </w:pPr>
      <w:r>
        <w:rPr>
          <w:b w:val="0"/>
          <w:bCs/>
          <w:sz w:val="24"/>
          <w:szCs w:val="24"/>
        </w:rPr>
        <w:t>Циљ овог закона је да се обезбеди унапређење система очувања шума и</w:t>
      </w:r>
      <w:r>
        <w:rPr>
          <w:b w:val="0"/>
          <w:bCs/>
          <w:sz w:val="24"/>
          <w:szCs w:val="24"/>
          <w:lang w:val="ru-RU"/>
        </w:rPr>
        <w:t xml:space="preserve"> </w:t>
      </w:r>
      <w:r>
        <w:rPr>
          <w:b w:val="0"/>
          <w:bCs/>
          <w:sz w:val="24"/>
          <w:szCs w:val="24"/>
        </w:rPr>
        <w:t>виши ниво заштите животне средине, укључујући очување и заштиту биодиверзитета и смањење утицаја климатских промена.</w:t>
      </w:r>
    </w:p>
    <w:p w14:paraId="5340EF0A" w14:textId="77777777" w:rsidR="006E261A" w:rsidRDefault="006E261A" w:rsidP="006E261A">
      <w:pPr>
        <w:pStyle w:val="P68B1DB1-Normal2"/>
        <w:tabs>
          <w:tab w:val="left" w:pos="4095"/>
        </w:tabs>
        <w:ind w:right="-8" w:firstLine="1440"/>
        <w:jc w:val="both"/>
        <w:rPr>
          <w:rStyle w:val="IntenseEmphasis"/>
          <w:color w:val="auto"/>
          <w:lang w:val="ru-RU"/>
        </w:rPr>
      </w:pPr>
      <w:r>
        <w:rPr>
          <w:b w:val="0"/>
          <w:sz w:val="24"/>
          <w:szCs w:val="24"/>
        </w:rPr>
        <w:tab/>
        <w:t xml:space="preserve"> </w:t>
      </w:r>
    </w:p>
    <w:p w14:paraId="7D1F2C52" w14:textId="77777777" w:rsidR="006E261A" w:rsidRDefault="006E261A" w:rsidP="006E261A">
      <w:pPr>
        <w:jc w:val="center"/>
        <w:rPr>
          <w:bCs/>
          <w:lang w:val="sr-Latn-RS"/>
        </w:rPr>
      </w:pPr>
      <w:proofErr w:type="spellStart"/>
      <w:r>
        <w:rPr>
          <w:bCs/>
        </w:rPr>
        <w:t>Дeфинициje</w:t>
      </w:r>
      <w:proofErr w:type="spellEnd"/>
    </w:p>
    <w:p w14:paraId="2FF42FE4" w14:textId="77777777" w:rsidR="006E261A" w:rsidRDefault="006E261A" w:rsidP="006E261A">
      <w:pPr>
        <w:jc w:val="center"/>
        <w:rPr>
          <w:bCs/>
          <w:lang w:val="sr-Cyrl-RS"/>
        </w:rPr>
      </w:pPr>
      <w:bookmarkStart w:id="0" w:name="clan_4"/>
      <w:bookmarkEnd w:id="0"/>
      <w:proofErr w:type="spellStart"/>
      <w:r>
        <w:rPr>
          <w:bCs/>
        </w:rPr>
        <w:t>Члaн</w:t>
      </w:r>
      <w:proofErr w:type="spellEnd"/>
      <w:r>
        <w:rPr>
          <w:bCs/>
        </w:rPr>
        <w:t xml:space="preserve"> 4. </w:t>
      </w:r>
    </w:p>
    <w:p w14:paraId="45DDF919" w14:textId="77777777" w:rsidR="006E261A" w:rsidRDefault="006E261A" w:rsidP="006E261A">
      <w:pPr>
        <w:pStyle w:val="P68B1DB1-Normal2"/>
        <w:ind w:right="-8" w:firstLine="1440"/>
        <w:jc w:val="both"/>
        <w:rPr>
          <w:b w:val="0"/>
          <w:sz w:val="24"/>
          <w:szCs w:val="24"/>
        </w:rPr>
      </w:pPr>
      <w:r>
        <w:rPr>
          <w:b w:val="0"/>
          <w:sz w:val="24"/>
          <w:szCs w:val="24"/>
        </w:rPr>
        <w:t>Поједини изрази употребљени у овом закону имају следеће значење:</w:t>
      </w:r>
    </w:p>
    <w:p w14:paraId="6FAA018E" w14:textId="77777777" w:rsidR="006E261A" w:rsidRDefault="006E261A" w:rsidP="006E261A">
      <w:pPr>
        <w:pStyle w:val="P68B1DB1-Normal2"/>
        <w:ind w:right="-8" w:firstLine="1440"/>
        <w:jc w:val="both"/>
        <w:rPr>
          <w:b w:val="0"/>
          <w:sz w:val="24"/>
          <w:szCs w:val="24"/>
        </w:rPr>
      </w:pPr>
      <w:r>
        <w:rPr>
          <w:b w:val="0"/>
          <w:sz w:val="24"/>
          <w:szCs w:val="24"/>
        </w:rPr>
        <w:t xml:space="preserve">1) </w:t>
      </w:r>
      <w:r>
        <w:rPr>
          <w:b w:val="0"/>
          <w:sz w:val="24"/>
          <w:szCs w:val="24"/>
          <w:lang w:val="sr-Latn-RS"/>
        </w:rPr>
        <w:t xml:space="preserve">„дрво и дрвни производиˮ јесу дрво и дрвни производи </w:t>
      </w:r>
      <w:r>
        <w:rPr>
          <w:b w:val="0"/>
          <w:sz w:val="24"/>
          <w:szCs w:val="24"/>
        </w:rPr>
        <w:t xml:space="preserve">за које се обезбеђује следљивост порекла приликом стављања </w:t>
      </w:r>
      <w:r w:rsidRPr="00FB7B2A">
        <w:rPr>
          <w:b w:val="0"/>
          <w:sz w:val="24"/>
          <w:szCs w:val="24"/>
        </w:rPr>
        <w:t>на тржиште</w:t>
      </w:r>
      <w:r w:rsidR="007F60AC" w:rsidRPr="00FB7B2A">
        <w:rPr>
          <w:b w:val="0"/>
          <w:sz w:val="24"/>
          <w:szCs w:val="24"/>
        </w:rPr>
        <w:t>,</w:t>
      </w:r>
      <w:r w:rsidRPr="00FB7B2A">
        <w:rPr>
          <w:b w:val="0"/>
          <w:sz w:val="24"/>
          <w:szCs w:val="24"/>
        </w:rPr>
        <w:t xml:space="preserve"> а који</w:t>
      </w:r>
      <w:r>
        <w:rPr>
          <w:b w:val="0"/>
          <w:sz w:val="24"/>
          <w:szCs w:val="24"/>
        </w:rPr>
        <w:t xml:space="preserve"> су утврђени прописом којим се утврђује листа дрвета и дрвних производа;</w:t>
      </w:r>
    </w:p>
    <w:p w14:paraId="680A9DBE" w14:textId="77777777" w:rsidR="006E261A" w:rsidRDefault="006E261A" w:rsidP="006E261A">
      <w:pPr>
        <w:pStyle w:val="P68B1DB1-Normal2"/>
        <w:ind w:right="-8" w:firstLine="1440"/>
        <w:jc w:val="both"/>
        <w:rPr>
          <w:b w:val="0"/>
          <w:sz w:val="24"/>
          <w:szCs w:val="24"/>
        </w:rPr>
      </w:pPr>
      <w:r>
        <w:rPr>
          <w:b w:val="0"/>
          <w:sz w:val="24"/>
          <w:szCs w:val="24"/>
        </w:rPr>
        <w:t>2) „стављање на тржиште” јесте прва испорука дрвета и дрвних производа на тржиште Републике Србије ради дистрибуције, односно за потребе обављања привредне делатности, без обзира на начин продаје, укључујући трговину путем средстава комуникације на даљину, бeсплaтно или уз накнаду. Не односи се на</w:t>
      </w:r>
      <w:r>
        <w:t xml:space="preserve"> </w:t>
      </w:r>
      <w:r>
        <w:rPr>
          <w:b w:val="0"/>
          <w:sz w:val="24"/>
          <w:szCs w:val="24"/>
        </w:rPr>
        <w:t xml:space="preserve">производе направљене од дрвета или других дрвних производа који су већ стављени на тржиште Републике Србије; </w:t>
      </w:r>
    </w:p>
    <w:p w14:paraId="7A527748" w14:textId="77777777" w:rsidR="006E261A" w:rsidRDefault="006E261A" w:rsidP="006E261A">
      <w:pPr>
        <w:pStyle w:val="P68B1DB1-Normal2"/>
        <w:ind w:right="-8" w:firstLine="1440"/>
        <w:jc w:val="both"/>
        <w:rPr>
          <w:b w:val="0"/>
          <w:sz w:val="24"/>
          <w:szCs w:val="24"/>
        </w:rPr>
      </w:pPr>
      <w:r>
        <w:rPr>
          <w:b w:val="0"/>
          <w:sz w:val="24"/>
          <w:szCs w:val="24"/>
        </w:rPr>
        <w:t>3) „субјектˮ јесте правно лице, односно предузетник које први пут ставља на тржиште дрво, односно дрвне производе;</w:t>
      </w:r>
    </w:p>
    <w:p w14:paraId="48B70FA0" w14:textId="77777777" w:rsidR="006E261A" w:rsidRDefault="006E261A" w:rsidP="006E261A">
      <w:pPr>
        <w:pStyle w:val="P68B1DB1-Normal2"/>
        <w:ind w:right="-8" w:firstLine="1440"/>
        <w:jc w:val="both"/>
        <w:rPr>
          <w:b w:val="0"/>
          <w:sz w:val="24"/>
          <w:szCs w:val="24"/>
        </w:rPr>
      </w:pPr>
      <w:r>
        <w:rPr>
          <w:b w:val="0"/>
          <w:sz w:val="24"/>
          <w:szCs w:val="24"/>
        </w:rPr>
        <w:t>4) „трговацˮ јесте правно</w:t>
      </w:r>
      <w:r w:rsidR="00617195">
        <w:rPr>
          <w:b w:val="0"/>
          <w:sz w:val="24"/>
          <w:szCs w:val="24"/>
        </w:rPr>
        <w:t xml:space="preserve"> лице, односно предузетник који</w:t>
      </w:r>
      <w:r>
        <w:rPr>
          <w:b w:val="0"/>
          <w:sz w:val="24"/>
          <w:szCs w:val="24"/>
        </w:rPr>
        <w:t xml:space="preserve"> у оквиру привредне дела</w:t>
      </w:r>
      <w:r w:rsidR="00617195">
        <w:rPr>
          <w:b w:val="0"/>
          <w:sz w:val="24"/>
          <w:szCs w:val="24"/>
        </w:rPr>
        <w:t>тности, набавља дрво</w:t>
      </w:r>
      <w:r>
        <w:rPr>
          <w:b w:val="0"/>
          <w:sz w:val="24"/>
          <w:szCs w:val="24"/>
        </w:rPr>
        <w:t xml:space="preserve"> односно дрвне производе који су већ стављени на тржиште, ради даље продаје или прераде;</w:t>
      </w:r>
    </w:p>
    <w:p w14:paraId="31DF3A61" w14:textId="28F7EEA4" w:rsidR="006E261A" w:rsidRDefault="006E261A" w:rsidP="006E261A">
      <w:pPr>
        <w:pStyle w:val="P68B1DB1-Normal2"/>
        <w:ind w:right="-8" w:firstLine="1440"/>
        <w:jc w:val="both"/>
        <w:rPr>
          <w:b w:val="0"/>
          <w:sz w:val="24"/>
          <w:szCs w:val="24"/>
        </w:rPr>
      </w:pPr>
      <w:r>
        <w:rPr>
          <w:b w:val="0"/>
          <w:sz w:val="24"/>
          <w:szCs w:val="24"/>
        </w:rPr>
        <w:t xml:space="preserve">5) „држава сече дрветаˮ јесте држава, односно територија у којој је </w:t>
      </w:r>
      <w:r w:rsidR="00074DFC">
        <w:rPr>
          <w:b w:val="0"/>
          <w:sz w:val="24"/>
          <w:szCs w:val="24"/>
        </w:rPr>
        <w:t xml:space="preserve">посечено </w:t>
      </w:r>
      <w:r>
        <w:rPr>
          <w:b w:val="0"/>
          <w:sz w:val="24"/>
          <w:szCs w:val="24"/>
        </w:rPr>
        <w:t>дрво, односно</w:t>
      </w:r>
      <w:r w:rsidR="00074DFC">
        <w:rPr>
          <w:b w:val="0"/>
          <w:sz w:val="24"/>
          <w:szCs w:val="24"/>
        </w:rPr>
        <w:t xml:space="preserve"> посечено</w:t>
      </w:r>
      <w:r>
        <w:rPr>
          <w:b w:val="0"/>
          <w:sz w:val="24"/>
          <w:szCs w:val="24"/>
        </w:rPr>
        <w:t xml:space="preserve"> дрво уграђено у дрвни производ; </w:t>
      </w:r>
    </w:p>
    <w:p w14:paraId="5BCF5921" w14:textId="77777777" w:rsidR="006E261A" w:rsidRDefault="006E261A" w:rsidP="006E261A">
      <w:pPr>
        <w:pStyle w:val="P68B1DB1-Normal2"/>
        <w:ind w:right="-8" w:firstLine="1440"/>
        <w:jc w:val="both"/>
        <w:rPr>
          <w:b w:val="0"/>
          <w:sz w:val="24"/>
          <w:szCs w:val="24"/>
        </w:rPr>
      </w:pPr>
      <w:r>
        <w:rPr>
          <w:b w:val="0"/>
          <w:sz w:val="24"/>
          <w:szCs w:val="24"/>
        </w:rPr>
        <w:lastRenderedPageBreak/>
        <w:t>6) „законито посечено дрвоˮ јесте дрво посечено у складу са прописима у држави сече дрвета;</w:t>
      </w:r>
    </w:p>
    <w:p w14:paraId="3C9B222D" w14:textId="77777777" w:rsidR="006E261A" w:rsidRDefault="006E261A" w:rsidP="006E261A">
      <w:pPr>
        <w:pStyle w:val="P68B1DB1-Normal2"/>
        <w:ind w:right="-8" w:firstLine="1440"/>
        <w:jc w:val="both"/>
        <w:rPr>
          <w:b w:val="0"/>
          <w:sz w:val="24"/>
          <w:szCs w:val="24"/>
        </w:rPr>
      </w:pPr>
      <w:r>
        <w:rPr>
          <w:b w:val="0"/>
          <w:sz w:val="24"/>
          <w:szCs w:val="24"/>
        </w:rPr>
        <w:t>7) „незаконито посечено дрвоˮ јесте дрво које није посечено у складу са прописима у држави сече дрвета;</w:t>
      </w:r>
    </w:p>
    <w:p w14:paraId="267AF45D" w14:textId="77777777" w:rsidR="006E261A" w:rsidRDefault="006E261A" w:rsidP="006E261A">
      <w:pPr>
        <w:pStyle w:val="P68B1DB1-Normal2"/>
        <w:ind w:right="-8" w:firstLine="1440"/>
        <w:jc w:val="both"/>
        <w:rPr>
          <w:b w:val="0"/>
          <w:sz w:val="24"/>
          <w:szCs w:val="24"/>
        </w:rPr>
      </w:pPr>
      <w:r>
        <w:rPr>
          <w:b w:val="0"/>
          <w:sz w:val="24"/>
          <w:szCs w:val="24"/>
        </w:rPr>
        <w:t>8) „прописи у држави сече дрветаˮ јесу прописи у држави сече дрвета којима се уређује:</w:t>
      </w:r>
    </w:p>
    <w:p w14:paraId="55FD495C" w14:textId="77777777" w:rsidR="006E261A" w:rsidRDefault="006E261A" w:rsidP="006E261A">
      <w:pPr>
        <w:pStyle w:val="P68B1DB1-Normal2"/>
        <w:ind w:right="-8" w:firstLine="1440"/>
        <w:jc w:val="both"/>
        <w:rPr>
          <w:b w:val="0"/>
          <w:strike/>
          <w:sz w:val="24"/>
          <w:szCs w:val="24"/>
        </w:rPr>
      </w:pPr>
      <w:r>
        <w:rPr>
          <w:b w:val="0"/>
          <w:sz w:val="24"/>
          <w:szCs w:val="24"/>
        </w:rPr>
        <w:t>(1) право на сечу унутар одређених граница,</w:t>
      </w:r>
    </w:p>
    <w:p w14:paraId="70F42363" w14:textId="77777777" w:rsidR="006E261A" w:rsidRDefault="006E261A" w:rsidP="006E261A">
      <w:pPr>
        <w:pStyle w:val="P68B1DB1-Normal2"/>
        <w:ind w:right="-8" w:firstLine="1440"/>
        <w:jc w:val="both"/>
        <w:rPr>
          <w:b w:val="0"/>
          <w:sz w:val="24"/>
          <w:szCs w:val="24"/>
        </w:rPr>
      </w:pPr>
      <w:r>
        <w:rPr>
          <w:b w:val="0"/>
          <w:sz w:val="24"/>
          <w:szCs w:val="24"/>
        </w:rPr>
        <w:t>(2) плаћање за право на сечу и дрво, укључујући и порезе, накнаде и таксе у вези са сечом,</w:t>
      </w:r>
    </w:p>
    <w:p w14:paraId="60FE8C6B" w14:textId="77777777" w:rsidR="006E261A" w:rsidRDefault="006E261A" w:rsidP="006E261A">
      <w:pPr>
        <w:pStyle w:val="P68B1DB1-Normal2"/>
        <w:ind w:right="-8" w:firstLine="1440"/>
        <w:jc w:val="both"/>
        <w:rPr>
          <w:b w:val="0"/>
          <w:sz w:val="24"/>
          <w:szCs w:val="24"/>
        </w:rPr>
      </w:pPr>
      <w:r>
        <w:rPr>
          <w:b w:val="0"/>
          <w:sz w:val="24"/>
          <w:szCs w:val="24"/>
        </w:rPr>
        <w:t xml:space="preserve">(3) област шумарства, заштите животне средине и друге области у вези са сечом дрвета, </w:t>
      </w:r>
    </w:p>
    <w:p w14:paraId="205DBDAA" w14:textId="77777777" w:rsidR="006E261A" w:rsidRDefault="006E261A" w:rsidP="006E261A">
      <w:pPr>
        <w:pStyle w:val="P68B1DB1-Normal2"/>
        <w:ind w:right="-8" w:firstLine="1440"/>
        <w:jc w:val="both"/>
        <w:rPr>
          <w:b w:val="0"/>
          <w:sz w:val="24"/>
          <w:szCs w:val="24"/>
        </w:rPr>
      </w:pPr>
      <w:r>
        <w:rPr>
          <w:b w:val="0"/>
          <w:sz w:val="24"/>
          <w:szCs w:val="24"/>
        </w:rPr>
        <w:t>(4) право трећих лица у вези с правом власништва, коришћења, располагања  и закупа земљишта, на које утиче сеча дрвета,</w:t>
      </w:r>
    </w:p>
    <w:p w14:paraId="4741DF99" w14:textId="77777777" w:rsidR="006E261A" w:rsidRDefault="006E261A" w:rsidP="006E261A">
      <w:pPr>
        <w:pStyle w:val="P68B1DB1-Normal2"/>
        <w:ind w:right="-8" w:firstLine="1440"/>
        <w:jc w:val="both"/>
        <w:rPr>
          <w:b w:val="0"/>
          <w:sz w:val="24"/>
          <w:szCs w:val="24"/>
        </w:rPr>
      </w:pPr>
      <w:r>
        <w:rPr>
          <w:b w:val="0"/>
          <w:sz w:val="24"/>
          <w:szCs w:val="24"/>
        </w:rPr>
        <w:t>(5) трговина и царина</w:t>
      </w:r>
      <w:r>
        <w:rPr>
          <w:b w:val="0"/>
          <w:sz w:val="24"/>
          <w:szCs w:val="24"/>
          <w:lang w:val="sr-Latn-RS"/>
        </w:rPr>
        <w:t>;</w:t>
      </w:r>
    </w:p>
    <w:p w14:paraId="452BDD4E" w14:textId="77777777" w:rsidR="006E261A" w:rsidRDefault="006E261A" w:rsidP="006E261A">
      <w:pPr>
        <w:pStyle w:val="P68B1DB1-Normal2"/>
        <w:ind w:right="-8" w:firstLine="1440"/>
        <w:jc w:val="both"/>
        <w:rPr>
          <w:b w:val="0"/>
          <w:sz w:val="24"/>
          <w:szCs w:val="24"/>
        </w:rPr>
      </w:pPr>
      <w:r>
        <w:rPr>
          <w:b w:val="0"/>
          <w:sz w:val="24"/>
          <w:szCs w:val="24"/>
        </w:rPr>
        <w:t xml:space="preserve">9) </w:t>
      </w:r>
      <w:r>
        <w:rPr>
          <w:b w:val="0"/>
          <w:sz w:val="24"/>
          <w:szCs w:val="24"/>
          <w:lang w:val="sr-Latn-RS"/>
        </w:rPr>
        <w:t>FLEGT</w:t>
      </w:r>
      <w:r>
        <w:rPr>
          <w:b w:val="0"/>
          <w:sz w:val="24"/>
          <w:szCs w:val="24"/>
        </w:rPr>
        <w:t xml:space="preserve"> (</w:t>
      </w:r>
      <w:r>
        <w:rPr>
          <w:b w:val="0"/>
          <w:i/>
          <w:sz w:val="24"/>
          <w:szCs w:val="24"/>
          <w:shd w:val="clear" w:color="auto" w:fill="FFFFFF"/>
        </w:rPr>
        <w:t xml:space="preserve">Forest Law Enforcement, Governance and Trade) </w:t>
      </w:r>
      <w:r>
        <w:rPr>
          <w:b w:val="0"/>
          <w:sz w:val="24"/>
          <w:szCs w:val="24"/>
          <w:shd w:val="clear" w:color="auto" w:fill="FFFFFF"/>
        </w:rPr>
        <w:t>је</w:t>
      </w:r>
      <w:r>
        <w:rPr>
          <w:b w:val="0"/>
          <w:i/>
          <w:sz w:val="24"/>
          <w:szCs w:val="24"/>
          <w:shd w:val="clear" w:color="auto" w:fill="FFFFFF"/>
        </w:rPr>
        <w:t xml:space="preserve"> </w:t>
      </w:r>
      <w:r>
        <w:rPr>
          <w:b w:val="0"/>
          <w:sz w:val="24"/>
          <w:szCs w:val="24"/>
        </w:rPr>
        <w:t xml:space="preserve">скуп мера Европског савета којим се уређују питања спровођења закона, управљања и трговине у области шумарства на основу којих се издаје </w:t>
      </w:r>
      <w:r>
        <w:rPr>
          <w:b w:val="0"/>
          <w:sz w:val="24"/>
          <w:szCs w:val="24"/>
          <w:lang w:val="sr-Latn-RS"/>
        </w:rPr>
        <w:t xml:space="preserve">FLEGT </w:t>
      </w:r>
      <w:r>
        <w:rPr>
          <w:b w:val="0"/>
          <w:sz w:val="24"/>
          <w:szCs w:val="24"/>
        </w:rPr>
        <w:t xml:space="preserve">дозвола; </w:t>
      </w:r>
    </w:p>
    <w:p w14:paraId="3ED5C251" w14:textId="77777777" w:rsidR="006E261A" w:rsidRDefault="006E261A" w:rsidP="006E261A">
      <w:pPr>
        <w:pStyle w:val="P68B1DB1-Normal2"/>
        <w:ind w:right="-8" w:firstLine="1440"/>
        <w:jc w:val="both"/>
        <w:rPr>
          <w:b w:val="0"/>
          <w:sz w:val="24"/>
          <w:szCs w:val="24"/>
        </w:rPr>
      </w:pPr>
      <w:r>
        <w:rPr>
          <w:b w:val="0"/>
          <w:sz w:val="24"/>
          <w:szCs w:val="24"/>
        </w:rPr>
        <w:t xml:space="preserve">10) </w:t>
      </w:r>
      <w:r>
        <w:rPr>
          <w:b w:val="0"/>
          <w:sz w:val="24"/>
          <w:szCs w:val="24"/>
          <w:lang w:val="sr-Latn-RS"/>
        </w:rPr>
        <w:t xml:space="preserve">CITES </w:t>
      </w:r>
      <w:r>
        <w:rPr>
          <w:b w:val="0"/>
          <w:sz w:val="24"/>
          <w:szCs w:val="24"/>
        </w:rPr>
        <w:t xml:space="preserve">конвенција </w:t>
      </w:r>
      <w:r>
        <w:rPr>
          <w:b w:val="0"/>
          <w:i/>
          <w:sz w:val="24"/>
          <w:szCs w:val="24"/>
        </w:rPr>
        <w:t>(</w:t>
      </w:r>
      <w:r>
        <w:rPr>
          <w:b w:val="0"/>
          <w:i/>
          <w:iCs/>
          <w:sz w:val="24"/>
          <w:szCs w:val="24"/>
          <w:shd w:val="clear" w:color="auto" w:fill="FFFFFF"/>
          <w:lang w:val="en"/>
        </w:rPr>
        <w:t>Convention on International Trade in Endangered Species of Wild Fauna and Flora</w:t>
      </w:r>
      <w:r>
        <w:rPr>
          <w:b w:val="0"/>
          <w:sz w:val="24"/>
          <w:szCs w:val="24"/>
          <w:shd w:val="clear" w:color="auto" w:fill="FFFFFF"/>
        </w:rPr>
        <w:t>)</w:t>
      </w:r>
      <w:r>
        <w:rPr>
          <w:b w:val="0"/>
          <w:sz w:val="24"/>
          <w:szCs w:val="24"/>
        </w:rPr>
        <w:t xml:space="preserve"> је међународна конвенција потврђена Законом о потврђивању Конвенције о међународној трговини угроженим врстама дивље флоре и фауне („Службени лист СРЈ - Међународни уговориˮ, број 11/01) у складу са којом се издаје </w:t>
      </w:r>
      <w:r>
        <w:rPr>
          <w:b w:val="0"/>
          <w:sz w:val="24"/>
          <w:szCs w:val="24"/>
          <w:lang w:val="sr-Latn-RS"/>
        </w:rPr>
        <w:t xml:space="preserve">CITES </w:t>
      </w:r>
      <w:r>
        <w:rPr>
          <w:b w:val="0"/>
          <w:sz w:val="24"/>
          <w:szCs w:val="24"/>
        </w:rPr>
        <w:t>дозвол</w:t>
      </w:r>
      <w:r>
        <w:rPr>
          <w:b w:val="0"/>
          <w:sz w:val="24"/>
          <w:szCs w:val="24"/>
          <w:lang w:val="en-GB"/>
        </w:rPr>
        <w:t>a</w:t>
      </w:r>
      <w:r>
        <w:rPr>
          <w:b w:val="0"/>
          <w:sz w:val="24"/>
          <w:szCs w:val="24"/>
        </w:rPr>
        <w:t xml:space="preserve">; </w:t>
      </w:r>
    </w:p>
    <w:p w14:paraId="298C741F" w14:textId="77777777" w:rsidR="006E261A" w:rsidRPr="00FB7B2A" w:rsidRDefault="006E261A" w:rsidP="006E261A">
      <w:pPr>
        <w:pStyle w:val="P68B1DB1-Normal2"/>
        <w:tabs>
          <w:tab w:val="left" w:pos="1440"/>
        </w:tabs>
        <w:ind w:right="-8" w:firstLine="1440"/>
        <w:jc w:val="both"/>
        <w:rPr>
          <w:b w:val="0"/>
          <w:sz w:val="24"/>
          <w:szCs w:val="24"/>
        </w:rPr>
      </w:pPr>
      <w:r>
        <w:rPr>
          <w:b w:val="0"/>
          <w:sz w:val="24"/>
          <w:szCs w:val="24"/>
        </w:rPr>
        <w:t xml:space="preserve">11) „систем дужне пажњеˮ јесте систем мера и поступака процене ризика које предузима </w:t>
      </w:r>
      <w:r w:rsidRPr="00FB7B2A">
        <w:rPr>
          <w:b w:val="0"/>
          <w:sz w:val="24"/>
          <w:szCs w:val="24"/>
        </w:rPr>
        <w:t>субјект ради смањења ризика од стављања на тржиште незаконито посеченог дрвета и производа од таквог дрвета</w:t>
      </w:r>
      <w:r w:rsidR="007F60AC" w:rsidRPr="00FB7B2A">
        <w:rPr>
          <w:b w:val="0"/>
          <w:sz w:val="24"/>
          <w:szCs w:val="24"/>
        </w:rPr>
        <w:t>;</w:t>
      </w:r>
    </w:p>
    <w:p w14:paraId="0C4F82CF" w14:textId="77777777" w:rsidR="006E261A" w:rsidRPr="00074DFC" w:rsidRDefault="006E261A" w:rsidP="006E261A">
      <w:pPr>
        <w:pStyle w:val="P68B1DB1-Normal2"/>
        <w:ind w:right="-8" w:firstLine="1440"/>
        <w:jc w:val="both"/>
        <w:rPr>
          <w:b w:val="0"/>
          <w:sz w:val="24"/>
          <w:szCs w:val="24"/>
          <w:lang w:val="en-US"/>
        </w:rPr>
      </w:pPr>
      <w:r w:rsidRPr="00FB7B2A">
        <w:rPr>
          <w:b w:val="0"/>
          <w:sz w:val="24"/>
          <w:szCs w:val="24"/>
        </w:rPr>
        <w:t>12) „дозвола за сечуˮ јесте било која мера којом се додељује право на сечу шуме на одређено</w:t>
      </w:r>
      <w:r w:rsidRPr="00FB7B2A">
        <w:rPr>
          <w:b w:val="0"/>
          <w:sz w:val="24"/>
          <w:szCs w:val="24"/>
          <w:lang w:val="en-US"/>
        </w:rPr>
        <w:t>j</w:t>
      </w:r>
      <w:r w:rsidRPr="00FB7B2A">
        <w:rPr>
          <w:b w:val="0"/>
          <w:sz w:val="24"/>
          <w:szCs w:val="24"/>
        </w:rPr>
        <w:t xml:space="preserve"> територији</w:t>
      </w:r>
      <w:r w:rsidR="007F60AC" w:rsidRPr="00FB7B2A">
        <w:rPr>
          <w:b w:val="0"/>
          <w:sz w:val="24"/>
          <w:szCs w:val="24"/>
        </w:rPr>
        <w:t>;</w:t>
      </w:r>
    </w:p>
    <w:p w14:paraId="615A05DB" w14:textId="77777777" w:rsidR="006E261A" w:rsidRPr="00FB7B2A" w:rsidRDefault="006E261A" w:rsidP="006E261A">
      <w:pPr>
        <w:pStyle w:val="P68B1DB1-Normal2"/>
        <w:ind w:right="-8" w:firstLine="1440"/>
        <w:jc w:val="both"/>
        <w:rPr>
          <w:b w:val="0"/>
          <w:sz w:val="24"/>
          <w:szCs w:val="24"/>
        </w:rPr>
      </w:pPr>
      <w:r w:rsidRPr="00FB7B2A">
        <w:rPr>
          <w:b w:val="0"/>
          <w:sz w:val="24"/>
          <w:szCs w:val="24"/>
        </w:rPr>
        <w:t>13) „сертификација или други верификовани системˮ јесте систем мера у поступку провере и ублажавања ризика од стављања на тржиште незаконито посеченог дрвета и производа добијених од таквог дрвета, а који је потврђен од националног, односно међународног тела надлежног за верификацију, односно акредитацију.</w:t>
      </w:r>
    </w:p>
    <w:p w14:paraId="559F8769" w14:textId="77777777" w:rsidR="006E261A" w:rsidRPr="00FB7B2A" w:rsidRDefault="006E261A" w:rsidP="006E261A">
      <w:pPr>
        <w:pStyle w:val="P68B1DB1-Normal2"/>
        <w:ind w:right="-8"/>
        <w:jc w:val="both"/>
        <w:rPr>
          <w:b w:val="0"/>
          <w:sz w:val="24"/>
          <w:szCs w:val="24"/>
          <w:lang w:val="ru-RU"/>
        </w:rPr>
      </w:pPr>
    </w:p>
    <w:p w14:paraId="641AB3B7" w14:textId="77777777" w:rsidR="006E261A" w:rsidRDefault="006E261A" w:rsidP="006E261A">
      <w:pPr>
        <w:pStyle w:val="P68B1DB1-Normal2"/>
        <w:ind w:right="-8"/>
        <w:jc w:val="center"/>
        <w:rPr>
          <w:b w:val="0"/>
          <w:sz w:val="24"/>
          <w:szCs w:val="24"/>
        </w:rPr>
      </w:pPr>
      <w:r w:rsidRPr="00FB7B2A">
        <w:rPr>
          <w:b w:val="0"/>
          <w:sz w:val="24"/>
          <w:szCs w:val="24"/>
        </w:rPr>
        <w:t>Надлежни орган</w:t>
      </w:r>
    </w:p>
    <w:p w14:paraId="6F6D54E2" w14:textId="77777777" w:rsidR="006E261A" w:rsidRDefault="006E261A" w:rsidP="006E261A">
      <w:pPr>
        <w:pStyle w:val="P68B1DB1-Normal2"/>
        <w:ind w:right="-8"/>
        <w:jc w:val="center"/>
        <w:rPr>
          <w:b w:val="0"/>
          <w:sz w:val="24"/>
          <w:szCs w:val="24"/>
        </w:rPr>
      </w:pPr>
      <w:r>
        <w:rPr>
          <w:b w:val="0"/>
          <w:sz w:val="24"/>
          <w:szCs w:val="24"/>
        </w:rPr>
        <w:t>Члан 5.</w:t>
      </w:r>
    </w:p>
    <w:p w14:paraId="505E6766" w14:textId="77777777" w:rsidR="006E261A" w:rsidRDefault="006E261A" w:rsidP="006E261A">
      <w:pPr>
        <w:pStyle w:val="P68B1DB1-Normal2"/>
        <w:ind w:right="-8" w:firstLine="1440"/>
        <w:jc w:val="both"/>
        <w:rPr>
          <w:b w:val="0"/>
          <w:sz w:val="24"/>
          <w:szCs w:val="24"/>
        </w:rPr>
      </w:pPr>
      <w:r>
        <w:rPr>
          <w:b w:val="0"/>
          <w:sz w:val="24"/>
          <w:szCs w:val="24"/>
        </w:rPr>
        <w:t>Надлежни орган за спровођење овог закона и надзор над његовом применом је министарство надлежно за послове шумарства (у даљем тексту: Министарство).</w:t>
      </w:r>
    </w:p>
    <w:p w14:paraId="50B1934A" w14:textId="77777777" w:rsidR="006E261A" w:rsidRDefault="006E261A" w:rsidP="006E261A">
      <w:pPr>
        <w:pStyle w:val="P68B1DB1-Normal2"/>
        <w:ind w:right="-8" w:firstLine="1440"/>
        <w:jc w:val="both"/>
        <w:rPr>
          <w:b w:val="0"/>
          <w:sz w:val="24"/>
          <w:szCs w:val="24"/>
        </w:rPr>
      </w:pPr>
    </w:p>
    <w:p w14:paraId="476C528D" w14:textId="77777777" w:rsidR="006E261A" w:rsidRDefault="006E261A" w:rsidP="006E261A">
      <w:pPr>
        <w:pStyle w:val="P68B1DB1-Normal2"/>
        <w:ind w:right="-8"/>
        <w:jc w:val="center"/>
        <w:rPr>
          <w:b w:val="0"/>
          <w:sz w:val="24"/>
          <w:szCs w:val="24"/>
        </w:rPr>
      </w:pPr>
      <w:r>
        <w:rPr>
          <w:b w:val="0"/>
          <w:sz w:val="24"/>
          <w:szCs w:val="24"/>
        </w:rPr>
        <w:t>Дрво и дрвни производи</w:t>
      </w:r>
    </w:p>
    <w:p w14:paraId="21A7CECE" w14:textId="77777777" w:rsidR="006E261A" w:rsidRDefault="006E261A" w:rsidP="006E261A">
      <w:pPr>
        <w:pStyle w:val="P68B1DB1-Normal2"/>
        <w:ind w:right="-8"/>
        <w:jc w:val="center"/>
        <w:rPr>
          <w:b w:val="0"/>
          <w:sz w:val="24"/>
          <w:szCs w:val="24"/>
        </w:rPr>
      </w:pPr>
      <w:r>
        <w:rPr>
          <w:b w:val="0"/>
          <w:sz w:val="24"/>
          <w:szCs w:val="24"/>
        </w:rPr>
        <w:t>Члан 6.</w:t>
      </w:r>
    </w:p>
    <w:p w14:paraId="3DB577AC" w14:textId="77777777" w:rsidR="006E261A" w:rsidRDefault="006E261A" w:rsidP="006E261A">
      <w:pPr>
        <w:pStyle w:val="P68B1DB1-Normal2"/>
        <w:ind w:right="-8" w:firstLine="1440"/>
        <w:jc w:val="both"/>
        <w:rPr>
          <w:b w:val="0"/>
          <w:sz w:val="24"/>
          <w:szCs w:val="24"/>
        </w:rPr>
      </w:pPr>
      <w:r>
        <w:rPr>
          <w:b w:val="0"/>
          <w:sz w:val="24"/>
          <w:szCs w:val="24"/>
        </w:rPr>
        <w:t>Дрво и дрвни</w:t>
      </w:r>
      <w:r>
        <w:rPr>
          <w:b w:val="0"/>
          <w:sz w:val="24"/>
          <w:szCs w:val="24"/>
          <w:lang w:val="ru-RU"/>
        </w:rPr>
        <w:t xml:space="preserve"> </w:t>
      </w:r>
      <w:r>
        <w:rPr>
          <w:b w:val="0"/>
          <w:sz w:val="24"/>
          <w:szCs w:val="24"/>
        </w:rPr>
        <w:t xml:space="preserve">производи који се стављају на тржиште у складу са овим законом разврстани су по тарифним бројевима </w:t>
      </w:r>
      <w:r>
        <w:rPr>
          <w:b w:val="0"/>
          <w:sz w:val="24"/>
          <w:szCs w:val="24"/>
          <w:shd w:val="clear" w:color="auto" w:fill="FFFFFF"/>
        </w:rPr>
        <w:t xml:space="preserve">номенклатуре </w:t>
      </w:r>
      <w:r>
        <w:rPr>
          <w:b w:val="0"/>
          <w:sz w:val="24"/>
          <w:szCs w:val="24"/>
        </w:rPr>
        <w:t xml:space="preserve">Царинске тарифе. </w:t>
      </w:r>
    </w:p>
    <w:p w14:paraId="75BCDC38" w14:textId="77777777" w:rsidR="006E261A" w:rsidRDefault="006E261A" w:rsidP="006E261A">
      <w:pPr>
        <w:pStyle w:val="P68B1DB1-Normal2"/>
        <w:ind w:right="-8" w:firstLine="1440"/>
        <w:jc w:val="both"/>
        <w:rPr>
          <w:b w:val="0"/>
          <w:sz w:val="24"/>
          <w:szCs w:val="24"/>
        </w:rPr>
      </w:pPr>
      <w:r>
        <w:rPr>
          <w:b w:val="0"/>
          <w:sz w:val="24"/>
          <w:szCs w:val="24"/>
        </w:rPr>
        <w:t xml:space="preserve">Влада утврђује листу дрвета и дрвних производа за које се обезбеђује следљивост порекла приликом стављања на тржиште. </w:t>
      </w:r>
    </w:p>
    <w:p w14:paraId="69594F45" w14:textId="77777777" w:rsidR="006E261A" w:rsidRDefault="006E261A" w:rsidP="006E261A">
      <w:pPr>
        <w:pStyle w:val="P68B1DB1-Normal2"/>
        <w:ind w:right="-8" w:firstLine="1440"/>
        <w:jc w:val="both"/>
        <w:rPr>
          <w:b w:val="0"/>
          <w:sz w:val="24"/>
          <w:szCs w:val="24"/>
        </w:rPr>
      </w:pPr>
      <w:r>
        <w:rPr>
          <w:b w:val="0"/>
          <w:sz w:val="24"/>
          <w:szCs w:val="24"/>
        </w:rPr>
        <w:t>Листа из става 2. овог члана објављује се у „Службеном гласнику Републике Србијеˮ.</w:t>
      </w:r>
    </w:p>
    <w:p w14:paraId="2242FEE2" w14:textId="77777777" w:rsidR="006E261A" w:rsidRDefault="006E261A" w:rsidP="006E261A">
      <w:pPr>
        <w:pStyle w:val="P68B1DB1-Normal2"/>
        <w:tabs>
          <w:tab w:val="left" w:pos="4332"/>
        </w:tabs>
        <w:ind w:right="-8" w:firstLine="1440"/>
        <w:jc w:val="both"/>
        <w:rPr>
          <w:b w:val="0"/>
          <w:sz w:val="24"/>
          <w:szCs w:val="24"/>
        </w:rPr>
      </w:pPr>
    </w:p>
    <w:p w14:paraId="7F38DE64" w14:textId="77777777" w:rsidR="007C6CEE" w:rsidRDefault="007C6CEE" w:rsidP="006E261A">
      <w:pPr>
        <w:pStyle w:val="P68B1DB1-Normal2"/>
        <w:tabs>
          <w:tab w:val="left" w:pos="4332"/>
        </w:tabs>
        <w:ind w:right="-8" w:firstLine="1440"/>
        <w:jc w:val="both"/>
        <w:rPr>
          <w:b w:val="0"/>
          <w:sz w:val="24"/>
          <w:szCs w:val="24"/>
        </w:rPr>
      </w:pPr>
    </w:p>
    <w:p w14:paraId="43B8AEAB" w14:textId="77777777" w:rsidR="007C6CEE" w:rsidRDefault="007C6CEE" w:rsidP="006E261A">
      <w:pPr>
        <w:pStyle w:val="P68B1DB1-Normal2"/>
        <w:tabs>
          <w:tab w:val="left" w:pos="4332"/>
        </w:tabs>
        <w:ind w:right="-8" w:firstLine="1440"/>
        <w:jc w:val="both"/>
        <w:rPr>
          <w:b w:val="0"/>
          <w:sz w:val="24"/>
          <w:szCs w:val="24"/>
        </w:rPr>
      </w:pPr>
    </w:p>
    <w:p w14:paraId="1F11B834" w14:textId="77777777" w:rsidR="006E261A" w:rsidRDefault="006E261A" w:rsidP="006E261A">
      <w:pPr>
        <w:pStyle w:val="P68B1DB1-Normal2"/>
        <w:ind w:right="-8"/>
        <w:jc w:val="center"/>
        <w:rPr>
          <w:b w:val="0"/>
          <w:sz w:val="24"/>
          <w:szCs w:val="24"/>
        </w:rPr>
      </w:pPr>
      <w:r>
        <w:rPr>
          <w:b w:val="0"/>
          <w:sz w:val="24"/>
          <w:szCs w:val="24"/>
        </w:rPr>
        <w:t>Дрво и дрвни производи</w:t>
      </w:r>
    </w:p>
    <w:p w14:paraId="05D473D1" w14:textId="77777777" w:rsidR="006E261A" w:rsidRDefault="006E261A" w:rsidP="006E261A">
      <w:pPr>
        <w:pStyle w:val="P68B1DB1-Normal2"/>
        <w:ind w:right="-8"/>
        <w:jc w:val="center"/>
        <w:rPr>
          <w:b w:val="0"/>
          <w:sz w:val="24"/>
          <w:szCs w:val="24"/>
        </w:rPr>
      </w:pPr>
      <w:r>
        <w:rPr>
          <w:b w:val="0"/>
          <w:sz w:val="24"/>
          <w:szCs w:val="24"/>
        </w:rPr>
        <w:t xml:space="preserve"> обухваћени FLEGT и CITES</w:t>
      </w:r>
      <w:r>
        <w:rPr>
          <w:b w:val="0"/>
          <w:sz w:val="24"/>
          <w:szCs w:val="24"/>
          <w:lang w:val="sr-Latn-RS"/>
        </w:rPr>
        <w:t xml:space="preserve"> </w:t>
      </w:r>
      <w:r>
        <w:rPr>
          <w:b w:val="0"/>
          <w:sz w:val="24"/>
          <w:szCs w:val="24"/>
        </w:rPr>
        <w:t>дозволама</w:t>
      </w:r>
    </w:p>
    <w:p w14:paraId="426BD2FF" w14:textId="77777777" w:rsidR="006E261A" w:rsidRDefault="006E261A" w:rsidP="006E261A">
      <w:pPr>
        <w:pStyle w:val="P68B1DB1-Normal2"/>
        <w:ind w:right="-8"/>
        <w:jc w:val="center"/>
        <w:rPr>
          <w:b w:val="0"/>
          <w:sz w:val="24"/>
          <w:szCs w:val="24"/>
        </w:rPr>
      </w:pPr>
      <w:r>
        <w:rPr>
          <w:b w:val="0"/>
          <w:sz w:val="24"/>
          <w:szCs w:val="24"/>
        </w:rPr>
        <w:t>Члан 7.</w:t>
      </w:r>
    </w:p>
    <w:p w14:paraId="3D8A51B6" w14:textId="77777777" w:rsidR="006E261A" w:rsidRDefault="006E261A" w:rsidP="006E261A">
      <w:pPr>
        <w:pStyle w:val="P68B1DB1-Normal2"/>
        <w:ind w:right="-8" w:firstLine="1440"/>
        <w:jc w:val="both"/>
        <w:rPr>
          <w:b w:val="0"/>
          <w:sz w:val="24"/>
          <w:szCs w:val="24"/>
        </w:rPr>
      </w:pPr>
      <w:r>
        <w:rPr>
          <w:b w:val="0"/>
          <w:sz w:val="24"/>
          <w:szCs w:val="24"/>
        </w:rPr>
        <w:t xml:space="preserve">Забрањено је стављање на тржиште дрвета које је незаконито посечено у смислу овог закона, као и производа добијених од таквог дрвета. </w:t>
      </w:r>
    </w:p>
    <w:p w14:paraId="7E6D7B1F" w14:textId="4D9BD999" w:rsidR="006E261A" w:rsidRDefault="006E261A" w:rsidP="006E261A">
      <w:pPr>
        <w:pStyle w:val="P68B1DB1-Normal2"/>
        <w:ind w:right="-8" w:firstLine="1440"/>
        <w:jc w:val="both"/>
        <w:rPr>
          <w:b w:val="0"/>
          <w:sz w:val="24"/>
          <w:szCs w:val="24"/>
          <w:lang w:val="sr-Latn-RS"/>
        </w:rPr>
      </w:pPr>
      <w:r>
        <w:rPr>
          <w:b w:val="0"/>
          <w:sz w:val="24"/>
          <w:szCs w:val="24"/>
        </w:rPr>
        <w:t xml:space="preserve">Дрво и дрвни производи за које је </w:t>
      </w:r>
      <w:r w:rsidR="00CD0004">
        <w:rPr>
          <w:b w:val="0"/>
          <w:sz w:val="24"/>
          <w:szCs w:val="24"/>
        </w:rPr>
        <w:t>државе</w:t>
      </w:r>
      <w:r>
        <w:rPr>
          <w:b w:val="0"/>
          <w:sz w:val="24"/>
          <w:szCs w:val="24"/>
        </w:rPr>
        <w:t xml:space="preserve"> сече дрвета издала </w:t>
      </w:r>
      <w:r>
        <w:rPr>
          <w:b w:val="0"/>
          <w:sz w:val="24"/>
          <w:szCs w:val="24"/>
          <w:lang w:val="sr-Latn-RS"/>
        </w:rPr>
        <w:t>FLEGT</w:t>
      </w:r>
      <w:r>
        <w:rPr>
          <w:b w:val="0"/>
          <w:sz w:val="24"/>
          <w:szCs w:val="24"/>
        </w:rPr>
        <w:t xml:space="preserve">, односно </w:t>
      </w:r>
      <w:r>
        <w:rPr>
          <w:b w:val="0"/>
          <w:sz w:val="24"/>
          <w:szCs w:val="24"/>
          <w:lang w:val="sr-Latn-RS"/>
        </w:rPr>
        <w:t xml:space="preserve">CITES </w:t>
      </w:r>
      <w:r>
        <w:rPr>
          <w:b w:val="0"/>
          <w:sz w:val="24"/>
          <w:szCs w:val="24"/>
        </w:rPr>
        <w:t xml:space="preserve">дозволу, сматрају се законито посеченим у смислу овог закона. </w:t>
      </w:r>
    </w:p>
    <w:p w14:paraId="49194374" w14:textId="77777777" w:rsidR="006E261A" w:rsidRDefault="006E261A" w:rsidP="006E261A">
      <w:pPr>
        <w:pStyle w:val="P68B1DB1-Normal2"/>
        <w:tabs>
          <w:tab w:val="left" w:pos="1440"/>
        </w:tabs>
        <w:ind w:right="-8"/>
        <w:jc w:val="center"/>
        <w:rPr>
          <w:b w:val="0"/>
          <w:sz w:val="24"/>
          <w:szCs w:val="24"/>
          <w:lang w:val="ru-RU"/>
        </w:rPr>
      </w:pPr>
    </w:p>
    <w:p w14:paraId="693DA842" w14:textId="77777777" w:rsidR="006E261A" w:rsidRDefault="006E261A" w:rsidP="006E261A">
      <w:pPr>
        <w:pStyle w:val="P68B1DB1-Normal2"/>
        <w:tabs>
          <w:tab w:val="left" w:pos="1440"/>
        </w:tabs>
        <w:ind w:right="-8"/>
        <w:jc w:val="center"/>
        <w:rPr>
          <w:b w:val="0"/>
          <w:sz w:val="24"/>
          <w:szCs w:val="24"/>
        </w:rPr>
      </w:pPr>
      <w:r>
        <w:rPr>
          <w:b w:val="0"/>
          <w:sz w:val="24"/>
          <w:szCs w:val="24"/>
          <w:lang w:val="en-GB"/>
        </w:rPr>
        <w:t>II</w:t>
      </w:r>
      <w:r>
        <w:rPr>
          <w:b w:val="0"/>
          <w:sz w:val="24"/>
          <w:szCs w:val="24"/>
          <w:lang w:val="ru-RU"/>
        </w:rPr>
        <w:t xml:space="preserve">. </w:t>
      </w:r>
      <w:r>
        <w:rPr>
          <w:b w:val="0"/>
          <w:sz w:val="24"/>
          <w:szCs w:val="24"/>
        </w:rPr>
        <w:t>СИСТЕМ ДУЖНЕ ПАЖЊЕ</w:t>
      </w:r>
    </w:p>
    <w:p w14:paraId="7D6CD420" w14:textId="77777777" w:rsidR="006E261A" w:rsidRDefault="006E261A" w:rsidP="006E261A">
      <w:pPr>
        <w:pStyle w:val="P68B1DB1-Normal2"/>
        <w:ind w:right="-8" w:firstLine="142"/>
        <w:jc w:val="center"/>
        <w:rPr>
          <w:b w:val="0"/>
          <w:sz w:val="24"/>
          <w:szCs w:val="24"/>
        </w:rPr>
      </w:pPr>
      <w:r>
        <w:rPr>
          <w:b w:val="0"/>
          <w:sz w:val="24"/>
          <w:szCs w:val="24"/>
        </w:rPr>
        <w:t xml:space="preserve">Члан 8. </w:t>
      </w:r>
    </w:p>
    <w:p w14:paraId="5312BBE5" w14:textId="77777777" w:rsidR="006E261A" w:rsidRDefault="006E261A" w:rsidP="006E261A">
      <w:pPr>
        <w:pStyle w:val="P68B1DB1-Normal2"/>
        <w:ind w:firstLine="1440"/>
        <w:jc w:val="both"/>
        <w:rPr>
          <w:b w:val="0"/>
          <w:bCs/>
          <w:sz w:val="24"/>
          <w:szCs w:val="24"/>
        </w:rPr>
      </w:pPr>
      <w:r>
        <w:rPr>
          <w:b w:val="0"/>
          <w:bCs/>
          <w:sz w:val="24"/>
          <w:szCs w:val="24"/>
        </w:rPr>
        <w:t xml:space="preserve">Ради спречавања незаконите сече и незаконитог стављања на тржиште дрвета и производа од незаконито посеченог дрвета примењује се систем дужне пажње. </w:t>
      </w:r>
    </w:p>
    <w:p w14:paraId="10BF2C2B" w14:textId="77777777" w:rsidR="006E261A" w:rsidRDefault="006E261A" w:rsidP="006E261A">
      <w:pPr>
        <w:pStyle w:val="P68B1DB1-Normal2"/>
        <w:ind w:firstLine="1440"/>
        <w:jc w:val="both"/>
        <w:rPr>
          <w:b w:val="0"/>
          <w:bCs/>
          <w:sz w:val="24"/>
          <w:szCs w:val="24"/>
        </w:rPr>
      </w:pPr>
      <w:r>
        <w:rPr>
          <w:b w:val="0"/>
          <w:bCs/>
          <w:sz w:val="24"/>
          <w:szCs w:val="24"/>
        </w:rPr>
        <w:t>Применом система дужне пажње обезбеђује се следљивост порекла дрвета и дрвних производа који се стављају на тржиште.</w:t>
      </w:r>
    </w:p>
    <w:p w14:paraId="110E1749" w14:textId="77777777" w:rsidR="006E261A" w:rsidRDefault="006E261A" w:rsidP="006E261A">
      <w:pPr>
        <w:pStyle w:val="P68B1DB1-Normal2"/>
        <w:ind w:right="-8" w:firstLine="1440"/>
        <w:jc w:val="both"/>
        <w:rPr>
          <w:b w:val="0"/>
          <w:sz w:val="24"/>
          <w:szCs w:val="24"/>
          <w:lang w:val="ru-RU"/>
        </w:rPr>
      </w:pPr>
      <w:r>
        <w:rPr>
          <w:b w:val="0"/>
          <w:sz w:val="24"/>
          <w:szCs w:val="24"/>
        </w:rPr>
        <w:t>Субјект је дужан да успостави и примењује систем дужне пажње када ставља на тржиште дрво и дрвне производе.</w:t>
      </w:r>
    </w:p>
    <w:p w14:paraId="649FFEB2" w14:textId="77777777" w:rsidR="006E261A" w:rsidRDefault="006E261A" w:rsidP="006E261A">
      <w:pPr>
        <w:pStyle w:val="P68B1DB1-Normal2"/>
        <w:ind w:right="-8" w:firstLine="1440"/>
        <w:jc w:val="both"/>
        <w:rPr>
          <w:b w:val="0"/>
          <w:sz w:val="24"/>
          <w:szCs w:val="24"/>
        </w:rPr>
      </w:pPr>
      <w:r>
        <w:rPr>
          <w:b w:val="0"/>
          <w:sz w:val="24"/>
          <w:szCs w:val="24"/>
        </w:rPr>
        <w:t>Субјект одржава и редовно процењује систем дужне пажње.</w:t>
      </w:r>
    </w:p>
    <w:p w14:paraId="68FACED3" w14:textId="77777777" w:rsidR="006E261A" w:rsidRDefault="006E261A" w:rsidP="006E261A">
      <w:pPr>
        <w:pStyle w:val="P68B1DB1-Normal2"/>
        <w:tabs>
          <w:tab w:val="left" w:pos="1440"/>
        </w:tabs>
        <w:ind w:right="-8"/>
        <w:jc w:val="center"/>
        <w:rPr>
          <w:b w:val="0"/>
          <w:sz w:val="24"/>
          <w:szCs w:val="24"/>
        </w:rPr>
      </w:pPr>
    </w:p>
    <w:p w14:paraId="78DD5E86" w14:textId="77777777" w:rsidR="006E261A" w:rsidRDefault="006E261A" w:rsidP="006E261A">
      <w:pPr>
        <w:pStyle w:val="P68B1DB1-Normal2"/>
        <w:tabs>
          <w:tab w:val="left" w:pos="1440"/>
        </w:tabs>
        <w:ind w:right="-8"/>
        <w:jc w:val="center"/>
        <w:rPr>
          <w:b w:val="0"/>
          <w:sz w:val="24"/>
          <w:szCs w:val="24"/>
        </w:rPr>
      </w:pPr>
      <w:r>
        <w:rPr>
          <w:b w:val="0"/>
          <w:sz w:val="24"/>
          <w:szCs w:val="24"/>
        </w:rPr>
        <w:t xml:space="preserve">Члан 9. </w:t>
      </w:r>
    </w:p>
    <w:p w14:paraId="5F802DC5" w14:textId="77777777" w:rsidR="006E261A" w:rsidRDefault="006E261A" w:rsidP="006E261A">
      <w:pPr>
        <w:pStyle w:val="P68B1DB1-Normal2"/>
        <w:tabs>
          <w:tab w:val="left" w:pos="1440"/>
        </w:tabs>
        <w:ind w:right="-8" w:firstLine="1440"/>
        <w:jc w:val="both"/>
        <w:rPr>
          <w:b w:val="0"/>
          <w:sz w:val="24"/>
          <w:szCs w:val="24"/>
        </w:rPr>
      </w:pPr>
      <w:r>
        <w:rPr>
          <w:b w:val="0"/>
          <w:sz w:val="24"/>
          <w:szCs w:val="24"/>
        </w:rPr>
        <w:t xml:space="preserve">Систем дужне пажње обухвата: </w:t>
      </w:r>
    </w:p>
    <w:p w14:paraId="5368B868" w14:textId="77777777" w:rsidR="006E261A" w:rsidRDefault="006E261A" w:rsidP="006E261A">
      <w:pPr>
        <w:pStyle w:val="P68B1DB1-Normal2"/>
        <w:tabs>
          <w:tab w:val="left" w:pos="1440"/>
        </w:tabs>
        <w:ind w:right="-8" w:firstLine="1440"/>
        <w:jc w:val="both"/>
        <w:rPr>
          <w:b w:val="0"/>
          <w:sz w:val="24"/>
          <w:szCs w:val="24"/>
        </w:rPr>
      </w:pPr>
      <w:r>
        <w:rPr>
          <w:b w:val="0"/>
          <w:sz w:val="24"/>
          <w:szCs w:val="24"/>
        </w:rPr>
        <w:t>1) прикупљање података о дрвету и дрвним производима кој</w:t>
      </w:r>
      <w:r>
        <w:rPr>
          <w:b w:val="0"/>
          <w:sz w:val="24"/>
          <w:szCs w:val="24"/>
          <w:lang w:val="en-US"/>
        </w:rPr>
        <w:t>e</w:t>
      </w:r>
      <w:r>
        <w:rPr>
          <w:b w:val="0"/>
          <w:sz w:val="24"/>
          <w:szCs w:val="24"/>
          <w:lang w:val="ru-RU"/>
        </w:rPr>
        <w:t xml:space="preserve"> </w:t>
      </w:r>
      <w:r>
        <w:rPr>
          <w:b w:val="0"/>
          <w:sz w:val="24"/>
          <w:szCs w:val="24"/>
        </w:rPr>
        <w:t>субјект ставља на тржиште;</w:t>
      </w:r>
    </w:p>
    <w:p w14:paraId="73773F73" w14:textId="77777777" w:rsidR="006E261A" w:rsidRDefault="006E261A" w:rsidP="006E261A">
      <w:pPr>
        <w:pStyle w:val="P68B1DB1-Normal2"/>
        <w:tabs>
          <w:tab w:val="left" w:pos="1440"/>
        </w:tabs>
        <w:ind w:right="-8" w:firstLine="1440"/>
        <w:jc w:val="both"/>
        <w:rPr>
          <w:b w:val="0"/>
          <w:sz w:val="24"/>
          <w:szCs w:val="24"/>
        </w:rPr>
      </w:pPr>
      <w:r>
        <w:rPr>
          <w:b w:val="0"/>
          <w:sz w:val="24"/>
          <w:szCs w:val="24"/>
        </w:rPr>
        <w:t>2) процену ризика стављања на тржиште незаконито посеченог дрвета и дрвних производа добијених од таквог дрвета;</w:t>
      </w:r>
    </w:p>
    <w:p w14:paraId="40CA1E88" w14:textId="77777777" w:rsidR="006E261A" w:rsidRDefault="006E261A" w:rsidP="006E261A">
      <w:pPr>
        <w:pStyle w:val="P68B1DB1-Normal2"/>
        <w:tabs>
          <w:tab w:val="left" w:pos="1440"/>
        </w:tabs>
        <w:ind w:right="-8" w:firstLine="1440"/>
        <w:jc w:val="both"/>
        <w:rPr>
          <w:b w:val="0"/>
          <w:sz w:val="24"/>
          <w:szCs w:val="24"/>
        </w:rPr>
      </w:pPr>
      <w:r>
        <w:rPr>
          <w:b w:val="0"/>
          <w:sz w:val="24"/>
          <w:szCs w:val="24"/>
        </w:rPr>
        <w:t>3) ублажавање идентификованог ризика.</w:t>
      </w:r>
    </w:p>
    <w:p w14:paraId="250215B5" w14:textId="77777777" w:rsidR="006E261A" w:rsidRDefault="006E261A" w:rsidP="006E261A">
      <w:pPr>
        <w:pStyle w:val="P68B1DB1-Normal2"/>
        <w:tabs>
          <w:tab w:val="left" w:pos="1440"/>
        </w:tabs>
        <w:ind w:right="-8" w:firstLine="1440"/>
        <w:jc w:val="both"/>
        <w:rPr>
          <w:b w:val="0"/>
          <w:sz w:val="24"/>
          <w:szCs w:val="24"/>
        </w:rPr>
      </w:pPr>
    </w:p>
    <w:p w14:paraId="5C079379" w14:textId="77777777" w:rsidR="006E261A" w:rsidRDefault="006E261A" w:rsidP="006E261A">
      <w:pPr>
        <w:pStyle w:val="P68B1DB1-Normal2"/>
        <w:tabs>
          <w:tab w:val="left" w:pos="1440"/>
        </w:tabs>
        <w:ind w:right="-8"/>
        <w:jc w:val="center"/>
        <w:rPr>
          <w:b w:val="0"/>
          <w:sz w:val="24"/>
          <w:szCs w:val="24"/>
        </w:rPr>
      </w:pPr>
      <w:r>
        <w:rPr>
          <w:b w:val="0"/>
          <w:sz w:val="24"/>
          <w:szCs w:val="24"/>
        </w:rPr>
        <w:t>Подаци о дрвету и дрвним производима</w:t>
      </w:r>
    </w:p>
    <w:p w14:paraId="29B1772E" w14:textId="77777777" w:rsidR="006E261A" w:rsidRDefault="006E261A" w:rsidP="006E261A">
      <w:pPr>
        <w:pStyle w:val="P68B1DB1-Normal2"/>
        <w:tabs>
          <w:tab w:val="left" w:pos="1440"/>
        </w:tabs>
        <w:ind w:right="-8"/>
        <w:jc w:val="center"/>
        <w:rPr>
          <w:b w:val="0"/>
          <w:sz w:val="24"/>
          <w:szCs w:val="24"/>
        </w:rPr>
      </w:pPr>
      <w:r>
        <w:rPr>
          <w:b w:val="0"/>
          <w:sz w:val="24"/>
          <w:szCs w:val="24"/>
        </w:rPr>
        <w:t xml:space="preserve">Члан 10. </w:t>
      </w:r>
    </w:p>
    <w:p w14:paraId="1835DA9B" w14:textId="77777777" w:rsidR="006E261A" w:rsidRDefault="006E261A" w:rsidP="00617195">
      <w:pPr>
        <w:pStyle w:val="P68B1DB1-Normal2"/>
        <w:ind w:right="-8"/>
        <w:jc w:val="both"/>
        <w:rPr>
          <w:b w:val="0"/>
          <w:sz w:val="24"/>
          <w:szCs w:val="24"/>
        </w:rPr>
      </w:pPr>
      <w:r>
        <w:rPr>
          <w:b w:val="0"/>
          <w:sz w:val="24"/>
          <w:szCs w:val="24"/>
        </w:rPr>
        <w:tab/>
        <w:t xml:space="preserve">Субјект који ставља дрво, односно дрвне производе на тржиште дужан је да има податке о: </w:t>
      </w:r>
    </w:p>
    <w:p w14:paraId="65103D4E" w14:textId="77777777" w:rsidR="006E261A" w:rsidRDefault="006E261A" w:rsidP="006E261A">
      <w:pPr>
        <w:pStyle w:val="P68B1DB1-Normal2"/>
        <w:tabs>
          <w:tab w:val="left" w:pos="1440"/>
        </w:tabs>
        <w:ind w:right="-8" w:firstLine="1440"/>
        <w:jc w:val="both"/>
        <w:rPr>
          <w:b w:val="0"/>
          <w:sz w:val="24"/>
          <w:szCs w:val="24"/>
        </w:rPr>
      </w:pPr>
      <w:r>
        <w:rPr>
          <w:b w:val="0"/>
          <w:sz w:val="24"/>
          <w:szCs w:val="24"/>
        </w:rPr>
        <w:t>1) трговачком називу, врсти производа, уобичајеном народном, односно научном називу врсте дрвета;</w:t>
      </w:r>
    </w:p>
    <w:p w14:paraId="3B0CC0BD" w14:textId="77777777" w:rsidR="006E261A" w:rsidRDefault="006E261A" w:rsidP="006E261A">
      <w:pPr>
        <w:pStyle w:val="P68B1DB1-Normal2"/>
        <w:tabs>
          <w:tab w:val="left" w:pos="1440"/>
        </w:tabs>
        <w:ind w:right="-8" w:firstLine="1440"/>
        <w:jc w:val="both"/>
        <w:rPr>
          <w:b w:val="0"/>
          <w:sz w:val="24"/>
          <w:szCs w:val="24"/>
        </w:rPr>
      </w:pPr>
      <w:r>
        <w:rPr>
          <w:b w:val="0"/>
          <w:sz w:val="24"/>
          <w:szCs w:val="24"/>
        </w:rPr>
        <w:t xml:space="preserve">2) држави сече дрвета, као и појединим деловима територије државе,  уколико су унутар државе утврђени делови територије са различитим степеном ризика; </w:t>
      </w:r>
    </w:p>
    <w:p w14:paraId="734ADF9C" w14:textId="77777777" w:rsidR="006E261A" w:rsidRDefault="006E261A" w:rsidP="006E261A">
      <w:pPr>
        <w:pStyle w:val="P68B1DB1-Normal2"/>
        <w:tabs>
          <w:tab w:val="left" w:pos="1440"/>
        </w:tabs>
        <w:ind w:right="-8" w:firstLine="1440"/>
        <w:jc w:val="both"/>
        <w:rPr>
          <w:b w:val="0"/>
          <w:sz w:val="24"/>
          <w:szCs w:val="24"/>
        </w:rPr>
      </w:pPr>
      <w:r>
        <w:rPr>
          <w:b w:val="0"/>
          <w:sz w:val="24"/>
          <w:szCs w:val="24"/>
        </w:rPr>
        <w:t>3) количини (израженој у запремини, маси или броју јединица);</w:t>
      </w:r>
    </w:p>
    <w:p w14:paraId="1A71526B" w14:textId="6A7A4F66" w:rsidR="006E261A" w:rsidRDefault="006E261A" w:rsidP="006E261A">
      <w:pPr>
        <w:pStyle w:val="P68B1DB1-Normal2"/>
        <w:tabs>
          <w:tab w:val="left" w:pos="1440"/>
        </w:tabs>
        <w:ind w:right="-8" w:firstLine="1440"/>
        <w:jc w:val="both"/>
        <w:rPr>
          <w:b w:val="0"/>
          <w:sz w:val="24"/>
          <w:szCs w:val="24"/>
        </w:rPr>
      </w:pPr>
      <w:r>
        <w:rPr>
          <w:b w:val="0"/>
          <w:sz w:val="24"/>
          <w:szCs w:val="24"/>
        </w:rPr>
        <w:t xml:space="preserve">4) називу и адреси добављача, ако дрво и дрвни производи потичу из друге </w:t>
      </w:r>
      <w:r w:rsidR="00CD0004">
        <w:rPr>
          <w:b w:val="0"/>
          <w:sz w:val="24"/>
          <w:szCs w:val="24"/>
        </w:rPr>
        <w:t>државе</w:t>
      </w:r>
      <w:r>
        <w:rPr>
          <w:b w:val="0"/>
          <w:sz w:val="24"/>
          <w:szCs w:val="24"/>
        </w:rPr>
        <w:t xml:space="preserve"> сече дрвета;</w:t>
      </w:r>
    </w:p>
    <w:p w14:paraId="08739855" w14:textId="77777777" w:rsidR="006E261A" w:rsidRDefault="006E261A" w:rsidP="006E261A">
      <w:pPr>
        <w:pStyle w:val="P68B1DB1-Normal2"/>
        <w:tabs>
          <w:tab w:val="left" w:pos="1440"/>
        </w:tabs>
        <w:ind w:right="-8" w:firstLine="1440"/>
        <w:jc w:val="both"/>
        <w:rPr>
          <w:b w:val="0"/>
          <w:sz w:val="24"/>
          <w:szCs w:val="24"/>
        </w:rPr>
      </w:pPr>
      <w:r>
        <w:rPr>
          <w:b w:val="0"/>
          <w:sz w:val="24"/>
          <w:szCs w:val="24"/>
        </w:rPr>
        <w:t>5) називу и адреси трговца којем су испоручени дрво и дрвни производи;</w:t>
      </w:r>
    </w:p>
    <w:p w14:paraId="55A7B6F7" w14:textId="25FE8B6A" w:rsidR="006E261A" w:rsidRDefault="006E261A" w:rsidP="006E261A">
      <w:pPr>
        <w:pStyle w:val="P68B1DB1-Normal2"/>
        <w:tabs>
          <w:tab w:val="left" w:pos="1440"/>
        </w:tabs>
        <w:ind w:right="-8" w:firstLine="1440"/>
        <w:jc w:val="both"/>
        <w:rPr>
          <w:b w:val="0"/>
          <w:sz w:val="24"/>
          <w:szCs w:val="24"/>
        </w:rPr>
      </w:pPr>
      <w:r>
        <w:rPr>
          <w:b w:val="0"/>
          <w:sz w:val="24"/>
          <w:szCs w:val="24"/>
        </w:rPr>
        <w:t xml:space="preserve">6) документима, односно другим подацима којима се доказује да су дрво и дрвни производи произведени и стављени на тржиште у складу са прописима у </w:t>
      </w:r>
      <w:r w:rsidR="00CD0004">
        <w:rPr>
          <w:b w:val="0"/>
          <w:sz w:val="24"/>
          <w:szCs w:val="24"/>
        </w:rPr>
        <w:t>држави</w:t>
      </w:r>
      <w:r>
        <w:rPr>
          <w:b w:val="0"/>
          <w:sz w:val="24"/>
          <w:szCs w:val="24"/>
        </w:rPr>
        <w:t xml:space="preserve"> сече дрвета.</w:t>
      </w:r>
    </w:p>
    <w:p w14:paraId="1E230384" w14:textId="7D2BCAB3" w:rsidR="006E261A" w:rsidRDefault="006E261A" w:rsidP="006E261A">
      <w:pPr>
        <w:pStyle w:val="P68B1DB1-Normal2"/>
        <w:tabs>
          <w:tab w:val="left" w:pos="1440"/>
        </w:tabs>
        <w:ind w:right="-8" w:firstLine="1440"/>
        <w:jc w:val="both"/>
        <w:rPr>
          <w:b w:val="0"/>
          <w:sz w:val="24"/>
          <w:szCs w:val="24"/>
        </w:rPr>
      </w:pPr>
      <w:r>
        <w:rPr>
          <w:b w:val="0"/>
          <w:sz w:val="24"/>
          <w:szCs w:val="24"/>
        </w:rPr>
        <w:t>Субјект је дужан да податке из става 1. овог члана чува најмање пет година и стави их на увид надлежном органу.</w:t>
      </w:r>
    </w:p>
    <w:p w14:paraId="140C42CB" w14:textId="77777777" w:rsidR="00FB7B2A" w:rsidRDefault="00FB7B2A" w:rsidP="006E261A">
      <w:pPr>
        <w:pStyle w:val="P68B1DB1-Normal2"/>
        <w:tabs>
          <w:tab w:val="left" w:pos="1440"/>
        </w:tabs>
        <w:ind w:right="-8" w:firstLine="1440"/>
        <w:jc w:val="both"/>
        <w:rPr>
          <w:b w:val="0"/>
          <w:sz w:val="24"/>
          <w:szCs w:val="24"/>
        </w:rPr>
      </w:pPr>
    </w:p>
    <w:p w14:paraId="404A9401" w14:textId="77777777" w:rsidR="006E261A" w:rsidRDefault="006E261A" w:rsidP="006E261A">
      <w:pPr>
        <w:pStyle w:val="P68B1DB1-Normal2"/>
        <w:tabs>
          <w:tab w:val="left" w:pos="1440"/>
        </w:tabs>
        <w:ind w:right="-8"/>
        <w:jc w:val="both"/>
        <w:rPr>
          <w:b w:val="0"/>
          <w:sz w:val="24"/>
          <w:szCs w:val="24"/>
          <w:lang w:val="en-US"/>
        </w:rPr>
      </w:pPr>
    </w:p>
    <w:p w14:paraId="081CB4EC" w14:textId="77777777" w:rsidR="006E261A" w:rsidRPr="006E261A" w:rsidRDefault="006E261A" w:rsidP="006E261A">
      <w:pPr>
        <w:pStyle w:val="P68B1DB1-Normal2"/>
        <w:tabs>
          <w:tab w:val="left" w:pos="1440"/>
        </w:tabs>
        <w:ind w:right="-8"/>
        <w:jc w:val="both"/>
        <w:rPr>
          <w:b w:val="0"/>
          <w:sz w:val="24"/>
          <w:szCs w:val="24"/>
          <w:lang w:val="en-US"/>
        </w:rPr>
      </w:pPr>
    </w:p>
    <w:p w14:paraId="50556AF2" w14:textId="77777777" w:rsidR="006E261A" w:rsidRDefault="006E261A" w:rsidP="00617195">
      <w:pPr>
        <w:pStyle w:val="P68B1DB1-Normal2"/>
        <w:ind w:right="-8"/>
        <w:jc w:val="center"/>
        <w:rPr>
          <w:b w:val="0"/>
          <w:sz w:val="24"/>
          <w:szCs w:val="24"/>
        </w:rPr>
      </w:pPr>
      <w:r>
        <w:rPr>
          <w:b w:val="0"/>
          <w:sz w:val="24"/>
          <w:szCs w:val="24"/>
        </w:rPr>
        <w:t>Процена ризика</w:t>
      </w:r>
    </w:p>
    <w:p w14:paraId="77F49C01" w14:textId="77777777" w:rsidR="006E261A" w:rsidRDefault="006E261A" w:rsidP="00617195">
      <w:pPr>
        <w:pStyle w:val="P68B1DB1-Normal2"/>
        <w:ind w:right="-8"/>
        <w:jc w:val="center"/>
        <w:rPr>
          <w:b w:val="0"/>
          <w:sz w:val="24"/>
          <w:szCs w:val="24"/>
        </w:rPr>
      </w:pPr>
      <w:r>
        <w:rPr>
          <w:b w:val="0"/>
          <w:sz w:val="24"/>
          <w:szCs w:val="24"/>
        </w:rPr>
        <w:t>Члан 11.</w:t>
      </w:r>
    </w:p>
    <w:p w14:paraId="7E11C73F" w14:textId="77777777" w:rsidR="006E261A" w:rsidRPr="00FB7B2A" w:rsidRDefault="006E261A" w:rsidP="006E261A">
      <w:pPr>
        <w:pStyle w:val="P68B1DB1-Normal2"/>
        <w:tabs>
          <w:tab w:val="left" w:pos="1440"/>
        </w:tabs>
        <w:ind w:right="-8"/>
        <w:jc w:val="both"/>
        <w:rPr>
          <w:b w:val="0"/>
          <w:sz w:val="24"/>
          <w:szCs w:val="24"/>
        </w:rPr>
      </w:pPr>
      <w:r>
        <w:rPr>
          <w:b w:val="0"/>
          <w:sz w:val="24"/>
          <w:szCs w:val="24"/>
        </w:rPr>
        <w:tab/>
      </w:r>
      <w:r w:rsidRPr="00FB7B2A">
        <w:rPr>
          <w:b w:val="0"/>
          <w:sz w:val="24"/>
          <w:szCs w:val="24"/>
        </w:rPr>
        <w:t>Субјект ставља на тржиште дрво, односно дрвне производе по претходно спроведеној процени ризика од</w:t>
      </w:r>
      <w:r w:rsidRPr="00FB7B2A">
        <w:rPr>
          <w:b w:val="0"/>
          <w:sz w:val="24"/>
          <w:szCs w:val="24"/>
          <w:lang w:val="sr-Latn-RS"/>
        </w:rPr>
        <w:t xml:space="preserve"> </w:t>
      </w:r>
      <w:r w:rsidRPr="00FB7B2A">
        <w:rPr>
          <w:b w:val="0"/>
          <w:sz w:val="24"/>
          <w:szCs w:val="24"/>
        </w:rPr>
        <w:t>стављања на тржиште незаконито посеченог дрвета и производа добијених од таквог дрвета.</w:t>
      </w:r>
      <w:r w:rsidRPr="00FB7B2A">
        <w:rPr>
          <w:b w:val="0"/>
          <w:sz w:val="24"/>
          <w:szCs w:val="24"/>
        </w:rPr>
        <w:tab/>
      </w:r>
    </w:p>
    <w:p w14:paraId="0B15C9E1" w14:textId="7777777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rPr>
        <w:t>Процена ризика из става 1. овог члана врши се на основу података из члана 10. овог закона и података о:</w:t>
      </w:r>
    </w:p>
    <w:p w14:paraId="5DEE784E" w14:textId="2E46FB29" w:rsidR="006E261A" w:rsidRPr="00FB7B2A" w:rsidRDefault="006E261A" w:rsidP="006E261A">
      <w:pPr>
        <w:pStyle w:val="P68B1DB1-Normal2"/>
        <w:tabs>
          <w:tab w:val="left" w:pos="1440"/>
        </w:tabs>
        <w:ind w:right="-8" w:firstLine="1440"/>
        <w:jc w:val="both"/>
        <w:rPr>
          <w:b w:val="0"/>
          <w:sz w:val="24"/>
          <w:szCs w:val="24"/>
          <w:lang w:val="ru-RU"/>
        </w:rPr>
      </w:pPr>
      <w:r w:rsidRPr="00FB7B2A">
        <w:rPr>
          <w:b w:val="0"/>
          <w:sz w:val="24"/>
          <w:szCs w:val="24"/>
        </w:rPr>
        <w:t xml:space="preserve">1) усаглашености са прописима </w:t>
      </w:r>
      <w:r w:rsidR="00CD0004">
        <w:rPr>
          <w:b w:val="0"/>
          <w:sz w:val="24"/>
          <w:szCs w:val="24"/>
        </w:rPr>
        <w:t>државе</w:t>
      </w:r>
      <w:r w:rsidRPr="00FB7B2A">
        <w:rPr>
          <w:b w:val="0"/>
          <w:sz w:val="24"/>
          <w:szCs w:val="24"/>
        </w:rPr>
        <w:t xml:space="preserve"> сече дрвета, односно сертификацијом или другим верификованим системом провере;</w:t>
      </w:r>
    </w:p>
    <w:p w14:paraId="208A31B0" w14:textId="77777777" w:rsidR="006E261A" w:rsidRPr="00FB7B2A" w:rsidRDefault="006E261A" w:rsidP="006E261A">
      <w:pPr>
        <w:pStyle w:val="P68B1DB1-Normal2"/>
        <w:tabs>
          <w:tab w:val="left" w:pos="1440"/>
        </w:tabs>
        <w:ind w:left="1440" w:right="-8"/>
        <w:jc w:val="both"/>
        <w:rPr>
          <w:b w:val="0"/>
          <w:sz w:val="24"/>
          <w:szCs w:val="24"/>
        </w:rPr>
      </w:pPr>
      <w:r w:rsidRPr="00FB7B2A">
        <w:rPr>
          <w:b w:val="0"/>
          <w:sz w:val="24"/>
          <w:szCs w:val="24"/>
        </w:rPr>
        <w:t>2) распрострањености незаконите сече одређених врста дрвећа;</w:t>
      </w:r>
    </w:p>
    <w:p w14:paraId="70A0EF3F" w14:textId="77777777" w:rsidR="006E261A" w:rsidRPr="00FB7B2A" w:rsidRDefault="006E261A" w:rsidP="006E261A">
      <w:pPr>
        <w:pStyle w:val="P68B1DB1-Normal2"/>
        <w:tabs>
          <w:tab w:val="left" w:pos="0"/>
        </w:tabs>
        <w:ind w:left="142" w:right="-8" w:firstLine="1276"/>
        <w:jc w:val="both"/>
        <w:rPr>
          <w:b w:val="0"/>
          <w:sz w:val="24"/>
          <w:szCs w:val="24"/>
        </w:rPr>
      </w:pPr>
      <w:r w:rsidRPr="00FB7B2A">
        <w:rPr>
          <w:b w:val="0"/>
          <w:sz w:val="24"/>
          <w:szCs w:val="24"/>
        </w:rPr>
        <w:tab/>
        <w:t xml:space="preserve">3) распрострањености незаконите сече или незаконитог поступања у </w:t>
      </w:r>
      <w:r w:rsidR="007F60AC" w:rsidRPr="00FB7B2A">
        <w:rPr>
          <w:b w:val="0"/>
          <w:sz w:val="24"/>
          <w:szCs w:val="24"/>
        </w:rPr>
        <w:t>држави</w:t>
      </w:r>
      <w:r w:rsidRPr="00FB7B2A">
        <w:rPr>
          <w:b w:val="0"/>
          <w:sz w:val="24"/>
          <w:szCs w:val="24"/>
        </w:rPr>
        <w:t xml:space="preserve"> сече, односно подручју унутар </w:t>
      </w:r>
      <w:r w:rsidR="007F60AC" w:rsidRPr="00FB7B2A">
        <w:rPr>
          <w:b w:val="0"/>
          <w:sz w:val="24"/>
          <w:szCs w:val="24"/>
        </w:rPr>
        <w:t>државе</w:t>
      </w:r>
      <w:r w:rsidRPr="00FB7B2A">
        <w:rPr>
          <w:b w:val="0"/>
          <w:sz w:val="24"/>
          <w:szCs w:val="24"/>
        </w:rPr>
        <w:t xml:space="preserve"> где је извршена сеча, укључујући и распрострањеност оружаних сукоба;</w:t>
      </w:r>
    </w:p>
    <w:p w14:paraId="69073A92" w14:textId="77777777" w:rsidR="006E261A" w:rsidRPr="00FB7B2A" w:rsidRDefault="006E261A" w:rsidP="006E261A">
      <w:pPr>
        <w:pStyle w:val="P68B1DB1-Normal2"/>
        <w:tabs>
          <w:tab w:val="left" w:pos="0"/>
        </w:tabs>
        <w:ind w:left="142" w:right="-8" w:firstLine="1276"/>
        <w:jc w:val="both"/>
        <w:rPr>
          <w:b w:val="0"/>
          <w:sz w:val="24"/>
          <w:szCs w:val="24"/>
        </w:rPr>
      </w:pPr>
      <w:r w:rsidRPr="00FB7B2A">
        <w:rPr>
          <w:b w:val="0"/>
          <w:sz w:val="24"/>
          <w:szCs w:val="24"/>
        </w:rPr>
        <w:t xml:space="preserve">4) санкцијама Савета безбедности Уједињених нација или Савета Европске уније </w:t>
      </w:r>
      <w:r w:rsidR="007F60AC" w:rsidRPr="00FB7B2A">
        <w:rPr>
          <w:b w:val="0"/>
          <w:sz w:val="24"/>
          <w:szCs w:val="24"/>
        </w:rPr>
        <w:t>држави</w:t>
      </w:r>
      <w:r w:rsidRPr="00FB7B2A">
        <w:rPr>
          <w:b w:val="0"/>
          <w:sz w:val="24"/>
          <w:szCs w:val="24"/>
        </w:rPr>
        <w:t xml:space="preserve"> сече дрвета на увоз или извоз дрвета;</w:t>
      </w:r>
    </w:p>
    <w:p w14:paraId="555EE873" w14:textId="77777777" w:rsidR="006E261A" w:rsidRPr="00FB7B2A" w:rsidRDefault="006E261A" w:rsidP="006E261A">
      <w:pPr>
        <w:pStyle w:val="P68B1DB1-Normal2"/>
        <w:tabs>
          <w:tab w:val="left" w:pos="0"/>
        </w:tabs>
        <w:ind w:left="142" w:right="-8" w:firstLine="1276"/>
        <w:jc w:val="both"/>
        <w:rPr>
          <w:b w:val="0"/>
          <w:sz w:val="24"/>
          <w:szCs w:val="24"/>
        </w:rPr>
      </w:pPr>
      <w:r w:rsidRPr="00FB7B2A">
        <w:rPr>
          <w:b w:val="0"/>
          <w:sz w:val="24"/>
          <w:szCs w:val="24"/>
        </w:rPr>
        <w:t>5) сложености ланца снабдевања дрветом или дрвним производима (број учесника, број држава, подручја и врста дрвета).</w:t>
      </w:r>
    </w:p>
    <w:p w14:paraId="350875D2" w14:textId="77777777" w:rsidR="006E261A" w:rsidRDefault="006E261A" w:rsidP="006E261A">
      <w:pPr>
        <w:pStyle w:val="P68B1DB1-Normal2"/>
        <w:tabs>
          <w:tab w:val="left" w:pos="1440"/>
        </w:tabs>
        <w:ind w:right="-8" w:firstLine="1440"/>
        <w:jc w:val="both"/>
        <w:rPr>
          <w:b w:val="0"/>
          <w:sz w:val="24"/>
          <w:szCs w:val="24"/>
        </w:rPr>
      </w:pPr>
      <w:r w:rsidRPr="00FB7B2A">
        <w:rPr>
          <w:b w:val="0"/>
          <w:sz w:val="24"/>
          <w:szCs w:val="24"/>
        </w:rPr>
        <w:t>Субјект је дужан да податке из става 2. овог члана чува најмање пет година и стави их на увид надлежном органу.</w:t>
      </w:r>
      <w:r>
        <w:rPr>
          <w:b w:val="0"/>
          <w:sz w:val="24"/>
          <w:szCs w:val="24"/>
        </w:rPr>
        <w:t xml:space="preserve"> </w:t>
      </w:r>
    </w:p>
    <w:p w14:paraId="209CBE4D" w14:textId="77777777" w:rsidR="006E261A" w:rsidRDefault="006E261A" w:rsidP="006E261A">
      <w:pPr>
        <w:pStyle w:val="P68B1DB1-Normal2"/>
        <w:tabs>
          <w:tab w:val="left" w:pos="3969"/>
        </w:tabs>
        <w:ind w:right="-8"/>
        <w:rPr>
          <w:b w:val="0"/>
          <w:sz w:val="24"/>
          <w:szCs w:val="24"/>
        </w:rPr>
      </w:pPr>
    </w:p>
    <w:p w14:paraId="383D4E9D" w14:textId="77777777" w:rsidR="006E261A" w:rsidRDefault="006E261A" w:rsidP="006E261A">
      <w:pPr>
        <w:pStyle w:val="P68B1DB1-Normal2"/>
        <w:tabs>
          <w:tab w:val="left" w:pos="3969"/>
        </w:tabs>
        <w:ind w:right="-8"/>
        <w:jc w:val="center"/>
        <w:rPr>
          <w:b w:val="0"/>
          <w:sz w:val="24"/>
          <w:szCs w:val="24"/>
          <w:lang w:val="ru-RU"/>
        </w:rPr>
      </w:pPr>
      <w:r>
        <w:rPr>
          <w:b w:val="0"/>
          <w:sz w:val="24"/>
          <w:szCs w:val="24"/>
        </w:rPr>
        <w:t xml:space="preserve">Ублажавање ризика </w:t>
      </w:r>
    </w:p>
    <w:p w14:paraId="22FDB12F" w14:textId="77777777" w:rsidR="006E261A" w:rsidRDefault="006E261A" w:rsidP="006E261A">
      <w:pPr>
        <w:pStyle w:val="P68B1DB1-Normal2"/>
        <w:tabs>
          <w:tab w:val="left" w:pos="1440"/>
        </w:tabs>
        <w:ind w:right="-8"/>
        <w:jc w:val="center"/>
        <w:rPr>
          <w:b w:val="0"/>
          <w:sz w:val="24"/>
          <w:szCs w:val="24"/>
        </w:rPr>
      </w:pPr>
      <w:r>
        <w:rPr>
          <w:b w:val="0"/>
          <w:sz w:val="24"/>
          <w:szCs w:val="24"/>
        </w:rPr>
        <w:t>Члан 12.</w:t>
      </w:r>
    </w:p>
    <w:p w14:paraId="79830ADF" w14:textId="77777777" w:rsidR="006E261A" w:rsidRDefault="006E261A" w:rsidP="006E261A">
      <w:pPr>
        <w:pStyle w:val="P68B1DB1-Normal2"/>
        <w:tabs>
          <w:tab w:val="left" w:pos="1440"/>
        </w:tabs>
        <w:ind w:right="-8"/>
        <w:jc w:val="both"/>
        <w:rPr>
          <w:b w:val="0"/>
          <w:sz w:val="24"/>
          <w:szCs w:val="24"/>
        </w:rPr>
      </w:pPr>
      <w:r>
        <w:rPr>
          <w:b w:val="0"/>
          <w:sz w:val="24"/>
          <w:szCs w:val="24"/>
        </w:rPr>
        <w:tab/>
        <w:t xml:space="preserve">Субјект је дужан да предузима одговарајуће мере за ублажавање ризика од стављања на тржиште незаконито посеченог дрвета и производа добијених од таквог дрвета, када је поступком процене ризика на основу података из чл. 10. и 11. овог закона утврђено постојање ризика, осим ако је ризик незнатан. </w:t>
      </w:r>
    </w:p>
    <w:p w14:paraId="3345130F" w14:textId="77777777" w:rsidR="006E261A" w:rsidRDefault="006E261A" w:rsidP="006E261A">
      <w:pPr>
        <w:pStyle w:val="P68B1DB1-Normal2"/>
        <w:tabs>
          <w:tab w:val="left" w:pos="1440"/>
        </w:tabs>
        <w:ind w:right="-8" w:firstLine="1440"/>
        <w:jc w:val="both"/>
        <w:rPr>
          <w:b w:val="0"/>
          <w:sz w:val="24"/>
          <w:szCs w:val="24"/>
        </w:rPr>
      </w:pPr>
      <w:r>
        <w:rPr>
          <w:b w:val="0"/>
          <w:sz w:val="24"/>
          <w:szCs w:val="24"/>
        </w:rPr>
        <w:t>Мере за ублажавање ризика из става 1. овог члана, поред података из члана 10. овог закона, односе се и на прибављање и додатних података, односно докумената и њихову верификацију.</w:t>
      </w:r>
    </w:p>
    <w:p w14:paraId="7BF8FEA3" w14:textId="77777777" w:rsidR="006E261A" w:rsidRDefault="006E261A" w:rsidP="006E261A">
      <w:pPr>
        <w:pStyle w:val="P68B1DB1-Normal2"/>
        <w:tabs>
          <w:tab w:val="left" w:pos="1440"/>
        </w:tabs>
        <w:ind w:right="-8"/>
        <w:jc w:val="center"/>
        <w:rPr>
          <w:b w:val="0"/>
          <w:sz w:val="24"/>
          <w:szCs w:val="24"/>
        </w:rPr>
      </w:pPr>
    </w:p>
    <w:p w14:paraId="1A4DAB67" w14:textId="77777777" w:rsidR="006E261A" w:rsidRDefault="006E261A" w:rsidP="006E261A">
      <w:pPr>
        <w:pStyle w:val="P68B1DB1-Normal2"/>
        <w:tabs>
          <w:tab w:val="left" w:pos="1440"/>
        </w:tabs>
        <w:ind w:right="-8"/>
        <w:jc w:val="center"/>
        <w:rPr>
          <w:b w:val="0"/>
          <w:sz w:val="24"/>
          <w:szCs w:val="24"/>
        </w:rPr>
      </w:pPr>
      <w:r>
        <w:rPr>
          <w:b w:val="0"/>
          <w:sz w:val="24"/>
          <w:szCs w:val="24"/>
        </w:rPr>
        <w:t>Примена система дужне пажње</w:t>
      </w:r>
      <w:r>
        <w:rPr>
          <w:b w:val="0"/>
          <w:sz w:val="24"/>
          <w:szCs w:val="24"/>
          <w:lang w:val="ru-RU"/>
        </w:rPr>
        <w:t xml:space="preserve"> </w:t>
      </w:r>
    </w:p>
    <w:p w14:paraId="30B54F62" w14:textId="77777777" w:rsidR="006E261A" w:rsidRPr="00FB7B2A" w:rsidRDefault="006E261A" w:rsidP="006E261A">
      <w:pPr>
        <w:pStyle w:val="P68B1DB1-Normal2"/>
        <w:tabs>
          <w:tab w:val="left" w:pos="1440"/>
        </w:tabs>
        <w:ind w:right="-8"/>
        <w:jc w:val="center"/>
        <w:rPr>
          <w:b w:val="0"/>
          <w:sz w:val="24"/>
          <w:szCs w:val="24"/>
        </w:rPr>
      </w:pPr>
      <w:r w:rsidRPr="00FB7B2A">
        <w:rPr>
          <w:b w:val="0"/>
          <w:sz w:val="24"/>
          <w:szCs w:val="24"/>
        </w:rPr>
        <w:t>Члан 13.</w:t>
      </w:r>
    </w:p>
    <w:p w14:paraId="36B32896" w14:textId="1798EEBA"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rPr>
        <w:t xml:space="preserve">Субјект је дужан да </w:t>
      </w:r>
      <w:r w:rsidR="00267314" w:rsidRPr="00FB7B2A">
        <w:rPr>
          <w:b w:val="0"/>
          <w:sz w:val="24"/>
          <w:szCs w:val="24"/>
        </w:rPr>
        <w:t xml:space="preserve">ажурира </w:t>
      </w:r>
      <w:r w:rsidRPr="00FB7B2A">
        <w:rPr>
          <w:b w:val="0"/>
          <w:sz w:val="24"/>
          <w:szCs w:val="24"/>
        </w:rPr>
        <w:t xml:space="preserve">систем дужне пажње за сваку врсту дрвета или дрвних производа коју му </w:t>
      </w:r>
      <w:r w:rsidR="00872B17" w:rsidRPr="00FB7B2A">
        <w:rPr>
          <w:b w:val="0"/>
          <w:sz w:val="24"/>
          <w:szCs w:val="24"/>
        </w:rPr>
        <w:t xml:space="preserve">испоручује одређени </w:t>
      </w:r>
      <w:r w:rsidRPr="00FB7B2A">
        <w:rPr>
          <w:b w:val="0"/>
          <w:sz w:val="24"/>
          <w:szCs w:val="24"/>
        </w:rPr>
        <w:t>добављач и то једном годишње, уколико нису промењени врста дрвета, држава, односно територије унутар државе или дозвола за сечу.</w:t>
      </w:r>
    </w:p>
    <w:p w14:paraId="1228CEFF" w14:textId="77777777" w:rsidR="006E261A" w:rsidRPr="00FB7B2A" w:rsidRDefault="006E261A" w:rsidP="006E261A">
      <w:pPr>
        <w:pStyle w:val="P68B1DB1-Normal2"/>
        <w:tabs>
          <w:tab w:val="left" w:pos="1440"/>
        </w:tabs>
        <w:ind w:right="-8" w:firstLine="1440"/>
        <w:jc w:val="both"/>
        <w:rPr>
          <w:b w:val="0"/>
          <w:strike/>
          <w:sz w:val="24"/>
          <w:szCs w:val="24"/>
        </w:rPr>
      </w:pPr>
      <w:r w:rsidRPr="00FB7B2A">
        <w:rPr>
          <w:b w:val="0"/>
          <w:sz w:val="24"/>
          <w:szCs w:val="24"/>
        </w:rPr>
        <w:t xml:space="preserve">Субјект је дужан да обезбеди приступ подацима о свакој испоруци из става 1. овог члана. </w:t>
      </w:r>
    </w:p>
    <w:p w14:paraId="4299D192" w14:textId="77777777" w:rsidR="006E261A" w:rsidRDefault="006E261A" w:rsidP="006E261A">
      <w:pPr>
        <w:pStyle w:val="P68B1DB1-Normal2"/>
        <w:tabs>
          <w:tab w:val="left" w:pos="1440"/>
        </w:tabs>
        <w:ind w:right="-8" w:firstLine="1440"/>
        <w:jc w:val="both"/>
        <w:rPr>
          <w:b w:val="0"/>
          <w:sz w:val="24"/>
          <w:szCs w:val="24"/>
        </w:rPr>
      </w:pPr>
      <w:r w:rsidRPr="00FB7B2A">
        <w:rPr>
          <w:b w:val="0"/>
          <w:sz w:val="24"/>
          <w:szCs w:val="24"/>
        </w:rPr>
        <w:t>Субјект је дужан да податке из става 2. овог</w:t>
      </w:r>
      <w:r>
        <w:rPr>
          <w:b w:val="0"/>
          <w:sz w:val="24"/>
          <w:szCs w:val="24"/>
        </w:rPr>
        <w:t xml:space="preserve"> члана чува најмање пет година и стави их на увид надлежном органу.</w:t>
      </w:r>
    </w:p>
    <w:p w14:paraId="2209AC14" w14:textId="77777777" w:rsidR="006E261A" w:rsidRDefault="006E261A" w:rsidP="006E261A">
      <w:pPr>
        <w:pStyle w:val="P68B1DB1-Normal2"/>
        <w:tabs>
          <w:tab w:val="left" w:pos="1440"/>
        </w:tabs>
        <w:ind w:right="-8" w:firstLine="1440"/>
        <w:jc w:val="both"/>
        <w:rPr>
          <w:b w:val="0"/>
          <w:sz w:val="24"/>
          <w:szCs w:val="24"/>
        </w:rPr>
      </w:pPr>
      <w:r>
        <w:rPr>
          <w:b w:val="0"/>
          <w:sz w:val="24"/>
          <w:szCs w:val="24"/>
        </w:rPr>
        <w:t>Субјект попуњава изјаву о примењеном систему дужне пажње за дрво, односно дрвне производе које ставља на тржиште и ставља је на увид надлежном органу.</w:t>
      </w:r>
    </w:p>
    <w:p w14:paraId="681B2D2A" w14:textId="77777777" w:rsidR="006E261A" w:rsidRDefault="006E261A" w:rsidP="006E261A">
      <w:pPr>
        <w:pStyle w:val="P68B1DB1-Normal2"/>
        <w:tabs>
          <w:tab w:val="left" w:pos="1440"/>
        </w:tabs>
        <w:ind w:right="-8" w:firstLine="1440"/>
        <w:jc w:val="both"/>
        <w:rPr>
          <w:b w:val="0"/>
          <w:sz w:val="24"/>
          <w:szCs w:val="24"/>
        </w:rPr>
      </w:pPr>
      <w:r>
        <w:rPr>
          <w:b w:val="0"/>
          <w:sz w:val="24"/>
          <w:szCs w:val="24"/>
        </w:rPr>
        <w:t>Министар надлежан за послове шумарства ближе прописује образац изјаве о примењеном систему дужне пажње за дрво, начин подношења и попуњавања изјаве, као и друге захтеве о примењеном систему дужне пажње за</w:t>
      </w:r>
      <w:r>
        <w:rPr>
          <w:b w:val="0"/>
          <w:color w:val="FF0000"/>
          <w:sz w:val="24"/>
          <w:szCs w:val="24"/>
        </w:rPr>
        <w:t xml:space="preserve"> </w:t>
      </w:r>
      <w:r>
        <w:rPr>
          <w:b w:val="0"/>
          <w:sz w:val="24"/>
          <w:szCs w:val="24"/>
        </w:rPr>
        <w:t>дрво, односно дрвне производе које субјект ставља на тржиште.</w:t>
      </w:r>
    </w:p>
    <w:p w14:paraId="75A0A368" w14:textId="77777777" w:rsidR="006E261A" w:rsidRDefault="006E261A" w:rsidP="006E261A">
      <w:pPr>
        <w:pStyle w:val="P68B1DB1-Normal2"/>
        <w:tabs>
          <w:tab w:val="left" w:pos="1440"/>
        </w:tabs>
        <w:ind w:right="-8"/>
        <w:jc w:val="center"/>
        <w:rPr>
          <w:b w:val="0"/>
          <w:sz w:val="24"/>
          <w:szCs w:val="24"/>
          <w:lang w:val="en-US"/>
        </w:rPr>
      </w:pPr>
    </w:p>
    <w:p w14:paraId="2EA9D65A" w14:textId="07E93DFB" w:rsidR="006E261A" w:rsidRDefault="006E261A" w:rsidP="006E261A">
      <w:pPr>
        <w:pStyle w:val="P68B1DB1-Normal2"/>
        <w:tabs>
          <w:tab w:val="left" w:pos="1440"/>
        </w:tabs>
        <w:ind w:right="-8"/>
        <w:jc w:val="center"/>
        <w:rPr>
          <w:b w:val="0"/>
          <w:sz w:val="24"/>
          <w:szCs w:val="24"/>
          <w:lang w:val="en-US"/>
        </w:rPr>
      </w:pPr>
    </w:p>
    <w:p w14:paraId="19FB7278" w14:textId="5E63267B" w:rsidR="00267314" w:rsidRDefault="00267314" w:rsidP="006E261A">
      <w:pPr>
        <w:pStyle w:val="P68B1DB1-Normal2"/>
        <w:tabs>
          <w:tab w:val="left" w:pos="1440"/>
        </w:tabs>
        <w:ind w:right="-8"/>
        <w:jc w:val="center"/>
        <w:rPr>
          <w:b w:val="0"/>
          <w:sz w:val="24"/>
          <w:szCs w:val="24"/>
          <w:lang w:val="en-US"/>
        </w:rPr>
      </w:pPr>
    </w:p>
    <w:p w14:paraId="1CC82210" w14:textId="77777777" w:rsidR="00267314" w:rsidRPr="006E261A" w:rsidRDefault="00267314" w:rsidP="006E261A">
      <w:pPr>
        <w:pStyle w:val="P68B1DB1-Normal2"/>
        <w:tabs>
          <w:tab w:val="left" w:pos="1440"/>
        </w:tabs>
        <w:ind w:right="-8"/>
        <w:jc w:val="center"/>
        <w:rPr>
          <w:b w:val="0"/>
          <w:sz w:val="24"/>
          <w:szCs w:val="24"/>
          <w:lang w:val="en-US"/>
        </w:rPr>
      </w:pPr>
    </w:p>
    <w:p w14:paraId="4491010E" w14:textId="77777777" w:rsidR="006E261A" w:rsidRDefault="006E261A" w:rsidP="006E261A">
      <w:pPr>
        <w:pStyle w:val="P68B1DB1-Normal2"/>
        <w:tabs>
          <w:tab w:val="left" w:pos="1440"/>
        </w:tabs>
        <w:ind w:right="-8"/>
        <w:jc w:val="center"/>
        <w:rPr>
          <w:b w:val="0"/>
          <w:sz w:val="24"/>
          <w:szCs w:val="24"/>
        </w:rPr>
      </w:pPr>
      <w:r>
        <w:rPr>
          <w:b w:val="0"/>
          <w:sz w:val="24"/>
          <w:szCs w:val="24"/>
        </w:rPr>
        <w:t xml:space="preserve">Члан 14. </w:t>
      </w:r>
    </w:p>
    <w:p w14:paraId="09E23F12" w14:textId="7777777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rPr>
        <w:t>Сертификација или други верификовани системи</w:t>
      </w:r>
      <w:r w:rsidRPr="00FB7B2A">
        <w:rPr>
          <w:b w:val="0"/>
          <w:color w:val="FF0000"/>
          <w:sz w:val="24"/>
          <w:szCs w:val="24"/>
        </w:rPr>
        <w:t xml:space="preserve"> </w:t>
      </w:r>
      <w:r w:rsidRPr="00FB7B2A">
        <w:rPr>
          <w:b w:val="0"/>
          <w:sz w:val="24"/>
          <w:szCs w:val="24"/>
        </w:rPr>
        <w:t>провере узимају се у обзир у поступку процене и ублажавања ризика, ако испуњавају следеће услове:</w:t>
      </w:r>
    </w:p>
    <w:p w14:paraId="479A45DE" w14:textId="2B59EB73"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lang w:val="ru-RU"/>
        </w:rPr>
        <w:t>1)</w:t>
      </w:r>
      <w:r w:rsidRPr="00FB7B2A">
        <w:rPr>
          <w:b w:val="0"/>
          <w:sz w:val="24"/>
          <w:szCs w:val="24"/>
        </w:rPr>
        <w:t xml:space="preserve"> да је њима успостављен систем мера у складу са прописима </w:t>
      </w:r>
      <w:r w:rsidR="00872B17" w:rsidRPr="00FB7B2A">
        <w:rPr>
          <w:b w:val="0"/>
          <w:sz w:val="24"/>
          <w:szCs w:val="24"/>
        </w:rPr>
        <w:t>државе</w:t>
      </w:r>
      <w:r w:rsidRPr="00FB7B2A">
        <w:rPr>
          <w:b w:val="0"/>
          <w:sz w:val="24"/>
          <w:szCs w:val="24"/>
        </w:rPr>
        <w:t xml:space="preserve"> сече дрвета, који је јавно доступан;</w:t>
      </w:r>
    </w:p>
    <w:p w14:paraId="04773590" w14:textId="7777777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lang w:val="ru-RU"/>
        </w:rPr>
        <w:t>2)</w:t>
      </w:r>
      <w:r w:rsidRPr="00FB7B2A">
        <w:rPr>
          <w:b w:val="0"/>
          <w:sz w:val="24"/>
          <w:szCs w:val="24"/>
        </w:rPr>
        <w:t xml:space="preserve"> да се њима врше редовне провере, укључујући и теренске контроле, у редовним интервалима до 12 месеци</w:t>
      </w:r>
      <w:r w:rsidRPr="00FB7B2A">
        <w:rPr>
          <w:b w:val="0"/>
          <w:sz w:val="24"/>
          <w:szCs w:val="24"/>
          <w:lang w:val="ru-RU"/>
        </w:rPr>
        <w:t>,</w:t>
      </w:r>
      <w:r w:rsidRPr="00FB7B2A">
        <w:rPr>
          <w:b w:val="0"/>
          <w:sz w:val="24"/>
          <w:szCs w:val="24"/>
        </w:rPr>
        <w:t xml:space="preserve"> у циљу потврде усклађености са важећим прописима;</w:t>
      </w:r>
    </w:p>
    <w:p w14:paraId="6C4E759B" w14:textId="5278033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lang w:val="ru-RU"/>
        </w:rPr>
        <w:t xml:space="preserve">3) </w:t>
      </w:r>
      <w:r w:rsidRPr="00FB7B2A">
        <w:rPr>
          <w:b w:val="0"/>
          <w:sz w:val="24"/>
          <w:szCs w:val="24"/>
        </w:rPr>
        <w:t xml:space="preserve">да укључују праћење дрвета посеченог у складу са прописима </w:t>
      </w:r>
      <w:r w:rsidR="00872B17" w:rsidRPr="00FB7B2A">
        <w:rPr>
          <w:b w:val="0"/>
          <w:sz w:val="24"/>
          <w:szCs w:val="24"/>
        </w:rPr>
        <w:t>државе</w:t>
      </w:r>
      <w:r w:rsidRPr="00FB7B2A">
        <w:rPr>
          <w:b w:val="0"/>
          <w:sz w:val="24"/>
          <w:szCs w:val="24"/>
        </w:rPr>
        <w:t xml:space="preserve"> сече дрвета и дрвних производа добијених од тог дрвета, у ланцу снабдевања пре стављања на тржиште;</w:t>
      </w:r>
    </w:p>
    <w:p w14:paraId="1902A02A" w14:textId="2414CDDD" w:rsidR="006E261A" w:rsidRDefault="006E261A" w:rsidP="006E261A">
      <w:pPr>
        <w:pStyle w:val="P68B1DB1-Normal2"/>
        <w:tabs>
          <w:tab w:val="left" w:pos="1440"/>
        </w:tabs>
        <w:ind w:right="-8" w:firstLine="1440"/>
        <w:jc w:val="both"/>
        <w:rPr>
          <w:b w:val="0"/>
          <w:strike/>
          <w:sz w:val="24"/>
          <w:szCs w:val="24"/>
        </w:rPr>
      </w:pPr>
      <w:r w:rsidRPr="00FB7B2A">
        <w:rPr>
          <w:b w:val="0"/>
          <w:sz w:val="24"/>
          <w:szCs w:val="24"/>
        </w:rPr>
        <w:t xml:space="preserve">4) да су њима предвиђене провере којима се обезбеђује да дрво или производи од дрвета непознатог порекла, односно дрво или производи од дрвета који нису посечени у складу са законодавством у </w:t>
      </w:r>
      <w:r w:rsidR="00872B17" w:rsidRPr="00FB7B2A">
        <w:rPr>
          <w:b w:val="0"/>
          <w:sz w:val="24"/>
          <w:szCs w:val="24"/>
        </w:rPr>
        <w:t>држави</w:t>
      </w:r>
      <w:r w:rsidRPr="00FB7B2A">
        <w:rPr>
          <w:b w:val="0"/>
          <w:sz w:val="24"/>
          <w:szCs w:val="24"/>
        </w:rPr>
        <w:t xml:space="preserve"> сече дрвета не уђу у ланац снабдевања.</w:t>
      </w:r>
    </w:p>
    <w:p w14:paraId="14C7319E" w14:textId="77777777" w:rsidR="006E261A" w:rsidRDefault="006E261A" w:rsidP="006E261A">
      <w:pPr>
        <w:pStyle w:val="P68B1DB1-Normal2"/>
        <w:tabs>
          <w:tab w:val="left" w:pos="1440"/>
        </w:tabs>
        <w:ind w:right="-8"/>
        <w:rPr>
          <w:b w:val="0"/>
          <w:sz w:val="24"/>
          <w:szCs w:val="24"/>
        </w:rPr>
      </w:pPr>
    </w:p>
    <w:p w14:paraId="38C74361" w14:textId="77777777" w:rsidR="006E261A" w:rsidRDefault="006E261A" w:rsidP="006E261A">
      <w:pPr>
        <w:pStyle w:val="P68B1DB1-Normal2"/>
        <w:ind w:right="-8"/>
        <w:jc w:val="center"/>
        <w:rPr>
          <w:b w:val="0"/>
          <w:sz w:val="24"/>
          <w:szCs w:val="24"/>
        </w:rPr>
      </w:pPr>
      <w:r>
        <w:rPr>
          <w:b w:val="0"/>
          <w:sz w:val="24"/>
          <w:szCs w:val="24"/>
        </w:rPr>
        <w:t>Трговац</w:t>
      </w:r>
    </w:p>
    <w:p w14:paraId="4F70B6EE" w14:textId="77777777" w:rsidR="006E261A" w:rsidRDefault="006E261A" w:rsidP="00FE20E4">
      <w:pPr>
        <w:pStyle w:val="P68B1DB1-Normal2"/>
        <w:ind w:right="-8"/>
        <w:jc w:val="center"/>
        <w:rPr>
          <w:b w:val="0"/>
          <w:sz w:val="24"/>
          <w:szCs w:val="24"/>
        </w:rPr>
      </w:pPr>
      <w:r>
        <w:rPr>
          <w:b w:val="0"/>
          <w:sz w:val="24"/>
          <w:szCs w:val="24"/>
        </w:rPr>
        <w:t>Члан 15.</w:t>
      </w:r>
    </w:p>
    <w:p w14:paraId="3226A85F" w14:textId="77777777" w:rsidR="006E261A" w:rsidRDefault="006E261A" w:rsidP="006E261A">
      <w:pPr>
        <w:pStyle w:val="P68B1DB1-Normal2"/>
        <w:tabs>
          <w:tab w:val="left" w:pos="1440"/>
        </w:tabs>
        <w:ind w:right="-8" w:firstLine="1440"/>
        <w:jc w:val="both"/>
        <w:rPr>
          <w:b w:val="0"/>
          <w:sz w:val="24"/>
          <w:szCs w:val="24"/>
        </w:rPr>
      </w:pPr>
      <w:r>
        <w:rPr>
          <w:b w:val="0"/>
          <w:sz w:val="24"/>
          <w:szCs w:val="24"/>
        </w:rPr>
        <w:t>Трговац је дужан да у свим деловима ланца снабдевања дрветом, односно дрвним производима обезбеди следљивост.</w:t>
      </w:r>
    </w:p>
    <w:p w14:paraId="10160B2C" w14:textId="77777777" w:rsidR="006E261A" w:rsidRDefault="006E261A" w:rsidP="006E261A">
      <w:pPr>
        <w:pStyle w:val="P68B1DB1-Normal2"/>
        <w:tabs>
          <w:tab w:val="left" w:pos="1440"/>
        </w:tabs>
        <w:ind w:right="-8" w:firstLine="1440"/>
        <w:jc w:val="both"/>
        <w:rPr>
          <w:b w:val="0"/>
          <w:sz w:val="24"/>
          <w:szCs w:val="24"/>
        </w:rPr>
      </w:pPr>
      <w:r>
        <w:rPr>
          <w:b w:val="0"/>
          <w:sz w:val="24"/>
          <w:szCs w:val="24"/>
        </w:rPr>
        <w:t>Следљивост се обезбеђује на основу доступности података о:</w:t>
      </w:r>
    </w:p>
    <w:p w14:paraId="38B7557A" w14:textId="77777777" w:rsidR="006E261A" w:rsidRDefault="006E261A" w:rsidP="006E261A">
      <w:pPr>
        <w:pStyle w:val="P68B1DB1-Normal2"/>
        <w:tabs>
          <w:tab w:val="left" w:pos="1440"/>
        </w:tabs>
        <w:ind w:right="-8" w:firstLine="1440"/>
        <w:jc w:val="both"/>
        <w:rPr>
          <w:b w:val="0"/>
          <w:sz w:val="24"/>
          <w:szCs w:val="24"/>
        </w:rPr>
      </w:pPr>
      <w:r>
        <w:rPr>
          <w:b w:val="0"/>
          <w:sz w:val="24"/>
          <w:szCs w:val="24"/>
        </w:rPr>
        <w:t>1) субјектима или трговцима од којих је купио дрво, односно дрвне производе;</w:t>
      </w:r>
    </w:p>
    <w:p w14:paraId="6C56EF87" w14:textId="77777777" w:rsidR="006E261A" w:rsidRDefault="006E261A" w:rsidP="006E261A">
      <w:pPr>
        <w:pStyle w:val="P68B1DB1-Normal2"/>
        <w:tabs>
          <w:tab w:val="left" w:pos="1440"/>
        </w:tabs>
        <w:ind w:right="-8" w:firstLine="1440"/>
        <w:jc w:val="both"/>
        <w:rPr>
          <w:b w:val="0"/>
          <w:sz w:val="24"/>
          <w:szCs w:val="24"/>
          <w:lang w:val="ru-RU"/>
        </w:rPr>
      </w:pPr>
      <w:r>
        <w:rPr>
          <w:b w:val="0"/>
          <w:sz w:val="24"/>
          <w:szCs w:val="24"/>
        </w:rPr>
        <w:t>2) трговцима којима је продао дрво, односно дрвне производе.</w:t>
      </w:r>
    </w:p>
    <w:p w14:paraId="5E2FEF73" w14:textId="77777777" w:rsidR="006E261A" w:rsidRDefault="006E261A" w:rsidP="006E261A">
      <w:pPr>
        <w:pStyle w:val="P68B1DB1-Normal2"/>
        <w:tabs>
          <w:tab w:val="left" w:pos="1440"/>
        </w:tabs>
        <w:ind w:right="-8" w:firstLine="1440"/>
        <w:jc w:val="both"/>
        <w:rPr>
          <w:b w:val="0"/>
          <w:sz w:val="24"/>
          <w:szCs w:val="24"/>
        </w:rPr>
      </w:pPr>
      <w:r>
        <w:rPr>
          <w:b w:val="0"/>
          <w:sz w:val="24"/>
          <w:szCs w:val="24"/>
        </w:rPr>
        <w:t>Трговац о подацима из става 2. овог члана води евиденцију коју чува најмање пет година и ставља на увид надлежном органу.</w:t>
      </w:r>
    </w:p>
    <w:p w14:paraId="7001EDB5" w14:textId="77777777" w:rsidR="006E261A" w:rsidRDefault="006E261A" w:rsidP="006E261A">
      <w:pPr>
        <w:pStyle w:val="P68B1DB1-Normal2"/>
        <w:ind w:right="-8" w:firstLine="1440"/>
        <w:jc w:val="both"/>
        <w:rPr>
          <w:b w:val="0"/>
          <w:sz w:val="24"/>
          <w:szCs w:val="24"/>
        </w:rPr>
      </w:pPr>
    </w:p>
    <w:p w14:paraId="15093E47" w14:textId="77777777" w:rsidR="006E261A" w:rsidRDefault="006E261A" w:rsidP="006E261A">
      <w:pPr>
        <w:rPr>
          <w:lang w:val="sr-Latn-RS"/>
        </w:rPr>
      </w:pPr>
    </w:p>
    <w:p w14:paraId="1EA6F7A5" w14:textId="77777777" w:rsidR="006E261A" w:rsidRDefault="006E261A" w:rsidP="006E261A">
      <w:pPr>
        <w:jc w:val="center"/>
        <w:rPr>
          <w:lang w:val="sr-Cyrl-RS"/>
        </w:rPr>
      </w:pPr>
      <w:r>
        <w:rPr>
          <w:lang w:val="sr-Latn-RS"/>
        </w:rPr>
        <w:t>III</w:t>
      </w:r>
      <w:r>
        <w:t>.</w:t>
      </w:r>
      <w:r>
        <w:rPr>
          <w:lang w:val="sr-Latn-RS"/>
        </w:rPr>
        <w:t xml:space="preserve"> </w:t>
      </w:r>
      <w:r>
        <w:t>НАДЗОР</w:t>
      </w:r>
    </w:p>
    <w:p w14:paraId="06774438" w14:textId="77777777" w:rsidR="006E261A" w:rsidRDefault="006E261A" w:rsidP="006E261A">
      <w:pPr>
        <w:jc w:val="center"/>
      </w:pPr>
    </w:p>
    <w:p w14:paraId="2880D291" w14:textId="77777777" w:rsidR="006E261A" w:rsidRDefault="006E261A" w:rsidP="006E261A">
      <w:pPr>
        <w:jc w:val="center"/>
      </w:pPr>
      <w:proofErr w:type="spellStart"/>
      <w:r>
        <w:t>Надзор</w:t>
      </w:r>
      <w:proofErr w:type="spellEnd"/>
      <w:r>
        <w:t xml:space="preserve"> </w:t>
      </w:r>
      <w:proofErr w:type="spellStart"/>
      <w:r>
        <w:t>над</w:t>
      </w:r>
      <w:proofErr w:type="spellEnd"/>
      <w:r>
        <w:t xml:space="preserve"> </w:t>
      </w:r>
      <w:proofErr w:type="spellStart"/>
      <w:r>
        <w:t>применом</w:t>
      </w:r>
      <w:proofErr w:type="spellEnd"/>
      <w:r>
        <w:t xml:space="preserve"> </w:t>
      </w:r>
      <w:proofErr w:type="spellStart"/>
      <w:r>
        <w:t>закона</w:t>
      </w:r>
      <w:proofErr w:type="spellEnd"/>
    </w:p>
    <w:p w14:paraId="711ABD52" w14:textId="77777777" w:rsidR="006E261A" w:rsidRDefault="006E261A" w:rsidP="006E261A">
      <w:pPr>
        <w:jc w:val="center"/>
      </w:pPr>
      <w:proofErr w:type="spellStart"/>
      <w:r>
        <w:t>Члан</w:t>
      </w:r>
      <w:proofErr w:type="spellEnd"/>
      <w:r>
        <w:t xml:space="preserve"> 16.</w:t>
      </w:r>
    </w:p>
    <w:p w14:paraId="29DDD8EB" w14:textId="77777777" w:rsidR="006E261A" w:rsidRDefault="006E261A" w:rsidP="006E261A">
      <w:pPr>
        <w:ind w:firstLine="1440"/>
        <w:rPr>
          <w:strike/>
        </w:rPr>
      </w:pPr>
      <w:proofErr w:type="spellStart"/>
      <w:r>
        <w:t>Инспекцијски</w:t>
      </w:r>
      <w:proofErr w:type="spellEnd"/>
      <w:r>
        <w:t xml:space="preserve"> </w:t>
      </w:r>
      <w:proofErr w:type="spellStart"/>
      <w:r>
        <w:t>надзор</w:t>
      </w:r>
      <w:proofErr w:type="spellEnd"/>
      <w:r>
        <w:t xml:space="preserve"> </w:t>
      </w:r>
      <w:proofErr w:type="spellStart"/>
      <w:r>
        <w:t>над</w:t>
      </w:r>
      <w:proofErr w:type="spellEnd"/>
      <w:r>
        <w:t xml:space="preserve"> </w:t>
      </w:r>
      <w:proofErr w:type="spellStart"/>
      <w:r>
        <w:t>спровођењем</w:t>
      </w:r>
      <w:proofErr w:type="spellEnd"/>
      <w:r>
        <w:t xml:space="preserve"> </w:t>
      </w:r>
      <w:proofErr w:type="spellStart"/>
      <w:r>
        <w:t>одредаба</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врши</w:t>
      </w:r>
      <w:proofErr w:type="spellEnd"/>
      <w:r>
        <w:t xml:space="preserve"> </w:t>
      </w:r>
      <w:proofErr w:type="spellStart"/>
      <w:r>
        <w:t>Министарство</w:t>
      </w:r>
      <w:proofErr w:type="spellEnd"/>
      <w:r>
        <w:t xml:space="preserve"> </w:t>
      </w:r>
      <w:proofErr w:type="spellStart"/>
      <w:r>
        <w:t>преко</w:t>
      </w:r>
      <w:proofErr w:type="spellEnd"/>
      <w:r>
        <w:t xml:space="preserve"> </w:t>
      </w:r>
      <w:proofErr w:type="spellStart"/>
      <w:r>
        <w:t>шумарског</w:t>
      </w:r>
      <w:proofErr w:type="spellEnd"/>
      <w:r>
        <w:t xml:space="preserve"> </w:t>
      </w:r>
      <w:proofErr w:type="spellStart"/>
      <w:r>
        <w:t>инспектора</w:t>
      </w:r>
      <w:proofErr w:type="spellEnd"/>
      <w:r>
        <w:t xml:space="preserve">. </w:t>
      </w:r>
    </w:p>
    <w:p w14:paraId="3ED77907" w14:textId="77777777" w:rsidR="006E261A" w:rsidRDefault="006E261A" w:rsidP="006E261A">
      <w:pPr>
        <w:ind w:firstLine="1440"/>
      </w:pPr>
      <w:proofErr w:type="spellStart"/>
      <w:r>
        <w:t>Подаци</w:t>
      </w:r>
      <w:proofErr w:type="spellEnd"/>
      <w:r>
        <w:t xml:space="preserve"> </w:t>
      </w:r>
      <w:proofErr w:type="spellStart"/>
      <w:r>
        <w:t>утврђени</w:t>
      </w:r>
      <w:proofErr w:type="spellEnd"/>
      <w:r>
        <w:t xml:space="preserve"> </w:t>
      </w:r>
      <w:proofErr w:type="spellStart"/>
      <w:r>
        <w:t>приликом</w:t>
      </w:r>
      <w:proofErr w:type="spellEnd"/>
      <w:r>
        <w:t xml:space="preserve"> </w:t>
      </w:r>
      <w:proofErr w:type="spellStart"/>
      <w:r>
        <w:t>инспекцијског</w:t>
      </w:r>
      <w:proofErr w:type="spellEnd"/>
      <w:r>
        <w:t xml:space="preserve"> </w:t>
      </w:r>
      <w:proofErr w:type="spellStart"/>
      <w:r>
        <w:t>надзора</w:t>
      </w:r>
      <w:proofErr w:type="spellEnd"/>
      <w:r>
        <w:t xml:space="preserve"> </w:t>
      </w:r>
      <w:proofErr w:type="spellStart"/>
      <w:r>
        <w:t>који</w:t>
      </w:r>
      <w:proofErr w:type="spellEnd"/>
      <w:r>
        <w:t xml:space="preserve"> </w:t>
      </w:r>
      <w:proofErr w:type="spellStart"/>
      <w:r>
        <w:t>утичу</w:t>
      </w:r>
      <w:proofErr w:type="spellEnd"/>
      <w:r>
        <w:t xml:space="preserve"> </w:t>
      </w:r>
      <w:proofErr w:type="spellStart"/>
      <w:r>
        <w:t>или</w:t>
      </w:r>
      <w:proofErr w:type="spellEnd"/>
      <w:r>
        <w:t xml:space="preserve"> </w:t>
      </w:r>
      <w:proofErr w:type="spellStart"/>
      <w:r>
        <w:t>могу</w:t>
      </w:r>
      <w:proofErr w:type="spellEnd"/>
      <w:r>
        <w:t xml:space="preserve"> </w:t>
      </w:r>
      <w:proofErr w:type="spellStart"/>
      <w:r>
        <w:t>утицати</w:t>
      </w:r>
      <w:proofErr w:type="spellEnd"/>
      <w:r>
        <w:t xml:space="preserve"> </w:t>
      </w:r>
      <w:proofErr w:type="spellStart"/>
      <w:r>
        <w:t>на</w:t>
      </w:r>
      <w:proofErr w:type="spellEnd"/>
      <w:r>
        <w:t xml:space="preserve"> </w:t>
      </w:r>
      <w:proofErr w:type="spellStart"/>
      <w:r>
        <w:t>животну</w:t>
      </w:r>
      <w:proofErr w:type="spellEnd"/>
      <w:r>
        <w:t xml:space="preserve"> </w:t>
      </w:r>
      <w:proofErr w:type="spellStart"/>
      <w:r>
        <w:t>средину</w:t>
      </w:r>
      <w:proofErr w:type="spellEnd"/>
      <w:r>
        <w:t xml:space="preserve"> </w:t>
      </w:r>
      <w:proofErr w:type="spellStart"/>
      <w:r>
        <w:t>представљају</w:t>
      </w:r>
      <w:proofErr w:type="spellEnd"/>
      <w:r>
        <w:t xml:space="preserve"> </w:t>
      </w:r>
      <w:proofErr w:type="spellStart"/>
      <w:r>
        <w:t>податке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јавно</w:t>
      </w:r>
      <w:proofErr w:type="spellEnd"/>
      <w:r>
        <w:t xml:space="preserve"> </w:t>
      </w:r>
      <w:proofErr w:type="spellStart"/>
      <w:r>
        <w:t>доступни</w:t>
      </w:r>
      <w:proofErr w:type="spellEnd"/>
      <w:r>
        <w:t xml:space="preserve">. </w:t>
      </w:r>
    </w:p>
    <w:p w14:paraId="6B4ACA39" w14:textId="77777777" w:rsidR="006E261A" w:rsidRDefault="006E261A" w:rsidP="006E261A"/>
    <w:p w14:paraId="2F3CCDE4" w14:textId="77777777" w:rsidR="006E261A" w:rsidRDefault="006E261A" w:rsidP="006E261A">
      <w:pPr>
        <w:jc w:val="center"/>
      </w:pPr>
      <w:proofErr w:type="spellStart"/>
      <w:r>
        <w:t>Права</w:t>
      </w:r>
      <w:proofErr w:type="spellEnd"/>
      <w:r>
        <w:t xml:space="preserve"> и </w:t>
      </w:r>
      <w:proofErr w:type="spellStart"/>
      <w:r>
        <w:t>дужности</w:t>
      </w:r>
      <w:proofErr w:type="spellEnd"/>
      <w:r>
        <w:t xml:space="preserve"> </w:t>
      </w:r>
      <w:proofErr w:type="spellStart"/>
      <w:r>
        <w:t>шумарског</w:t>
      </w:r>
      <w:proofErr w:type="spellEnd"/>
      <w:r>
        <w:t xml:space="preserve"> </w:t>
      </w:r>
      <w:proofErr w:type="spellStart"/>
      <w:r>
        <w:t>инспектора</w:t>
      </w:r>
      <w:proofErr w:type="spellEnd"/>
      <w:r>
        <w:t xml:space="preserve"> </w:t>
      </w:r>
    </w:p>
    <w:p w14:paraId="4AB36DEF" w14:textId="77777777" w:rsidR="006E261A" w:rsidRDefault="006E261A" w:rsidP="006E261A">
      <w:pPr>
        <w:jc w:val="center"/>
      </w:pPr>
      <w:proofErr w:type="spellStart"/>
      <w:r>
        <w:t>Члан</w:t>
      </w:r>
      <w:proofErr w:type="spellEnd"/>
      <w:r>
        <w:t xml:space="preserve"> 17.</w:t>
      </w:r>
    </w:p>
    <w:p w14:paraId="608D35F3" w14:textId="77777777" w:rsidR="006E261A" w:rsidRDefault="006E261A" w:rsidP="006E261A">
      <w:pPr>
        <w:ind w:firstLine="1440"/>
      </w:pPr>
      <w:r>
        <w:t xml:space="preserve">У </w:t>
      </w:r>
      <w:proofErr w:type="spellStart"/>
      <w:r>
        <w:t>вршењу</w:t>
      </w:r>
      <w:proofErr w:type="spellEnd"/>
      <w:r>
        <w:t xml:space="preserve"> </w:t>
      </w:r>
      <w:proofErr w:type="spellStart"/>
      <w:r>
        <w:t>послова</w:t>
      </w:r>
      <w:proofErr w:type="spellEnd"/>
      <w:r>
        <w:t xml:space="preserve"> </w:t>
      </w:r>
      <w:proofErr w:type="spellStart"/>
      <w:r>
        <w:t>надзора</w:t>
      </w:r>
      <w:proofErr w:type="spellEnd"/>
      <w:r>
        <w:t xml:space="preserve"> </w:t>
      </w:r>
      <w:proofErr w:type="spellStart"/>
      <w:r>
        <w:t>над</w:t>
      </w:r>
      <w:proofErr w:type="spellEnd"/>
      <w:r>
        <w:t xml:space="preserve"> </w:t>
      </w:r>
      <w:proofErr w:type="spellStart"/>
      <w:r>
        <w:t>применом</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шумарски</w:t>
      </w:r>
      <w:proofErr w:type="spellEnd"/>
      <w:r>
        <w:t xml:space="preserve"> </w:t>
      </w:r>
      <w:proofErr w:type="spellStart"/>
      <w:r>
        <w:t>инспектор</w:t>
      </w:r>
      <w:proofErr w:type="spellEnd"/>
      <w:r>
        <w:t xml:space="preserve"> </w:t>
      </w:r>
      <w:proofErr w:type="spellStart"/>
      <w:r>
        <w:t>има</w:t>
      </w:r>
      <w:proofErr w:type="spellEnd"/>
      <w:r>
        <w:t xml:space="preserve"> </w:t>
      </w:r>
      <w:proofErr w:type="spellStart"/>
      <w:r>
        <w:t>право</w:t>
      </w:r>
      <w:proofErr w:type="spellEnd"/>
      <w:r>
        <w:t xml:space="preserve"> и </w:t>
      </w:r>
      <w:proofErr w:type="spellStart"/>
      <w:r>
        <w:t>дужност</w:t>
      </w:r>
      <w:proofErr w:type="spellEnd"/>
      <w:r>
        <w:t xml:space="preserve"> </w:t>
      </w:r>
      <w:proofErr w:type="spellStart"/>
      <w:r>
        <w:t>да</w:t>
      </w:r>
      <w:proofErr w:type="spellEnd"/>
      <w:r>
        <w:t xml:space="preserve"> </w:t>
      </w:r>
      <w:proofErr w:type="spellStart"/>
      <w:r>
        <w:t>утврђује</w:t>
      </w:r>
      <w:proofErr w:type="spellEnd"/>
      <w:r>
        <w:t xml:space="preserve"> и </w:t>
      </w:r>
      <w:proofErr w:type="spellStart"/>
      <w:r>
        <w:t>проверава</w:t>
      </w:r>
      <w:proofErr w:type="spellEnd"/>
      <w:r>
        <w:t>:</w:t>
      </w:r>
    </w:p>
    <w:p w14:paraId="245B9A19" w14:textId="77777777" w:rsidR="006E261A" w:rsidRDefault="006E261A" w:rsidP="006E261A">
      <w:pPr>
        <w:pStyle w:val="ListParagraph"/>
        <w:ind w:left="0" w:firstLine="1440"/>
        <w:rPr>
          <w:sz w:val="24"/>
          <w:szCs w:val="24"/>
        </w:rPr>
      </w:pPr>
      <w:r>
        <w:rPr>
          <w:sz w:val="24"/>
          <w:szCs w:val="24"/>
          <w:lang w:val="en-US"/>
        </w:rPr>
        <w:t>1</w:t>
      </w:r>
      <w:r>
        <w:rPr>
          <w:sz w:val="24"/>
          <w:szCs w:val="24"/>
        </w:rPr>
        <w:t>) да ли је стављено на тржиште дрво које је законито посечено у смислу овог закона, односно дрвни производи добијени од тог дрвета (члан 7. став 1);</w:t>
      </w:r>
    </w:p>
    <w:p w14:paraId="69337D5B" w14:textId="77777777" w:rsidR="006E261A" w:rsidRDefault="006E261A" w:rsidP="006E261A">
      <w:pPr>
        <w:pStyle w:val="ListParagraph"/>
        <w:ind w:left="0" w:firstLine="1440"/>
        <w:jc w:val="both"/>
        <w:rPr>
          <w:sz w:val="24"/>
          <w:szCs w:val="24"/>
        </w:rPr>
      </w:pPr>
      <w:r>
        <w:rPr>
          <w:sz w:val="24"/>
          <w:szCs w:val="24"/>
        </w:rPr>
        <w:t>2) да ли субјект успоставља и примењује систем дужне пажње када ставља на тржиште дрво и дрвне производе (члан 8. став 3);</w:t>
      </w:r>
    </w:p>
    <w:p w14:paraId="775D08D0" w14:textId="77777777" w:rsidR="006E261A" w:rsidRDefault="006E261A" w:rsidP="006E261A">
      <w:pPr>
        <w:pStyle w:val="ListParagraph"/>
        <w:ind w:left="0" w:firstLine="1440"/>
        <w:jc w:val="both"/>
        <w:rPr>
          <w:sz w:val="24"/>
          <w:szCs w:val="24"/>
        </w:rPr>
      </w:pPr>
      <w:r>
        <w:rPr>
          <w:sz w:val="24"/>
          <w:szCs w:val="24"/>
        </w:rPr>
        <w:lastRenderedPageBreak/>
        <w:t>3) да ли субјект одржава и редовно процењује систем дужне пажње који користи (члан 8. став 4);</w:t>
      </w:r>
    </w:p>
    <w:p w14:paraId="4727FDF6" w14:textId="77777777" w:rsidR="006E261A" w:rsidRPr="00FB7B2A" w:rsidRDefault="006E261A" w:rsidP="006E261A">
      <w:pPr>
        <w:pStyle w:val="ListParagraph"/>
        <w:ind w:left="0" w:firstLine="1440"/>
        <w:jc w:val="both"/>
        <w:rPr>
          <w:sz w:val="24"/>
          <w:szCs w:val="24"/>
        </w:rPr>
      </w:pPr>
      <w:r w:rsidRPr="00FB7B2A">
        <w:rPr>
          <w:sz w:val="24"/>
          <w:szCs w:val="24"/>
        </w:rPr>
        <w:t>4) да ли субјект има податке о дрвету и дрвним производима које ставља на тржиште (члан 10. став 1);</w:t>
      </w:r>
    </w:p>
    <w:p w14:paraId="64469D82" w14:textId="610B05D3" w:rsidR="006E261A" w:rsidRPr="00FB7B2A" w:rsidRDefault="006E261A" w:rsidP="006E261A">
      <w:pPr>
        <w:pStyle w:val="ListParagraph"/>
        <w:ind w:left="0" w:firstLine="1440"/>
        <w:jc w:val="both"/>
        <w:rPr>
          <w:sz w:val="24"/>
          <w:szCs w:val="24"/>
        </w:rPr>
      </w:pPr>
      <w:r w:rsidRPr="00FB7B2A">
        <w:rPr>
          <w:sz w:val="24"/>
          <w:szCs w:val="24"/>
        </w:rPr>
        <w:t>5) да ли субјект процењује ризик од стављања у промет незаконито посеченог дрвета или дрвних производа (члан 11);</w:t>
      </w:r>
    </w:p>
    <w:p w14:paraId="04156796" w14:textId="77777777" w:rsidR="006E261A" w:rsidRPr="00FB7B2A" w:rsidRDefault="006E261A" w:rsidP="006E261A">
      <w:pPr>
        <w:pStyle w:val="ListParagraph"/>
        <w:ind w:left="0" w:firstLine="1440"/>
        <w:jc w:val="both"/>
        <w:rPr>
          <w:sz w:val="24"/>
          <w:szCs w:val="24"/>
        </w:rPr>
      </w:pPr>
      <w:r w:rsidRPr="00FB7B2A">
        <w:rPr>
          <w:sz w:val="24"/>
          <w:szCs w:val="24"/>
        </w:rPr>
        <w:t>6) да ли субјект предузима мере за ублажавање ризика (члан 12);</w:t>
      </w:r>
    </w:p>
    <w:p w14:paraId="4433936C" w14:textId="4DABE551" w:rsidR="006E261A" w:rsidRPr="00FB7B2A" w:rsidRDefault="006E261A" w:rsidP="006E261A">
      <w:pPr>
        <w:pStyle w:val="ListParagraph"/>
        <w:ind w:left="0" w:firstLine="1440"/>
        <w:jc w:val="both"/>
        <w:rPr>
          <w:sz w:val="24"/>
          <w:szCs w:val="24"/>
        </w:rPr>
      </w:pPr>
      <w:r w:rsidRPr="00FB7B2A">
        <w:rPr>
          <w:sz w:val="24"/>
          <w:szCs w:val="24"/>
        </w:rPr>
        <w:t xml:space="preserve">7) да ли субјект </w:t>
      </w:r>
      <w:r w:rsidR="00267314" w:rsidRPr="00FB7B2A">
        <w:rPr>
          <w:sz w:val="24"/>
          <w:szCs w:val="24"/>
        </w:rPr>
        <w:t>ажурира</w:t>
      </w:r>
      <w:r w:rsidRPr="00FB7B2A">
        <w:rPr>
          <w:sz w:val="24"/>
          <w:szCs w:val="24"/>
        </w:rPr>
        <w:t xml:space="preserve"> систем дужне пажње (члан 13);</w:t>
      </w:r>
    </w:p>
    <w:p w14:paraId="09AB7D57" w14:textId="77777777" w:rsidR="006E261A" w:rsidRPr="00FB7B2A" w:rsidRDefault="006E261A" w:rsidP="006E261A">
      <w:pPr>
        <w:pStyle w:val="ListParagraph"/>
        <w:ind w:left="0" w:firstLine="1440"/>
        <w:jc w:val="both"/>
        <w:rPr>
          <w:sz w:val="24"/>
          <w:szCs w:val="24"/>
        </w:rPr>
      </w:pPr>
      <w:r w:rsidRPr="00FB7B2A">
        <w:rPr>
          <w:sz w:val="24"/>
          <w:szCs w:val="24"/>
        </w:rPr>
        <w:t>8) да ли сертификација или други верификовани систем провере испуњава прописане услове (члан 14);</w:t>
      </w:r>
    </w:p>
    <w:p w14:paraId="12F423B0" w14:textId="77777777" w:rsidR="006E261A" w:rsidRPr="00FB7B2A" w:rsidRDefault="006E261A" w:rsidP="006E261A">
      <w:pPr>
        <w:pStyle w:val="ListParagraph"/>
        <w:ind w:left="0" w:firstLine="1440"/>
        <w:jc w:val="both"/>
        <w:rPr>
          <w:sz w:val="24"/>
          <w:szCs w:val="24"/>
        </w:rPr>
      </w:pPr>
      <w:r w:rsidRPr="00FB7B2A">
        <w:rPr>
          <w:sz w:val="24"/>
          <w:szCs w:val="24"/>
        </w:rPr>
        <w:t>9) да ли субјект чува податке из члана 10. став 2, члана 11. став 3. и члана 13. став 3. овог закона;</w:t>
      </w:r>
    </w:p>
    <w:p w14:paraId="3B09C971" w14:textId="77777777" w:rsidR="006E261A" w:rsidRPr="00FB7B2A" w:rsidRDefault="006E261A" w:rsidP="006E261A">
      <w:pPr>
        <w:pStyle w:val="ListParagraph"/>
        <w:ind w:left="0" w:firstLine="1440"/>
        <w:jc w:val="both"/>
        <w:rPr>
          <w:sz w:val="24"/>
          <w:szCs w:val="24"/>
        </w:rPr>
      </w:pPr>
      <w:r w:rsidRPr="00FB7B2A">
        <w:rPr>
          <w:sz w:val="24"/>
          <w:szCs w:val="24"/>
        </w:rPr>
        <w:t>10) да ли трговац у свим деловима ланца снабдевања дрветом и дрвним производима обезбеђује следљивост (члан 15. ст. 1. и 2);</w:t>
      </w:r>
    </w:p>
    <w:p w14:paraId="0181B7DD" w14:textId="2A6FB3B8" w:rsidR="006E261A" w:rsidRPr="00FB7B2A" w:rsidRDefault="006E261A" w:rsidP="006E261A">
      <w:pPr>
        <w:pStyle w:val="ListParagraph"/>
        <w:ind w:left="0" w:firstLine="1440"/>
        <w:jc w:val="both"/>
        <w:rPr>
          <w:sz w:val="24"/>
          <w:szCs w:val="24"/>
        </w:rPr>
      </w:pPr>
      <w:r w:rsidRPr="00FB7B2A">
        <w:rPr>
          <w:sz w:val="24"/>
          <w:szCs w:val="24"/>
        </w:rPr>
        <w:t>11) да ли трговац води евиденцију и чува податке (члан</w:t>
      </w:r>
      <w:r w:rsidR="008B5418" w:rsidRPr="00FB7B2A">
        <w:rPr>
          <w:sz w:val="24"/>
          <w:szCs w:val="24"/>
        </w:rPr>
        <w:t xml:space="preserve"> </w:t>
      </w:r>
      <w:r w:rsidRPr="00FB7B2A">
        <w:rPr>
          <w:sz w:val="24"/>
          <w:szCs w:val="24"/>
        </w:rPr>
        <w:t>15. став 3).</w:t>
      </w:r>
    </w:p>
    <w:p w14:paraId="68775B85" w14:textId="77777777" w:rsidR="006E261A" w:rsidRDefault="006E261A" w:rsidP="006E261A">
      <w:pPr>
        <w:ind w:firstLine="1440"/>
      </w:pPr>
      <w:proofErr w:type="spellStart"/>
      <w:r w:rsidRPr="00FB7B2A">
        <w:t>Шумарски</w:t>
      </w:r>
      <w:proofErr w:type="spellEnd"/>
      <w:r w:rsidRPr="00FB7B2A">
        <w:t xml:space="preserve"> </w:t>
      </w:r>
      <w:proofErr w:type="spellStart"/>
      <w:r w:rsidRPr="00FB7B2A">
        <w:t>инспектор</w:t>
      </w:r>
      <w:proofErr w:type="spellEnd"/>
      <w:r w:rsidRPr="00FB7B2A">
        <w:t xml:space="preserve"> </w:t>
      </w:r>
      <w:proofErr w:type="spellStart"/>
      <w:r w:rsidRPr="00FB7B2A">
        <w:t>врши</w:t>
      </w:r>
      <w:proofErr w:type="spellEnd"/>
      <w:r w:rsidRPr="00FB7B2A">
        <w:t xml:space="preserve"> </w:t>
      </w:r>
      <w:proofErr w:type="spellStart"/>
      <w:r w:rsidRPr="00FB7B2A">
        <w:t>послове</w:t>
      </w:r>
      <w:proofErr w:type="spellEnd"/>
      <w:r w:rsidRPr="00FB7B2A">
        <w:t xml:space="preserve"> </w:t>
      </w:r>
      <w:proofErr w:type="spellStart"/>
      <w:r w:rsidRPr="00FB7B2A">
        <w:t>из</w:t>
      </w:r>
      <w:proofErr w:type="spellEnd"/>
      <w:r w:rsidRPr="00FB7B2A">
        <w:t xml:space="preserve"> </w:t>
      </w:r>
      <w:proofErr w:type="spellStart"/>
      <w:r w:rsidRPr="00FB7B2A">
        <w:t>става</w:t>
      </w:r>
      <w:proofErr w:type="spellEnd"/>
      <w:r w:rsidRPr="00FB7B2A">
        <w:t xml:space="preserve"> 1. </w:t>
      </w:r>
      <w:proofErr w:type="spellStart"/>
      <w:r w:rsidRPr="00FB7B2A">
        <w:t>овог</w:t>
      </w:r>
      <w:proofErr w:type="spellEnd"/>
      <w:r w:rsidRPr="00FB7B2A">
        <w:t xml:space="preserve"> </w:t>
      </w:r>
      <w:proofErr w:type="spellStart"/>
      <w:r w:rsidRPr="00FB7B2A">
        <w:t>члана</w:t>
      </w:r>
      <w:proofErr w:type="spellEnd"/>
      <w:r w:rsidRPr="00FB7B2A">
        <w:t xml:space="preserve"> у </w:t>
      </w:r>
      <w:proofErr w:type="spellStart"/>
      <w:r w:rsidRPr="00FB7B2A">
        <w:t>просторијама</w:t>
      </w:r>
      <w:proofErr w:type="spellEnd"/>
      <w:r w:rsidRPr="00FB7B2A">
        <w:t xml:space="preserve"> </w:t>
      </w:r>
      <w:proofErr w:type="spellStart"/>
      <w:r w:rsidRPr="00FB7B2A">
        <w:t>субјекта</w:t>
      </w:r>
      <w:proofErr w:type="spellEnd"/>
      <w:r w:rsidRPr="00FB7B2A">
        <w:t xml:space="preserve">, </w:t>
      </w:r>
      <w:proofErr w:type="spellStart"/>
      <w:r w:rsidRPr="00FB7B2A">
        <w:t>односно</w:t>
      </w:r>
      <w:proofErr w:type="spellEnd"/>
      <w:r w:rsidRPr="00FB7B2A">
        <w:t xml:space="preserve"> </w:t>
      </w:r>
      <w:proofErr w:type="spellStart"/>
      <w:r w:rsidRPr="00FB7B2A">
        <w:t>трговца</w:t>
      </w:r>
      <w:proofErr w:type="spellEnd"/>
      <w:r w:rsidRPr="00FB7B2A">
        <w:t xml:space="preserve">, </w:t>
      </w:r>
      <w:proofErr w:type="spellStart"/>
      <w:r w:rsidRPr="00FB7B2A">
        <w:t>као</w:t>
      </w:r>
      <w:proofErr w:type="spellEnd"/>
      <w:r w:rsidRPr="00FB7B2A">
        <w:t xml:space="preserve"> и </w:t>
      </w:r>
      <w:proofErr w:type="spellStart"/>
      <w:r w:rsidRPr="00FB7B2A">
        <w:t>теренским</w:t>
      </w:r>
      <w:proofErr w:type="spellEnd"/>
      <w:r w:rsidRPr="00FB7B2A">
        <w:t xml:space="preserve"> </w:t>
      </w:r>
      <w:proofErr w:type="spellStart"/>
      <w:r w:rsidRPr="00FB7B2A">
        <w:t>надзором</w:t>
      </w:r>
      <w:proofErr w:type="spellEnd"/>
      <w:r w:rsidRPr="00FB7B2A">
        <w:t>.</w:t>
      </w:r>
    </w:p>
    <w:p w14:paraId="45FEED09" w14:textId="77777777" w:rsidR="006E261A" w:rsidRDefault="006E261A" w:rsidP="006E261A">
      <w:pPr>
        <w:ind w:firstLine="1440"/>
      </w:pPr>
    </w:p>
    <w:p w14:paraId="5FD850E7" w14:textId="77777777" w:rsidR="006E261A" w:rsidRDefault="006E261A" w:rsidP="006E261A"/>
    <w:p w14:paraId="08A49792" w14:textId="77777777" w:rsidR="006E261A" w:rsidRDefault="006E261A" w:rsidP="006E261A">
      <w:pPr>
        <w:jc w:val="center"/>
      </w:pPr>
      <w:proofErr w:type="spellStart"/>
      <w:r>
        <w:t>Мере</w:t>
      </w:r>
      <w:proofErr w:type="spellEnd"/>
      <w:r>
        <w:t xml:space="preserve"> </w:t>
      </w:r>
      <w:proofErr w:type="spellStart"/>
      <w:r>
        <w:t>које</w:t>
      </w:r>
      <w:proofErr w:type="spellEnd"/>
      <w:r>
        <w:t xml:space="preserve"> </w:t>
      </w:r>
      <w:proofErr w:type="spellStart"/>
      <w:r>
        <w:t>налаже</w:t>
      </w:r>
      <w:proofErr w:type="spellEnd"/>
      <w:r>
        <w:t xml:space="preserve"> </w:t>
      </w:r>
      <w:proofErr w:type="spellStart"/>
      <w:r>
        <w:t>инспектор</w:t>
      </w:r>
      <w:proofErr w:type="spellEnd"/>
    </w:p>
    <w:p w14:paraId="2D5773DD" w14:textId="77777777" w:rsidR="006E261A" w:rsidRDefault="006E261A" w:rsidP="006E261A">
      <w:pPr>
        <w:jc w:val="center"/>
      </w:pPr>
      <w:proofErr w:type="spellStart"/>
      <w:r>
        <w:t>Члан</w:t>
      </w:r>
      <w:proofErr w:type="spellEnd"/>
      <w:r>
        <w:t xml:space="preserve"> 18.</w:t>
      </w:r>
    </w:p>
    <w:p w14:paraId="0F04A521" w14:textId="77777777" w:rsidR="006E261A" w:rsidRDefault="006E261A" w:rsidP="006E261A">
      <w:pPr>
        <w:ind w:firstLine="1440"/>
      </w:pPr>
      <w:r>
        <w:t xml:space="preserve">У </w:t>
      </w:r>
      <w:proofErr w:type="spellStart"/>
      <w:r>
        <w:t>вршењу</w:t>
      </w:r>
      <w:proofErr w:type="spellEnd"/>
      <w:r>
        <w:t xml:space="preserve"> </w:t>
      </w:r>
      <w:proofErr w:type="spellStart"/>
      <w:r>
        <w:t>послова</w:t>
      </w:r>
      <w:proofErr w:type="spellEnd"/>
      <w:r>
        <w:t xml:space="preserve"> </w:t>
      </w:r>
      <w:proofErr w:type="spellStart"/>
      <w:r>
        <w:t>из</w:t>
      </w:r>
      <w:proofErr w:type="spellEnd"/>
      <w:r>
        <w:t xml:space="preserve"> </w:t>
      </w:r>
      <w:proofErr w:type="spellStart"/>
      <w:r>
        <w:t>члана</w:t>
      </w:r>
      <w:proofErr w:type="spellEnd"/>
      <w:r>
        <w:t xml:space="preserve"> 17. </w:t>
      </w:r>
      <w:proofErr w:type="spellStart"/>
      <w:r>
        <w:t>овог</w:t>
      </w:r>
      <w:proofErr w:type="spellEnd"/>
      <w:r>
        <w:t xml:space="preserve"> </w:t>
      </w:r>
      <w:proofErr w:type="spellStart"/>
      <w:r>
        <w:t>закона</w:t>
      </w:r>
      <w:proofErr w:type="spellEnd"/>
      <w:r>
        <w:t xml:space="preserve"> </w:t>
      </w:r>
      <w:proofErr w:type="spellStart"/>
      <w:r>
        <w:t>инспектор</w:t>
      </w:r>
      <w:proofErr w:type="spellEnd"/>
      <w:r>
        <w:t xml:space="preserve"> </w:t>
      </w:r>
      <w:proofErr w:type="spellStart"/>
      <w:r>
        <w:t>је</w:t>
      </w:r>
      <w:proofErr w:type="spellEnd"/>
      <w:r>
        <w:t xml:space="preserve"> </w:t>
      </w:r>
      <w:proofErr w:type="spellStart"/>
      <w:r>
        <w:t>овлашћен</w:t>
      </w:r>
      <w:proofErr w:type="spellEnd"/>
      <w:r>
        <w:t xml:space="preserve"> и </w:t>
      </w:r>
      <w:proofErr w:type="spellStart"/>
      <w:r>
        <w:t>дужан</w:t>
      </w:r>
      <w:proofErr w:type="spellEnd"/>
      <w:r>
        <w:t xml:space="preserve"> </w:t>
      </w:r>
      <w:proofErr w:type="spellStart"/>
      <w:r>
        <w:t>да</w:t>
      </w:r>
      <w:proofErr w:type="spellEnd"/>
      <w:r>
        <w:t>:</w:t>
      </w:r>
    </w:p>
    <w:p w14:paraId="403F8D2C" w14:textId="77777777" w:rsidR="006E261A" w:rsidRDefault="006E261A" w:rsidP="006E261A">
      <w:pPr>
        <w:pStyle w:val="ListParagraph"/>
        <w:ind w:left="0" w:firstLine="1440"/>
        <w:jc w:val="both"/>
        <w:rPr>
          <w:sz w:val="24"/>
          <w:szCs w:val="24"/>
        </w:rPr>
      </w:pPr>
      <w:r>
        <w:rPr>
          <w:sz w:val="24"/>
          <w:szCs w:val="24"/>
        </w:rPr>
        <w:t>1) наложи мере у циљу отклањања утврђених неправилности у примени овог закона;</w:t>
      </w:r>
    </w:p>
    <w:p w14:paraId="6117B4F0" w14:textId="77777777" w:rsidR="006E261A" w:rsidRDefault="006E261A" w:rsidP="006E261A">
      <w:pPr>
        <w:pStyle w:val="ListParagraph"/>
        <w:ind w:left="0" w:firstLine="1440"/>
        <w:jc w:val="both"/>
        <w:rPr>
          <w:sz w:val="24"/>
          <w:szCs w:val="24"/>
        </w:rPr>
      </w:pPr>
      <w:r>
        <w:rPr>
          <w:sz w:val="24"/>
          <w:szCs w:val="24"/>
        </w:rPr>
        <w:t>2) привремено одузме дрво и дрвне производе којима је извршен привредни преступ, односно прекршај;</w:t>
      </w:r>
    </w:p>
    <w:p w14:paraId="658540DD" w14:textId="77777777" w:rsidR="006E261A" w:rsidRDefault="006E261A" w:rsidP="006E261A">
      <w:pPr>
        <w:pStyle w:val="ListParagraph"/>
        <w:ind w:left="0" w:firstLine="1440"/>
        <w:jc w:val="both"/>
        <w:rPr>
          <w:sz w:val="24"/>
          <w:szCs w:val="24"/>
        </w:rPr>
      </w:pPr>
      <w:r>
        <w:rPr>
          <w:sz w:val="24"/>
          <w:szCs w:val="24"/>
        </w:rPr>
        <w:t>3) поднесе захтев за покретање прекршајног поступка, односно пријаву за привредни преступ због кршења одредаба овог закона;</w:t>
      </w:r>
    </w:p>
    <w:p w14:paraId="44164AC8" w14:textId="77777777" w:rsidR="006E261A" w:rsidRDefault="006E261A" w:rsidP="006E261A">
      <w:pPr>
        <w:pStyle w:val="ListParagraph"/>
        <w:ind w:left="0" w:firstLine="1440"/>
        <w:jc w:val="both"/>
        <w:rPr>
          <w:sz w:val="24"/>
          <w:szCs w:val="24"/>
        </w:rPr>
      </w:pPr>
      <w:r>
        <w:rPr>
          <w:sz w:val="24"/>
          <w:szCs w:val="24"/>
        </w:rPr>
        <w:t>4) предузме и друге мере у складу са овим законом.</w:t>
      </w:r>
    </w:p>
    <w:p w14:paraId="263FB519" w14:textId="77777777" w:rsidR="007C6CEE" w:rsidRDefault="006E261A" w:rsidP="007C6CEE">
      <w:pPr>
        <w:pStyle w:val="ListParagraph"/>
        <w:ind w:left="0" w:firstLine="1620"/>
        <w:jc w:val="both"/>
        <w:rPr>
          <w:sz w:val="24"/>
          <w:szCs w:val="24"/>
        </w:rPr>
      </w:pPr>
      <w:r>
        <w:rPr>
          <w:sz w:val="24"/>
          <w:szCs w:val="24"/>
        </w:rPr>
        <w:t xml:space="preserve">Мере из става 1. тач. 1. и 2. овог члана инспектор налаже </w:t>
      </w:r>
      <w:r w:rsidR="007C6CEE">
        <w:rPr>
          <w:sz w:val="24"/>
          <w:szCs w:val="24"/>
          <w:lang w:val="en-US"/>
        </w:rPr>
        <w:t xml:space="preserve">  </w:t>
      </w:r>
      <w:r>
        <w:rPr>
          <w:sz w:val="24"/>
          <w:szCs w:val="24"/>
        </w:rPr>
        <w:t>решењем.</w:t>
      </w:r>
    </w:p>
    <w:p w14:paraId="75133CC5" w14:textId="77777777" w:rsidR="006E261A" w:rsidRDefault="006E261A" w:rsidP="007C6CEE">
      <w:pPr>
        <w:ind w:left="-270"/>
      </w:pPr>
    </w:p>
    <w:p w14:paraId="7E0F56B6" w14:textId="77777777" w:rsidR="006E261A" w:rsidRDefault="006E261A" w:rsidP="006E261A">
      <w:pPr>
        <w:jc w:val="center"/>
      </w:pPr>
      <w:proofErr w:type="spellStart"/>
      <w:r>
        <w:t>Надлежност</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по</w:t>
      </w:r>
      <w:proofErr w:type="spellEnd"/>
      <w:r>
        <w:t xml:space="preserve"> </w:t>
      </w:r>
      <w:proofErr w:type="spellStart"/>
      <w:r>
        <w:t>жалби</w:t>
      </w:r>
      <w:proofErr w:type="spellEnd"/>
    </w:p>
    <w:p w14:paraId="2D7E7BC7" w14:textId="77777777" w:rsidR="006E261A" w:rsidRDefault="006E261A" w:rsidP="006E261A">
      <w:pPr>
        <w:jc w:val="center"/>
      </w:pPr>
      <w:proofErr w:type="spellStart"/>
      <w:r>
        <w:t>Члан</w:t>
      </w:r>
      <w:proofErr w:type="spellEnd"/>
      <w:r>
        <w:t xml:space="preserve"> 19.</w:t>
      </w:r>
    </w:p>
    <w:p w14:paraId="685F5E47" w14:textId="77777777" w:rsidR="006E261A" w:rsidRDefault="006E261A" w:rsidP="006E261A">
      <w:pPr>
        <w:ind w:firstLine="1440"/>
      </w:pPr>
      <w:proofErr w:type="spellStart"/>
      <w:r>
        <w:t>На</w:t>
      </w:r>
      <w:proofErr w:type="spellEnd"/>
      <w:r>
        <w:t xml:space="preserve"> </w:t>
      </w:r>
      <w:proofErr w:type="spellStart"/>
      <w:r>
        <w:t>решење</w:t>
      </w:r>
      <w:proofErr w:type="spellEnd"/>
      <w:r>
        <w:t xml:space="preserve"> </w:t>
      </w:r>
      <w:proofErr w:type="spellStart"/>
      <w:r>
        <w:t>шумарског</w:t>
      </w:r>
      <w:proofErr w:type="spellEnd"/>
      <w:r>
        <w:t xml:space="preserve"> </w:t>
      </w:r>
      <w:proofErr w:type="spellStart"/>
      <w:r>
        <w:t>инспектора</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изјавити</w:t>
      </w:r>
      <w:proofErr w:type="spellEnd"/>
      <w:r>
        <w:t xml:space="preserve"> </w:t>
      </w:r>
      <w:proofErr w:type="spellStart"/>
      <w:r>
        <w:t>жалба</w:t>
      </w:r>
      <w:proofErr w:type="spellEnd"/>
      <w:r>
        <w:t xml:space="preserve"> </w:t>
      </w:r>
      <w:proofErr w:type="spellStart"/>
      <w:r>
        <w:t>министру</w:t>
      </w:r>
      <w:proofErr w:type="spellEnd"/>
      <w:r>
        <w:t xml:space="preserve"> у </w:t>
      </w:r>
      <w:proofErr w:type="spellStart"/>
      <w:r>
        <w:t>року</w:t>
      </w:r>
      <w:proofErr w:type="spellEnd"/>
      <w:r>
        <w:t xml:space="preserve"> </w:t>
      </w:r>
      <w:proofErr w:type="spellStart"/>
      <w:r>
        <w:t>од</w:t>
      </w:r>
      <w:proofErr w:type="spellEnd"/>
      <w:r>
        <w:t xml:space="preserve"> </w:t>
      </w:r>
      <w:proofErr w:type="spellStart"/>
      <w:r>
        <w:t>осам</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доношења</w:t>
      </w:r>
      <w:proofErr w:type="spellEnd"/>
      <w:r>
        <w:t xml:space="preserve"> </w:t>
      </w:r>
      <w:proofErr w:type="spellStart"/>
      <w:r>
        <w:t>решења</w:t>
      </w:r>
      <w:proofErr w:type="spellEnd"/>
      <w:r>
        <w:t>.</w:t>
      </w:r>
    </w:p>
    <w:p w14:paraId="2DB0B398" w14:textId="77777777" w:rsidR="006E261A" w:rsidRDefault="006E261A" w:rsidP="006E261A">
      <w:pPr>
        <w:ind w:firstLine="1440"/>
      </w:pPr>
      <w:r>
        <w:t xml:space="preserve">О </w:t>
      </w:r>
      <w:proofErr w:type="spellStart"/>
      <w:r>
        <w:t>жалби</w:t>
      </w:r>
      <w:proofErr w:type="spellEnd"/>
      <w:r>
        <w:t xml:space="preserve"> </w:t>
      </w:r>
      <w:proofErr w:type="spellStart"/>
      <w:r>
        <w:t>министар</w:t>
      </w:r>
      <w:proofErr w:type="spellEnd"/>
      <w:r>
        <w:t xml:space="preserve"> </w:t>
      </w:r>
      <w:proofErr w:type="spellStart"/>
      <w:r>
        <w:t>одлучује</w:t>
      </w:r>
      <w:proofErr w:type="spellEnd"/>
      <w:r>
        <w:t xml:space="preserve"> </w:t>
      </w:r>
      <w:proofErr w:type="spellStart"/>
      <w:r>
        <w:t>решењем</w:t>
      </w:r>
      <w:proofErr w:type="spellEnd"/>
      <w:r>
        <w:t xml:space="preserve"> у </w:t>
      </w:r>
      <w:proofErr w:type="spellStart"/>
      <w:r>
        <w:t>року</w:t>
      </w:r>
      <w:proofErr w:type="spellEnd"/>
      <w:r>
        <w:t xml:space="preserve"> </w:t>
      </w:r>
      <w:proofErr w:type="spellStart"/>
      <w:r>
        <w:t>од</w:t>
      </w:r>
      <w:proofErr w:type="spellEnd"/>
      <w:r>
        <w:t xml:space="preserve"> 30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достављања</w:t>
      </w:r>
      <w:proofErr w:type="spellEnd"/>
      <w:r>
        <w:t xml:space="preserve"> </w:t>
      </w:r>
      <w:proofErr w:type="spellStart"/>
      <w:r>
        <w:t>жалбе</w:t>
      </w:r>
      <w:proofErr w:type="spellEnd"/>
      <w:r>
        <w:t>.</w:t>
      </w:r>
    </w:p>
    <w:p w14:paraId="6EE693F9" w14:textId="77777777" w:rsidR="006E261A" w:rsidRDefault="006E261A" w:rsidP="007C6CEE">
      <w:pPr>
        <w:ind w:firstLine="1350"/>
      </w:pPr>
      <w:proofErr w:type="spellStart"/>
      <w:r>
        <w:t>Решење</w:t>
      </w:r>
      <w:proofErr w:type="spellEnd"/>
      <w:r>
        <w:t xml:space="preserve"> </w:t>
      </w:r>
      <w:proofErr w:type="spellStart"/>
      <w:r>
        <w:t>министра</w:t>
      </w:r>
      <w:proofErr w:type="spellEnd"/>
      <w:r>
        <w:t xml:space="preserve"> </w:t>
      </w:r>
      <w:proofErr w:type="spellStart"/>
      <w:r>
        <w:t>из</w:t>
      </w:r>
      <w:proofErr w:type="spellEnd"/>
      <w:r>
        <w:t xml:space="preserve"> </w:t>
      </w:r>
      <w:proofErr w:type="spellStart"/>
      <w:r>
        <w:t>става</w:t>
      </w:r>
      <w:proofErr w:type="spellEnd"/>
      <w:r>
        <w:t xml:space="preserve"> 2. </w:t>
      </w:r>
      <w:proofErr w:type="spellStart"/>
      <w:r>
        <w:t>овог</w:t>
      </w:r>
      <w:proofErr w:type="spellEnd"/>
      <w:r>
        <w:t xml:space="preserve"> </w:t>
      </w:r>
      <w:proofErr w:type="spellStart"/>
      <w:r>
        <w:t>члана</w:t>
      </w:r>
      <w:proofErr w:type="spellEnd"/>
      <w:r>
        <w:t xml:space="preserve"> </w:t>
      </w:r>
      <w:proofErr w:type="spellStart"/>
      <w:r>
        <w:t>је</w:t>
      </w:r>
      <w:proofErr w:type="spellEnd"/>
      <w:r>
        <w:t xml:space="preserve"> </w:t>
      </w:r>
      <w:proofErr w:type="spellStart"/>
      <w:r>
        <w:t>коначно</w:t>
      </w:r>
      <w:proofErr w:type="spellEnd"/>
      <w:r>
        <w:t xml:space="preserve"> и </w:t>
      </w:r>
      <w:proofErr w:type="spellStart"/>
      <w:r>
        <w:t>против</w:t>
      </w:r>
      <w:proofErr w:type="spellEnd"/>
      <w:r>
        <w:t xml:space="preserve"> </w:t>
      </w:r>
      <w:proofErr w:type="spellStart"/>
      <w:r>
        <w:t>њега</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покренути</w:t>
      </w:r>
      <w:proofErr w:type="spellEnd"/>
      <w:r>
        <w:t xml:space="preserve"> </w:t>
      </w:r>
      <w:proofErr w:type="spellStart"/>
      <w:r>
        <w:t>управни</w:t>
      </w:r>
      <w:proofErr w:type="spellEnd"/>
      <w:r>
        <w:t xml:space="preserve"> </w:t>
      </w:r>
      <w:proofErr w:type="spellStart"/>
      <w:r>
        <w:t>спор</w:t>
      </w:r>
      <w:proofErr w:type="spellEnd"/>
      <w:r>
        <w:t>.</w:t>
      </w:r>
    </w:p>
    <w:p w14:paraId="1EC7BBC8" w14:textId="77777777" w:rsidR="006E261A" w:rsidRDefault="006E261A" w:rsidP="006E261A">
      <w:pPr>
        <w:ind w:firstLine="1440"/>
      </w:pPr>
    </w:p>
    <w:p w14:paraId="6F7BB91A" w14:textId="77777777" w:rsidR="006E261A" w:rsidRDefault="006E261A" w:rsidP="006E261A"/>
    <w:p w14:paraId="7879054A" w14:textId="77777777" w:rsidR="006E261A" w:rsidRDefault="006E261A" w:rsidP="006E261A">
      <w:pPr>
        <w:jc w:val="center"/>
      </w:pPr>
      <w:r>
        <w:rPr>
          <w:lang w:val="sr-Latn-RS"/>
        </w:rPr>
        <w:t xml:space="preserve">IV. </w:t>
      </w:r>
      <w:r>
        <w:t>КАЗНЕНЕ ОДРЕДБЕ</w:t>
      </w:r>
    </w:p>
    <w:p w14:paraId="55CCE8FC" w14:textId="77777777" w:rsidR="006E261A" w:rsidRDefault="006E261A" w:rsidP="006E261A">
      <w:pPr>
        <w:jc w:val="center"/>
      </w:pPr>
    </w:p>
    <w:p w14:paraId="3112E430" w14:textId="77777777" w:rsidR="006E261A" w:rsidRDefault="006E261A" w:rsidP="006E261A">
      <w:pPr>
        <w:jc w:val="center"/>
      </w:pPr>
      <w:proofErr w:type="spellStart"/>
      <w:r>
        <w:t>Привредни</w:t>
      </w:r>
      <w:proofErr w:type="spellEnd"/>
      <w:r>
        <w:t xml:space="preserve"> </w:t>
      </w:r>
      <w:proofErr w:type="spellStart"/>
      <w:r>
        <w:t>преступ</w:t>
      </w:r>
      <w:proofErr w:type="spellEnd"/>
    </w:p>
    <w:p w14:paraId="3CC8DAB5" w14:textId="77777777" w:rsidR="006E261A" w:rsidRDefault="006E261A" w:rsidP="006E261A">
      <w:pPr>
        <w:jc w:val="center"/>
      </w:pPr>
      <w:proofErr w:type="spellStart"/>
      <w:r>
        <w:t>Члан</w:t>
      </w:r>
      <w:proofErr w:type="spellEnd"/>
      <w:r>
        <w:t xml:space="preserve"> 20.</w:t>
      </w:r>
    </w:p>
    <w:p w14:paraId="007B205C" w14:textId="77777777" w:rsidR="006E261A" w:rsidRDefault="006E261A" w:rsidP="006E261A">
      <w:pPr>
        <w:ind w:firstLine="1440"/>
      </w:pPr>
      <w:proofErr w:type="spellStart"/>
      <w:r>
        <w:t>Новчаном</w:t>
      </w:r>
      <w:proofErr w:type="spellEnd"/>
      <w:r>
        <w:t xml:space="preserve"> </w:t>
      </w:r>
      <w:proofErr w:type="spellStart"/>
      <w:r>
        <w:t>казном</w:t>
      </w:r>
      <w:proofErr w:type="spellEnd"/>
      <w:r>
        <w:t xml:space="preserve"> </w:t>
      </w:r>
      <w:proofErr w:type="spellStart"/>
      <w:r>
        <w:t>од</w:t>
      </w:r>
      <w:proofErr w:type="spellEnd"/>
      <w:r>
        <w:t xml:space="preserve"> 300.000 </w:t>
      </w:r>
      <w:proofErr w:type="spellStart"/>
      <w:r>
        <w:t>до</w:t>
      </w:r>
      <w:proofErr w:type="spellEnd"/>
      <w:r>
        <w:t xml:space="preserve"> 3.000.000 </w:t>
      </w:r>
      <w:proofErr w:type="spellStart"/>
      <w:r>
        <w:t>динара</w:t>
      </w:r>
      <w:proofErr w:type="spellEnd"/>
      <w:r>
        <w:t xml:space="preserve"> </w:t>
      </w:r>
      <w:proofErr w:type="spellStart"/>
      <w:r>
        <w:t>казниће</w:t>
      </w:r>
      <w:proofErr w:type="spellEnd"/>
      <w:r>
        <w:t xml:space="preserve"> </w:t>
      </w:r>
      <w:proofErr w:type="spellStart"/>
      <w:r>
        <w:t>се</w:t>
      </w:r>
      <w:proofErr w:type="spellEnd"/>
      <w:r>
        <w:t xml:space="preserve"> </w:t>
      </w:r>
      <w:proofErr w:type="spellStart"/>
      <w:r>
        <w:t>за</w:t>
      </w:r>
      <w:proofErr w:type="spellEnd"/>
      <w:r>
        <w:t xml:space="preserve"> </w:t>
      </w:r>
      <w:proofErr w:type="spellStart"/>
      <w:r>
        <w:t>привредни</w:t>
      </w:r>
      <w:proofErr w:type="spellEnd"/>
      <w:r>
        <w:t xml:space="preserve"> </w:t>
      </w:r>
      <w:proofErr w:type="spellStart"/>
      <w:r>
        <w:t>преступ</w:t>
      </w:r>
      <w:proofErr w:type="spellEnd"/>
      <w:r>
        <w:t xml:space="preserve"> </w:t>
      </w:r>
      <w:proofErr w:type="spellStart"/>
      <w:r>
        <w:t>правно</w:t>
      </w:r>
      <w:proofErr w:type="spellEnd"/>
      <w:r>
        <w:t xml:space="preserve"> </w:t>
      </w:r>
      <w:proofErr w:type="spellStart"/>
      <w:r>
        <w:t>лице</w:t>
      </w:r>
      <w:proofErr w:type="spellEnd"/>
      <w:r>
        <w:t xml:space="preserve"> </w:t>
      </w:r>
      <w:proofErr w:type="spellStart"/>
      <w:r>
        <w:t>ако</w:t>
      </w:r>
      <w:proofErr w:type="spellEnd"/>
      <w:r>
        <w:t xml:space="preserve"> </w:t>
      </w:r>
      <w:proofErr w:type="spellStart"/>
      <w:r>
        <w:t>ставља</w:t>
      </w:r>
      <w:proofErr w:type="spellEnd"/>
      <w:r>
        <w:t xml:space="preserve"> </w:t>
      </w:r>
      <w:proofErr w:type="spellStart"/>
      <w:r>
        <w:t>на</w:t>
      </w:r>
      <w:proofErr w:type="spellEnd"/>
      <w:r>
        <w:t xml:space="preserve"> </w:t>
      </w:r>
      <w:proofErr w:type="spellStart"/>
      <w:r>
        <w:t>тржиште</w:t>
      </w:r>
      <w:proofErr w:type="spellEnd"/>
      <w:r>
        <w:t xml:space="preserve"> </w:t>
      </w:r>
      <w:proofErr w:type="spellStart"/>
      <w:r>
        <w:t>дрво</w:t>
      </w:r>
      <w:proofErr w:type="spellEnd"/>
      <w:r>
        <w:t xml:space="preserve"> </w:t>
      </w:r>
      <w:proofErr w:type="spellStart"/>
      <w:r>
        <w:t>или</w:t>
      </w:r>
      <w:proofErr w:type="spellEnd"/>
      <w:r>
        <w:t xml:space="preserve"> </w:t>
      </w:r>
      <w:proofErr w:type="spellStart"/>
      <w:r>
        <w:t>производе</w:t>
      </w:r>
      <w:proofErr w:type="spellEnd"/>
      <w:r>
        <w:t xml:space="preserve"> </w:t>
      </w:r>
      <w:proofErr w:type="spellStart"/>
      <w:r>
        <w:lastRenderedPageBreak/>
        <w:t>добијене</w:t>
      </w:r>
      <w:proofErr w:type="spellEnd"/>
      <w:r>
        <w:t xml:space="preserve">  </w:t>
      </w:r>
      <w:proofErr w:type="spellStart"/>
      <w:r>
        <w:t>од</w:t>
      </w:r>
      <w:proofErr w:type="spellEnd"/>
      <w:r>
        <w:t xml:space="preserve"> </w:t>
      </w:r>
      <w:proofErr w:type="spellStart"/>
      <w:r>
        <w:t>дрвета</w:t>
      </w:r>
      <w:proofErr w:type="spellEnd"/>
      <w:r>
        <w:t xml:space="preserve"> </w:t>
      </w:r>
      <w:proofErr w:type="spellStart"/>
      <w:r>
        <w:t>које</w:t>
      </w:r>
      <w:proofErr w:type="spellEnd"/>
      <w:r>
        <w:t xml:space="preserve"> </w:t>
      </w:r>
      <w:proofErr w:type="spellStart"/>
      <w:r>
        <w:t>је</w:t>
      </w:r>
      <w:proofErr w:type="spellEnd"/>
      <w:r>
        <w:t xml:space="preserve"> у </w:t>
      </w:r>
      <w:proofErr w:type="spellStart"/>
      <w:r>
        <w:t>смислу</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незаконито</w:t>
      </w:r>
      <w:proofErr w:type="spellEnd"/>
      <w:r>
        <w:t xml:space="preserve"> </w:t>
      </w:r>
      <w:proofErr w:type="spellStart"/>
      <w:r>
        <w:t>посечено</w:t>
      </w:r>
      <w:proofErr w:type="spellEnd"/>
      <w:r>
        <w:t xml:space="preserve"> (</w:t>
      </w:r>
      <w:proofErr w:type="spellStart"/>
      <w:r>
        <w:t>члан</w:t>
      </w:r>
      <w:proofErr w:type="spellEnd"/>
      <w:r>
        <w:t xml:space="preserve"> 7. </w:t>
      </w:r>
      <w:proofErr w:type="spellStart"/>
      <w:r>
        <w:t>став</w:t>
      </w:r>
      <w:proofErr w:type="spellEnd"/>
      <w:r>
        <w:t xml:space="preserve"> 1).</w:t>
      </w:r>
    </w:p>
    <w:p w14:paraId="0E950B4B" w14:textId="77777777" w:rsidR="006E261A" w:rsidRDefault="006E261A" w:rsidP="006E261A">
      <w:pPr>
        <w:pStyle w:val="ListParagraph"/>
        <w:ind w:left="0" w:firstLine="1440"/>
        <w:jc w:val="both"/>
        <w:rPr>
          <w:sz w:val="24"/>
          <w:szCs w:val="24"/>
        </w:rPr>
      </w:pPr>
      <w:r>
        <w:rPr>
          <w:sz w:val="24"/>
          <w:szCs w:val="24"/>
        </w:rPr>
        <w:t>За привредни преступ из става 1. овог члана казниће се и одговорно лице у правном лицу новчаном казном у износу од 100.000 до 200.000 динара.</w:t>
      </w:r>
    </w:p>
    <w:p w14:paraId="06DEF3A0" w14:textId="77777777" w:rsidR="006E261A" w:rsidRDefault="006E261A" w:rsidP="006E261A">
      <w:pPr>
        <w:pStyle w:val="ListParagraph"/>
        <w:ind w:left="0" w:firstLine="1440"/>
        <w:jc w:val="both"/>
        <w:rPr>
          <w:sz w:val="24"/>
          <w:szCs w:val="24"/>
        </w:rPr>
      </w:pPr>
      <w:r>
        <w:rPr>
          <w:sz w:val="24"/>
          <w:szCs w:val="24"/>
        </w:rPr>
        <w:t>За привредни преступ из става 1. овог члана може се уз новчану казну изрећи и заштитна мера одузимања предмета који су употребљени или намењени за извршење привредног преступа, односно који су настали извршењем привредног преступа</w:t>
      </w:r>
      <w:r>
        <w:rPr>
          <w:sz w:val="24"/>
          <w:szCs w:val="24"/>
          <w:lang w:val="ru-RU"/>
        </w:rPr>
        <w:t xml:space="preserve">, </w:t>
      </w:r>
      <w:r>
        <w:rPr>
          <w:sz w:val="24"/>
          <w:szCs w:val="24"/>
        </w:rPr>
        <w:t>као и забрана стављања на тржиште дрвета или производа од дрвета.</w:t>
      </w:r>
    </w:p>
    <w:p w14:paraId="3234E2A8" w14:textId="77777777" w:rsidR="006E261A" w:rsidRDefault="006E261A" w:rsidP="006E261A"/>
    <w:p w14:paraId="31E81898" w14:textId="77777777" w:rsidR="006E261A" w:rsidRDefault="006E261A" w:rsidP="006E261A">
      <w:pPr>
        <w:jc w:val="center"/>
      </w:pPr>
      <w:proofErr w:type="spellStart"/>
      <w:r>
        <w:t>Прекршај</w:t>
      </w:r>
      <w:proofErr w:type="spellEnd"/>
      <w:r>
        <w:t xml:space="preserve"> </w:t>
      </w:r>
    </w:p>
    <w:p w14:paraId="30043AFA" w14:textId="77777777" w:rsidR="006E261A" w:rsidRDefault="006E261A" w:rsidP="006E261A">
      <w:pPr>
        <w:jc w:val="center"/>
      </w:pPr>
      <w:proofErr w:type="spellStart"/>
      <w:r>
        <w:t>Члан</w:t>
      </w:r>
      <w:proofErr w:type="spellEnd"/>
      <w:r>
        <w:t xml:space="preserve"> 21.</w:t>
      </w:r>
    </w:p>
    <w:p w14:paraId="2D574A0C" w14:textId="77777777" w:rsidR="006E261A" w:rsidRDefault="006E261A" w:rsidP="006E261A">
      <w:pPr>
        <w:ind w:firstLine="1440"/>
      </w:pPr>
      <w:proofErr w:type="spellStart"/>
      <w:r>
        <w:t>Новчаном</w:t>
      </w:r>
      <w:proofErr w:type="spellEnd"/>
      <w:r>
        <w:t xml:space="preserve"> </w:t>
      </w:r>
      <w:proofErr w:type="spellStart"/>
      <w:r>
        <w:t>казном</w:t>
      </w:r>
      <w:proofErr w:type="spellEnd"/>
      <w:r>
        <w:t xml:space="preserve"> </w:t>
      </w:r>
      <w:proofErr w:type="spellStart"/>
      <w:r>
        <w:t>од</w:t>
      </w:r>
      <w:proofErr w:type="spellEnd"/>
      <w:r>
        <w:t xml:space="preserve"> 100.000 </w:t>
      </w:r>
      <w:proofErr w:type="spellStart"/>
      <w:r>
        <w:t>до</w:t>
      </w:r>
      <w:proofErr w:type="spellEnd"/>
      <w:r>
        <w:t xml:space="preserve"> 2.000.000 </w:t>
      </w:r>
      <w:proofErr w:type="spellStart"/>
      <w:r>
        <w:t>динара</w:t>
      </w:r>
      <w:proofErr w:type="spellEnd"/>
      <w:r>
        <w:t xml:space="preserve"> </w:t>
      </w:r>
      <w:proofErr w:type="spellStart"/>
      <w:r>
        <w:t>казниће</w:t>
      </w:r>
      <w:proofErr w:type="spellEnd"/>
      <w:r>
        <w:t xml:space="preserve"> </w:t>
      </w:r>
      <w:proofErr w:type="spellStart"/>
      <w:r>
        <w:t>се</w:t>
      </w:r>
      <w:proofErr w:type="spellEnd"/>
      <w:r>
        <w:t xml:space="preserve"> </w:t>
      </w:r>
      <w:proofErr w:type="spellStart"/>
      <w:r>
        <w:t>за</w:t>
      </w:r>
      <w:proofErr w:type="spellEnd"/>
      <w:r>
        <w:t xml:space="preserve"> </w:t>
      </w:r>
      <w:proofErr w:type="spellStart"/>
      <w:r>
        <w:t>прекршај</w:t>
      </w:r>
      <w:proofErr w:type="spellEnd"/>
      <w:r>
        <w:t xml:space="preserve"> </w:t>
      </w:r>
      <w:proofErr w:type="spellStart"/>
      <w:r>
        <w:t>правно</w:t>
      </w:r>
      <w:proofErr w:type="spellEnd"/>
      <w:r>
        <w:t xml:space="preserve"> </w:t>
      </w:r>
      <w:proofErr w:type="spellStart"/>
      <w:r>
        <w:t>лице</w:t>
      </w:r>
      <w:proofErr w:type="spellEnd"/>
      <w:r>
        <w:t xml:space="preserve"> </w:t>
      </w:r>
      <w:proofErr w:type="spellStart"/>
      <w:r>
        <w:t>ако</w:t>
      </w:r>
      <w:proofErr w:type="spellEnd"/>
      <w:r>
        <w:t>:</w:t>
      </w:r>
    </w:p>
    <w:p w14:paraId="08C0798E" w14:textId="77777777" w:rsidR="006E261A" w:rsidRDefault="006E261A" w:rsidP="006E261A">
      <w:pPr>
        <w:pStyle w:val="ListParagraph"/>
        <w:ind w:left="0" w:firstLine="1440"/>
        <w:jc w:val="both"/>
        <w:rPr>
          <w:sz w:val="24"/>
          <w:szCs w:val="24"/>
        </w:rPr>
      </w:pPr>
      <w:r>
        <w:rPr>
          <w:sz w:val="24"/>
          <w:szCs w:val="24"/>
        </w:rPr>
        <w:t>1) не успостави, односно не примењује систем дужне пажње када ставља дрво и дрвне производе на тржиште, на начин прописан овим законом (члан 8. став 3);</w:t>
      </w:r>
    </w:p>
    <w:p w14:paraId="5B03E77B" w14:textId="77777777" w:rsidR="006E261A" w:rsidRDefault="006E261A" w:rsidP="006E261A">
      <w:pPr>
        <w:pStyle w:val="ListParagraph"/>
        <w:ind w:left="0" w:firstLine="1440"/>
        <w:jc w:val="both"/>
        <w:rPr>
          <w:sz w:val="24"/>
          <w:szCs w:val="24"/>
        </w:rPr>
      </w:pPr>
      <w:r>
        <w:rPr>
          <w:sz w:val="24"/>
          <w:szCs w:val="24"/>
        </w:rPr>
        <w:t>1) не одржава, односно редовно не процењује систем дужне пажње који користи (члан 8. став 4);</w:t>
      </w:r>
    </w:p>
    <w:p w14:paraId="3FD4464B" w14:textId="77777777" w:rsidR="006E261A" w:rsidRDefault="006E261A" w:rsidP="006E261A">
      <w:pPr>
        <w:pStyle w:val="ListParagraph"/>
        <w:ind w:left="0" w:firstLine="1440"/>
        <w:jc w:val="both"/>
        <w:rPr>
          <w:sz w:val="24"/>
          <w:szCs w:val="24"/>
        </w:rPr>
      </w:pPr>
      <w:r>
        <w:rPr>
          <w:sz w:val="24"/>
          <w:szCs w:val="24"/>
        </w:rPr>
        <w:t>2) нема податке из члана 10. став 1. овог закона о дрвету и дрвним производима које ставља на тржиште;</w:t>
      </w:r>
    </w:p>
    <w:p w14:paraId="4D997CEB" w14:textId="77777777" w:rsidR="006E261A" w:rsidRDefault="006E261A" w:rsidP="006E261A">
      <w:pPr>
        <w:pStyle w:val="ListParagraph"/>
        <w:ind w:left="0" w:firstLine="1440"/>
        <w:jc w:val="both"/>
        <w:rPr>
          <w:sz w:val="24"/>
          <w:szCs w:val="24"/>
        </w:rPr>
      </w:pPr>
      <w:r>
        <w:rPr>
          <w:sz w:val="24"/>
          <w:szCs w:val="24"/>
        </w:rPr>
        <w:t>3) не чува податке из члана 10. став 2. овог закона, односно не ставља их на увид надлежном органу;</w:t>
      </w:r>
    </w:p>
    <w:p w14:paraId="145A1CC3" w14:textId="77777777" w:rsidR="006E261A" w:rsidRDefault="006E261A" w:rsidP="006E261A">
      <w:pPr>
        <w:pStyle w:val="ListParagraph"/>
        <w:ind w:left="0" w:firstLine="1440"/>
        <w:jc w:val="both"/>
        <w:rPr>
          <w:sz w:val="24"/>
          <w:szCs w:val="24"/>
        </w:rPr>
      </w:pPr>
      <w:r>
        <w:rPr>
          <w:sz w:val="24"/>
          <w:szCs w:val="24"/>
        </w:rPr>
        <w:t>4) не врши процену ризика приликом стављања у промет дрвета и дрвних производа (члан 11. ст. 1. и 2);</w:t>
      </w:r>
    </w:p>
    <w:p w14:paraId="600E3310" w14:textId="77777777" w:rsidR="006E261A" w:rsidRDefault="006E261A" w:rsidP="006E261A">
      <w:pPr>
        <w:pStyle w:val="ListParagraph"/>
        <w:ind w:left="0" w:firstLine="1440"/>
        <w:jc w:val="both"/>
        <w:rPr>
          <w:sz w:val="24"/>
          <w:szCs w:val="24"/>
        </w:rPr>
      </w:pPr>
      <w:r>
        <w:rPr>
          <w:sz w:val="24"/>
          <w:szCs w:val="24"/>
        </w:rPr>
        <w:t xml:space="preserve">5) не чува податке из члана 11. став 3, односно не ставља их на увид надлежном органу; </w:t>
      </w:r>
    </w:p>
    <w:p w14:paraId="1BC9DEEE" w14:textId="77777777" w:rsidR="006E261A" w:rsidRDefault="006E261A" w:rsidP="006E261A">
      <w:pPr>
        <w:pStyle w:val="ListParagraph"/>
        <w:ind w:left="0" w:firstLine="1440"/>
        <w:jc w:val="both"/>
        <w:rPr>
          <w:sz w:val="24"/>
          <w:szCs w:val="24"/>
        </w:rPr>
      </w:pPr>
      <w:r>
        <w:rPr>
          <w:sz w:val="24"/>
          <w:szCs w:val="24"/>
        </w:rPr>
        <w:t>6) не предузима одговарајуће мере за ублажавање ризика (члан 12);</w:t>
      </w:r>
    </w:p>
    <w:p w14:paraId="2A7A1C71" w14:textId="28C667FB" w:rsidR="006E261A" w:rsidRDefault="006E261A" w:rsidP="006E261A">
      <w:pPr>
        <w:pStyle w:val="ListParagraph"/>
        <w:ind w:left="0" w:firstLine="1440"/>
        <w:jc w:val="both"/>
        <w:rPr>
          <w:sz w:val="24"/>
          <w:szCs w:val="24"/>
        </w:rPr>
      </w:pPr>
      <w:r>
        <w:rPr>
          <w:sz w:val="24"/>
          <w:szCs w:val="24"/>
        </w:rPr>
        <w:t xml:space="preserve">7) не </w:t>
      </w:r>
      <w:r w:rsidR="00C03073">
        <w:rPr>
          <w:sz w:val="24"/>
          <w:szCs w:val="24"/>
        </w:rPr>
        <w:t>ажурира</w:t>
      </w:r>
      <w:r>
        <w:rPr>
          <w:sz w:val="24"/>
          <w:szCs w:val="24"/>
        </w:rPr>
        <w:t xml:space="preserve"> систем дужне пажње (члан 13. став 1);</w:t>
      </w:r>
    </w:p>
    <w:p w14:paraId="29A1D592" w14:textId="77777777" w:rsidR="006E261A" w:rsidRDefault="006E261A" w:rsidP="006E261A">
      <w:pPr>
        <w:pStyle w:val="ListParagraph"/>
        <w:ind w:left="0" w:firstLine="1440"/>
        <w:jc w:val="both"/>
        <w:rPr>
          <w:sz w:val="24"/>
          <w:szCs w:val="24"/>
        </w:rPr>
      </w:pPr>
      <w:r>
        <w:rPr>
          <w:sz w:val="24"/>
          <w:szCs w:val="24"/>
        </w:rPr>
        <w:t>8) не обезбеђује приступ информацијама о свакој испоруци (члан 13. став 2);</w:t>
      </w:r>
    </w:p>
    <w:p w14:paraId="408B168F" w14:textId="77777777" w:rsidR="006E261A" w:rsidRDefault="006E261A" w:rsidP="006E261A">
      <w:pPr>
        <w:pStyle w:val="ListParagraph"/>
        <w:ind w:left="0" w:firstLine="1440"/>
        <w:jc w:val="both"/>
        <w:rPr>
          <w:sz w:val="24"/>
          <w:szCs w:val="24"/>
        </w:rPr>
      </w:pPr>
      <w:r>
        <w:rPr>
          <w:sz w:val="24"/>
          <w:szCs w:val="24"/>
        </w:rPr>
        <w:t>9) не чува податке из члана 13. став 3. овог закона, односно не ставља их на увид надлежном органу;</w:t>
      </w:r>
    </w:p>
    <w:p w14:paraId="32ED4198" w14:textId="77777777" w:rsidR="006E261A" w:rsidRDefault="006E261A" w:rsidP="006E261A">
      <w:pPr>
        <w:pStyle w:val="ListParagraph"/>
        <w:ind w:left="0" w:firstLine="1440"/>
        <w:jc w:val="both"/>
        <w:rPr>
          <w:sz w:val="24"/>
          <w:szCs w:val="24"/>
        </w:rPr>
      </w:pPr>
      <w:r>
        <w:rPr>
          <w:sz w:val="24"/>
          <w:szCs w:val="24"/>
        </w:rPr>
        <w:t>10) не попуњава изјаву о примењеном систему дужне пажње за дрво, односно дрвне производе које ставља на тржиште и не ставља је на увид надлежном органу (члан 13. став 4);</w:t>
      </w:r>
    </w:p>
    <w:p w14:paraId="52FA2F4C" w14:textId="12145B30" w:rsidR="006E261A" w:rsidRDefault="006E261A" w:rsidP="006E261A">
      <w:pPr>
        <w:pStyle w:val="ListParagraph"/>
        <w:ind w:left="0" w:firstLine="1440"/>
        <w:jc w:val="both"/>
        <w:rPr>
          <w:sz w:val="24"/>
          <w:szCs w:val="24"/>
        </w:rPr>
      </w:pPr>
      <w:r>
        <w:rPr>
          <w:sz w:val="24"/>
          <w:szCs w:val="24"/>
        </w:rPr>
        <w:t>11) користи сертификацију или друге верификационе системе провере који не испуњавају прописане услове (члан 14);</w:t>
      </w:r>
    </w:p>
    <w:p w14:paraId="62F55099" w14:textId="77777777" w:rsidR="006E261A" w:rsidRDefault="006E261A" w:rsidP="006E261A">
      <w:pPr>
        <w:pStyle w:val="ListParagraph"/>
        <w:ind w:left="0" w:firstLine="1440"/>
        <w:jc w:val="both"/>
        <w:rPr>
          <w:sz w:val="24"/>
          <w:szCs w:val="24"/>
        </w:rPr>
      </w:pPr>
      <w:r>
        <w:rPr>
          <w:sz w:val="24"/>
          <w:szCs w:val="24"/>
        </w:rPr>
        <w:t>12) не обезбеди следљивост података у свим деловима ланца снабдевања дрветом и дрвним производима (члан 15. ст. 1. и 2);</w:t>
      </w:r>
    </w:p>
    <w:p w14:paraId="7821DD30" w14:textId="77777777" w:rsidR="006E261A" w:rsidRDefault="006E261A" w:rsidP="006E261A">
      <w:pPr>
        <w:pStyle w:val="ListParagraph"/>
        <w:ind w:left="0" w:firstLine="1440"/>
        <w:jc w:val="both"/>
        <w:rPr>
          <w:sz w:val="24"/>
          <w:szCs w:val="24"/>
        </w:rPr>
      </w:pPr>
      <w:r>
        <w:rPr>
          <w:sz w:val="24"/>
          <w:szCs w:val="24"/>
        </w:rPr>
        <w:t>13)  не води евиденцију о подацима и не чува податке о свим деловима ланца снадбевања дрветом и дрвним производима (члан 15. став 3).</w:t>
      </w:r>
    </w:p>
    <w:p w14:paraId="25334654" w14:textId="77777777" w:rsidR="007C6CEE" w:rsidRDefault="007C6CEE" w:rsidP="006E261A">
      <w:pPr>
        <w:pStyle w:val="ListParagraph"/>
        <w:ind w:left="0" w:firstLine="1440"/>
        <w:jc w:val="both"/>
        <w:rPr>
          <w:sz w:val="24"/>
          <w:szCs w:val="24"/>
        </w:rPr>
      </w:pPr>
    </w:p>
    <w:p w14:paraId="1FD0AE3F" w14:textId="77777777" w:rsidR="006E261A" w:rsidRDefault="006E261A" w:rsidP="006E261A">
      <w:pPr>
        <w:jc w:val="center"/>
      </w:pPr>
      <w:proofErr w:type="spellStart"/>
      <w:r>
        <w:t>Члан</w:t>
      </w:r>
      <w:proofErr w:type="spellEnd"/>
      <w:r>
        <w:t xml:space="preserve"> 22.</w:t>
      </w:r>
    </w:p>
    <w:p w14:paraId="23B96D8C" w14:textId="77777777" w:rsidR="006E261A" w:rsidRDefault="006E261A" w:rsidP="006E261A">
      <w:pPr>
        <w:ind w:firstLine="1440"/>
      </w:pPr>
      <w:proofErr w:type="spellStart"/>
      <w:r>
        <w:t>Новчаном</w:t>
      </w:r>
      <w:proofErr w:type="spellEnd"/>
      <w:r>
        <w:t xml:space="preserve"> </w:t>
      </w:r>
      <w:proofErr w:type="spellStart"/>
      <w:r>
        <w:t>казном</w:t>
      </w:r>
      <w:proofErr w:type="spellEnd"/>
      <w:r>
        <w:t xml:space="preserve"> </w:t>
      </w:r>
      <w:proofErr w:type="spellStart"/>
      <w:r>
        <w:t>од</w:t>
      </w:r>
      <w:proofErr w:type="spellEnd"/>
      <w:r>
        <w:t xml:space="preserve"> 50.000 </w:t>
      </w:r>
      <w:proofErr w:type="spellStart"/>
      <w:r>
        <w:t>до</w:t>
      </w:r>
      <w:proofErr w:type="spellEnd"/>
      <w:r>
        <w:t xml:space="preserve"> 500.000 </w:t>
      </w:r>
      <w:proofErr w:type="spellStart"/>
      <w:r>
        <w:t>динара</w:t>
      </w:r>
      <w:proofErr w:type="spellEnd"/>
      <w:r>
        <w:t xml:space="preserve"> </w:t>
      </w:r>
      <w:proofErr w:type="spellStart"/>
      <w:r>
        <w:t>казниће</w:t>
      </w:r>
      <w:proofErr w:type="spellEnd"/>
      <w:r>
        <w:t xml:space="preserve"> </w:t>
      </w:r>
      <w:proofErr w:type="spellStart"/>
      <w:r>
        <w:t>се</w:t>
      </w:r>
      <w:proofErr w:type="spellEnd"/>
      <w:r>
        <w:t xml:space="preserve"> </w:t>
      </w:r>
      <w:proofErr w:type="spellStart"/>
      <w:r>
        <w:t>за</w:t>
      </w:r>
      <w:proofErr w:type="spellEnd"/>
      <w:r>
        <w:t xml:space="preserve"> </w:t>
      </w:r>
      <w:proofErr w:type="spellStart"/>
      <w:r>
        <w:t>прекршај</w:t>
      </w:r>
      <w:proofErr w:type="spellEnd"/>
      <w:r>
        <w:t xml:space="preserve"> </w:t>
      </w:r>
      <w:proofErr w:type="spellStart"/>
      <w:r>
        <w:t>предузетник</w:t>
      </w:r>
      <w:proofErr w:type="spellEnd"/>
      <w:r>
        <w:t xml:space="preserve"> </w:t>
      </w:r>
      <w:proofErr w:type="spellStart"/>
      <w:r>
        <w:t>ако</w:t>
      </w:r>
      <w:proofErr w:type="spellEnd"/>
      <w:r>
        <w:t xml:space="preserve"> </w:t>
      </w:r>
      <w:proofErr w:type="spellStart"/>
      <w:r>
        <w:t>изврши</w:t>
      </w:r>
      <w:proofErr w:type="spellEnd"/>
      <w:r>
        <w:t xml:space="preserve"> </w:t>
      </w:r>
      <w:proofErr w:type="spellStart"/>
      <w:r>
        <w:t>радње</w:t>
      </w:r>
      <w:proofErr w:type="spellEnd"/>
      <w:r>
        <w:t xml:space="preserve"> </w:t>
      </w:r>
      <w:proofErr w:type="spellStart"/>
      <w:r>
        <w:t>из</w:t>
      </w:r>
      <w:proofErr w:type="spellEnd"/>
      <w:r>
        <w:t xml:space="preserve"> </w:t>
      </w:r>
      <w:proofErr w:type="spellStart"/>
      <w:r>
        <w:t>члана</w:t>
      </w:r>
      <w:proofErr w:type="spellEnd"/>
      <w:r>
        <w:t xml:space="preserve"> 21. </w:t>
      </w:r>
      <w:proofErr w:type="spellStart"/>
      <w:r>
        <w:t>овог</w:t>
      </w:r>
      <w:proofErr w:type="spellEnd"/>
      <w:r>
        <w:t xml:space="preserve"> </w:t>
      </w:r>
      <w:proofErr w:type="spellStart"/>
      <w:r>
        <w:t>закона</w:t>
      </w:r>
      <w:proofErr w:type="spellEnd"/>
      <w:r>
        <w:t>.</w:t>
      </w:r>
    </w:p>
    <w:p w14:paraId="1BAC525A" w14:textId="77777777" w:rsidR="006E261A" w:rsidRDefault="006E261A" w:rsidP="006E261A">
      <w:pPr>
        <w:tabs>
          <w:tab w:val="left" w:pos="4423"/>
        </w:tabs>
        <w:rPr>
          <w:lang w:val="sr-Cyrl-RS"/>
        </w:rPr>
      </w:pPr>
    </w:p>
    <w:p w14:paraId="3CE00CE7" w14:textId="713DE76C" w:rsidR="006E261A" w:rsidRDefault="006E261A" w:rsidP="006E261A">
      <w:pPr>
        <w:tabs>
          <w:tab w:val="left" w:pos="4423"/>
        </w:tabs>
        <w:rPr>
          <w:lang w:val="sr-Cyrl-RS"/>
        </w:rPr>
      </w:pPr>
    </w:p>
    <w:p w14:paraId="6EE40E12" w14:textId="3DFCC1D9" w:rsidR="004F4C46" w:rsidRDefault="004F4C46" w:rsidP="006E261A">
      <w:pPr>
        <w:tabs>
          <w:tab w:val="left" w:pos="4423"/>
        </w:tabs>
        <w:rPr>
          <w:lang w:val="sr-Cyrl-RS"/>
        </w:rPr>
      </w:pPr>
    </w:p>
    <w:p w14:paraId="24A57EAC" w14:textId="77777777" w:rsidR="004F4C46" w:rsidRDefault="004F4C46" w:rsidP="006E261A">
      <w:pPr>
        <w:tabs>
          <w:tab w:val="left" w:pos="4423"/>
        </w:tabs>
        <w:rPr>
          <w:lang w:val="sr-Cyrl-RS"/>
        </w:rPr>
      </w:pPr>
    </w:p>
    <w:p w14:paraId="7A5BDB52" w14:textId="77777777" w:rsidR="006E261A" w:rsidRDefault="006E261A" w:rsidP="006E261A">
      <w:pPr>
        <w:jc w:val="center"/>
      </w:pPr>
      <w:proofErr w:type="spellStart"/>
      <w:r>
        <w:lastRenderedPageBreak/>
        <w:t>Усклaђeнoст</w:t>
      </w:r>
      <w:proofErr w:type="spellEnd"/>
      <w:r>
        <w:t xml:space="preserve"> </w:t>
      </w:r>
      <w:proofErr w:type="spellStart"/>
      <w:r>
        <w:t>сa</w:t>
      </w:r>
      <w:proofErr w:type="spellEnd"/>
      <w:r>
        <w:t xml:space="preserve"> </w:t>
      </w:r>
      <w:proofErr w:type="spellStart"/>
      <w:r>
        <w:t>прoписимa</w:t>
      </w:r>
      <w:proofErr w:type="spellEnd"/>
      <w:r>
        <w:t xml:space="preserve"> </w:t>
      </w:r>
      <w:proofErr w:type="spellStart"/>
      <w:r>
        <w:t>Eврoпскe</w:t>
      </w:r>
      <w:proofErr w:type="spellEnd"/>
      <w:r>
        <w:t xml:space="preserve"> </w:t>
      </w:r>
      <w:proofErr w:type="spellStart"/>
      <w:r>
        <w:t>униje</w:t>
      </w:r>
      <w:proofErr w:type="spellEnd"/>
    </w:p>
    <w:p w14:paraId="30F9DE16" w14:textId="77777777" w:rsidR="00617195" w:rsidRDefault="00617195" w:rsidP="00617195">
      <w:pPr>
        <w:tabs>
          <w:tab w:val="left" w:pos="4423"/>
        </w:tabs>
        <w:jc w:val="center"/>
      </w:pPr>
      <w:proofErr w:type="spellStart"/>
      <w:r>
        <w:t>Члан</w:t>
      </w:r>
      <w:proofErr w:type="spellEnd"/>
      <w:r>
        <w:t xml:space="preserve"> 23.</w:t>
      </w:r>
      <w:bookmarkStart w:id="1" w:name="str_100"/>
      <w:bookmarkEnd w:id="1"/>
    </w:p>
    <w:p w14:paraId="7CC9D139" w14:textId="77777777" w:rsidR="006E261A" w:rsidRDefault="006E261A" w:rsidP="006E261A">
      <w:pPr>
        <w:ind w:firstLine="1440"/>
      </w:pPr>
      <w:proofErr w:type="spellStart"/>
      <w:r>
        <w:rPr>
          <w:rFonts w:eastAsia="Calibri"/>
        </w:rPr>
        <w:t>Овај</w:t>
      </w:r>
      <w:proofErr w:type="spellEnd"/>
      <w:r>
        <w:rPr>
          <w:rFonts w:eastAsia="Calibri"/>
        </w:rPr>
        <w:t xml:space="preserve"> </w:t>
      </w:r>
      <w:proofErr w:type="spellStart"/>
      <w:r>
        <w:rPr>
          <w:rFonts w:eastAsia="Calibri"/>
        </w:rPr>
        <w:t>закон</w:t>
      </w:r>
      <w:proofErr w:type="spellEnd"/>
      <w:r>
        <w:rPr>
          <w:rFonts w:eastAsia="Calibri"/>
        </w:rPr>
        <w:t xml:space="preserve"> </w:t>
      </w:r>
      <w:proofErr w:type="spellStart"/>
      <w:r>
        <w:t>је</w:t>
      </w:r>
      <w:proofErr w:type="spellEnd"/>
      <w:r>
        <w:t xml:space="preserve"> </w:t>
      </w:r>
      <w:proofErr w:type="spellStart"/>
      <w:r>
        <w:t>усклађен</w:t>
      </w:r>
      <w:proofErr w:type="spellEnd"/>
      <w:r>
        <w:t xml:space="preserve"> </w:t>
      </w:r>
      <w:proofErr w:type="spellStart"/>
      <w:r>
        <w:t>са</w:t>
      </w:r>
      <w:proofErr w:type="spellEnd"/>
      <w:r>
        <w:t xml:space="preserve"> </w:t>
      </w:r>
      <w:proofErr w:type="spellStart"/>
      <w:r>
        <w:t>свим</w:t>
      </w:r>
      <w:proofErr w:type="spellEnd"/>
      <w:r>
        <w:t xml:space="preserve"> </w:t>
      </w:r>
      <w:proofErr w:type="spellStart"/>
      <w:r>
        <w:t>начелима</w:t>
      </w:r>
      <w:proofErr w:type="spellEnd"/>
      <w:r>
        <w:t xml:space="preserve"> </w:t>
      </w:r>
      <w:proofErr w:type="spellStart"/>
      <w:r>
        <w:t>из</w:t>
      </w:r>
      <w:proofErr w:type="spellEnd"/>
      <w:r>
        <w:t>:</w:t>
      </w:r>
    </w:p>
    <w:p w14:paraId="656C72BD" w14:textId="77777777" w:rsidR="006E261A" w:rsidRPr="006E261A" w:rsidRDefault="006E261A" w:rsidP="006E261A">
      <w:pPr>
        <w:pStyle w:val="ListParagraph"/>
        <w:ind w:left="0" w:firstLine="1440"/>
        <w:jc w:val="both"/>
        <w:rPr>
          <w:sz w:val="24"/>
          <w:szCs w:val="24"/>
        </w:rPr>
      </w:pPr>
      <w:r>
        <w:rPr>
          <w:sz w:val="24"/>
          <w:szCs w:val="24"/>
        </w:rPr>
        <w:t xml:space="preserve">1) </w:t>
      </w:r>
      <w:r w:rsidRPr="006E261A">
        <w:rPr>
          <w:sz w:val="24"/>
          <w:szCs w:val="24"/>
        </w:rPr>
        <w:t>Урeдбе (EЗ) 995/2010 Eврoпскoг пaрлaмeнтa и Сaвeтa oд 20. октобра 2010. гoдинe, кojoм сe утврђују обавезе субјеката који стављају на тржиште дрво и производе од дрвета;</w:t>
      </w:r>
    </w:p>
    <w:p w14:paraId="0C7AA065" w14:textId="77777777" w:rsidR="006E261A" w:rsidRDefault="006E261A" w:rsidP="006E261A">
      <w:pPr>
        <w:pStyle w:val="ListParagraph"/>
        <w:ind w:left="0" w:firstLine="1440"/>
        <w:jc w:val="both"/>
        <w:rPr>
          <w:sz w:val="24"/>
          <w:szCs w:val="24"/>
        </w:rPr>
      </w:pPr>
      <w:r>
        <w:rPr>
          <w:sz w:val="24"/>
          <w:szCs w:val="24"/>
        </w:rPr>
        <w:t>2) Спроведбене уредбе Комисије број 607/2012 од 6. јула 2012. године о детаљним правилима за систем дужне пажње и учесталост и врсте провера надзорних организација, како је предвиђено Уредбом (ЕУ) број 995/2010 Eврoпскoг пaрлaмeнтa и Сaвeтa кojoм сe утврђују обавезе субјеката који стављају на тржиште дрво и производе од дрвета.</w:t>
      </w:r>
    </w:p>
    <w:p w14:paraId="5767ED1A" w14:textId="77777777" w:rsidR="006E261A" w:rsidRDefault="006E261A" w:rsidP="006E261A"/>
    <w:p w14:paraId="48FFD0F1" w14:textId="77777777" w:rsidR="006E261A" w:rsidRDefault="006E261A" w:rsidP="006E261A">
      <w:pPr>
        <w:jc w:val="center"/>
      </w:pPr>
      <w:r>
        <w:rPr>
          <w:lang w:val="sr-Latn-RS"/>
        </w:rPr>
        <w:t>V</w:t>
      </w:r>
      <w:r>
        <w:t>.</w:t>
      </w:r>
      <w:r>
        <w:rPr>
          <w:lang w:val="sr-Latn-RS"/>
        </w:rPr>
        <w:t xml:space="preserve"> </w:t>
      </w:r>
      <w:r>
        <w:t>ПРЕЛАЗНА И ЗАВРШНА ОДРЕДБА</w:t>
      </w:r>
    </w:p>
    <w:p w14:paraId="18FF86DE" w14:textId="77777777" w:rsidR="006E261A" w:rsidRDefault="006E261A" w:rsidP="006E261A">
      <w:pPr>
        <w:jc w:val="center"/>
      </w:pPr>
    </w:p>
    <w:p w14:paraId="1DE5B9E8" w14:textId="77777777" w:rsidR="006E261A" w:rsidRDefault="006E261A" w:rsidP="006E261A">
      <w:pPr>
        <w:jc w:val="center"/>
      </w:pPr>
      <w:proofErr w:type="spellStart"/>
      <w:r>
        <w:t>Усклађивање</w:t>
      </w:r>
      <w:proofErr w:type="spellEnd"/>
      <w:r>
        <w:t xml:space="preserve"> </w:t>
      </w:r>
      <w:proofErr w:type="spellStart"/>
      <w:r>
        <w:t>пословања</w:t>
      </w:r>
      <w:proofErr w:type="spellEnd"/>
    </w:p>
    <w:p w14:paraId="1119C928" w14:textId="77777777" w:rsidR="006E261A" w:rsidRDefault="006E261A" w:rsidP="006E261A">
      <w:pPr>
        <w:jc w:val="center"/>
      </w:pPr>
      <w:proofErr w:type="spellStart"/>
      <w:r>
        <w:t>Члан</w:t>
      </w:r>
      <w:proofErr w:type="spellEnd"/>
      <w:r>
        <w:t xml:space="preserve"> 24.</w:t>
      </w:r>
    </w:p>
    <w:p w14:paraId="2546CF23" w14:textId="77777777" w:rsidR="006E261A" w:rsidRDefault="006E261A" w:rsidP="006E261A">
      <w:pPr>
        <w:ind w:firstLine="1440"/>
      </w:pPr>
      <w:proofErr w:type="spellStart"/>
      <w:r>
        <w:t>Правна</w:t>
      </w:r>
      <w:proofErr w:type="spellEnd"/>
      <w:r>
        <w:t xml:space="preserve"> </w:t>
      </w:r>
      <w:proofErr w:type="spellStart"/>
      <w:r>
        <w:t>лица</w:t>
      </w:r>
      <w:proofErr w:type="spellEnd"/>
      <w:r>
        <w:t xml:space="preserve"> и </w:t>
      </w:r>
      <w:proofErr w:type="spellStart"/>
      <w:r>
        <w:t>предузетници</w:t>
      </w:r>
      <w:proofErr w:type="spellEnd"/>
      <w:r>
        <w:t xml:space="preserve"> </w:t>
      </w:r>
      <w:proofErr w:type="spellStart"/>
      <w:r>
        <w:t>дужни</w:t>
      </w:r>
      <w:proofErr w:type="spellEnd"/>
      <w:r>
        <w:t xml:space="preserve"> </w:t>
      </w:r>
      <w:proofErr w:type="spellStart"/>
      <w:r>
        <w:t>су</w:t>
      </w:r>
      <w:proofErr w:type="spellEnd"/>
      <w:r>
        <w:t xml:space="preserve"> </w:t>
      </w:r>
      <w:proofErr w:type="spellStart"/>
      <w:r>
        <w:t>да</w:t>
      </w:r>
      <w:proofErr w:type="spellEnd"/>
      <w:r>
        <w:t xml:space="preserve"> </w:t>
      </w:r>
      <w:proofErr w:type="spellStart"/>
      <w:r>
        <w:t>ускладе</w:t>
      </w:r>
      <w:proofErr w:type="spellEnd"/>
      <w:r>
        <w:t xml:space="preserve"> </w:t>
      </w:r>
      <w:proofErr w:type="spellStart"/>
      <w:r>
        <w:t>своје</w:t>
      </w:r>
      <w:proofErr w:type="spellEnd"/>
      <w:r>
        <w:t xml:space="preserve"> </w:t>
      </w:r>
      <w:proofErr w:type="spellStart"/>
      <w:r>
        <w:t>пословање</w:t>
      </w:r>
      <w:proofErr w:type="spellEnd"/>
      <w:r>
        <w:t xml:space="preserve"> </w:t>
      </w:r>
      <w:proofErr w:type="spellStart"/>
      <w:r>
        <w:t>са</w:t>
      </w:r>
      <w:proofErr w:type="spellEnd"/>
      <w:r>
        <w:t xml:space="preserve"> </w:t>
      </w:r>
      <w:proofErr w:type="spellStart"/>
      <w:r>
        <w:t>одредбама</w:t>
      </w:r>
      <w:proofErr w:type="spellEnd"/>
      <w:r>
        <w:t xml:space="preserve"> </w:t>
      </w:r>
      <w:proofErr w:type="spellStart"/>
      <w:r>
        <w:t>овог</w:t>
      </w:r>
      <w:proofErr w:type="spellEnd"/>
      <w:r>
        <w:t xml:space="preserve"> </w:t>
      </w:r>
      <w:proofErr w:type="spellStart"/>
      <w:r>
        <w:t>закона</w:t>
      </w:r>
      <w:proofErr w:type="spellEnd"/>
      <w:r>
        <w:t xml:space="preserve"> у </w:t>
      </w:r>
      <w:proofErr w:type="spellStart"/>
      <w:r>
        <w:t>року</w:t>
      </w:r>
      <w:proofErr w:type="spellEnd"/>
      <w:r>
        <w:t xml:space="preserve"> </w:t>
      </w:r>
      <w:proofErr w:type="spellStart"/>
      <w:r>
        <w:t>од</w:t>
      </w:r>
      <w:proofErr w:type="spellEnd"/>
      <w:r>
        <w:t xml:space="preserve"> </w:t>
      </w:r>
      <w:proofErr w:type="spellStart"/>
      <w:r>
        <w:t>шест</w:t>
      </w:r>
      <w:proofErr w:type="spellEnd"/>
      <w:r>
        <w:t xml:space="preserve"> </w:t>
      </w:r>
      <w:proofErr w:type="spellStart"/>
      <w:r>
        <w:t>месеци</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ступања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овог</w:t>
      </w:r>
      <w:proofErr w:type="spellEnd"/>
      <w:r>
        <w:t xml:space="preserve"> </w:t>
      </w:r>
      <w:proofErr w:type="spellStart"/>
      <w:r>
        <w:t>закона</w:t>
      </w:r>
      <w:proofErr w:type="spellEnd"/>
      <w:r>
        <w:t>.</w:t>
      </w:r>
    </w:p>
    <w:p w14:paraId="28852FC2" w14:textId="77777777" w:rsidR="006E261A" w:rsidRDefault="006E261A" w:rsidP="006E261A">
      <w:pPr>
        <w:ind w:firstLine="1440"/>
      </w:pPr>
    </w:p>
    <w:p w14:paraId="1885E83E" w14:textId="77777777" w:rsidR="006E261A" w:rsidRDefault="006E261A" w:rsidP="006E261A">
      <w:pPr>
        <w:jc w:val="center"/>
      </w:pPr>
      <w:proofErr w:type="spellStart"/>
      <w:r>
        <w:t>Ступање</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закона</w:t>
      </w:r>
      <w:proofErr w:type="spellEnd"/>
    </w:p>
    <w:p w14:paraId="642B3FEE" w14:textId="77777777" w:rsidR="006E261A" w:rsidRDefault="006E261A" w:rsidP="006E261A">
      <w:pPr>
        <w:jc w:val="center"/>
      </w:pPr>
      <w:proofErr w:type="spellStart"/>
      <w:r>
        <w:t>Члан</w:t>
      </w:r>
      <w:proofErr w:type="spellEnd"/>
      <w:r>
        <w:t xml:space="preserve"> 25.</w:t>
      </w:r>
    </w:p>
    <w:p w14:paraId="6A406A25" w14:textId="77777777" w:rsidR="006E261A" w:rsidRDefault="006E261A" w:rsidP="006E261A">
      <w:pPr>
        <w:ind w:firstLine="1440"/>
      </w:pPr>
      <w:proofErr w:type="spellStart"/>
      <w:r>
        <w:t>Овај</w:t>
      </w:r>
      <w:proofErr w:type="spellEnd"/>
      <w:r>
        <w:t xml:space="preserve"> </w:t>
      </w:r>
      <w:proofErr w:type="spellStart"/>
      <w:r>
        <w:t>закон</w:t>
      </w:r>
      <w:proofErr w:type="spellEnd"/>
      <w:r>
        <w:t xml:space="preserve"> </w:t>
      </w:r>
      <w:proofErr w:type="spellStart"/>
      <w:r>
        <w:t>ступа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осмог</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у „</w:t>
      </w:r>
      <w:proofErr w:type="spellStart"/>
      <w:r>
        <w:t>Службеном</w:t>
      </w:r>
      <w:proofErr w:type="spellEnd"/>
      <w:r>
        <w:t xml:space="preserve"> </w:t>
      </w:r>
      <w:proofErr w:type="spellStart"/>
      <w:r>
        <w:t>гласнику</w:t>
      </w:r>
      <w:proofErr w:type="spellEnd"/>
      <w:r>
        <w:t xml:space="preserve"> </w:t>
      </w:r>
      <w:proofErr w:type="spellStart"/>
      <w:r>
        <w:t>Републике</w:t>
      </w:r>
      <w:proofErr w:type="spellEnd"/>
      <w:r>
        <w:t xml:space="preserve"> </w:t>
      </w:r>
      <w:proofErr w:type="spellStart"/>
      <w:r>
        <w:t>Србијеˮ</w:t>
      </w:r>
      <w:proofErr w:type="spellEnd"/>
      <w:r>
        <w:t xml:space="preserve">. </w:t>
      </w:r>
    </w:p>
    <w:p w14:paraId="443501BB" w14:textId="77777777" w:rsidR="006E261A" w:rsidRDefault="006E261A" w:rsidP="006E261A">
      <w:pPr>
        <w:jc w:val="center"/>
      </w:pPr>
    </w:p>
    <w:p w14:paraId="4090392D" w14:textId="77777777" w:rsidR="006E261A" w:rsidRDefault="006E261A" w:rsidP="006E261A">
      <w:pPr>
        <w:ind w:firstLine="1440"/>
      </w:pPr>
    </w:p>
    <w:p w14:paraId="77EE4FCE" w14:textId="77777777" w:rsidR="006E261A" w:rsidRDefault="006E261A" w:rsidP="006E261A">
      <w:pPr>
        <w:ind w:firstLine="1440"/>
        <w:rPr>
          <w:lang w:val="ru-RU"/>
        </w:rPr>
      </w:pPr>
    </w:p>
    <w:p w14:paraId="0C789796" w14:textId="77777777" w:rsidR="006E261A" w:rsidRDefault="006E261A" w:rsidP="006E261A">
      <w:pPr>
        <w:pStyle w:val="P68B1DB1-Normal2"/>
        <w:ind w:right="-8" w:firstLine="1440"/>
        <w:jc w:val="both"/>
        <w:rPr>
          <w:b w:val="0"/>
          <w:strike/>
          <w:sz w:val="24"/>
          <w:szCs w:val="24"/>
        </w:rPr>
      </w:pPr>
    </w:p>
    <w:p w14:paraId="095C11D0" w14:textId="77777777" w:rsidR="006E261A" w:rsidRDefault="006E261A" w:rsidP="006E261A">
      <w:pPr>
        <w:pStyle w:val="P68B1DB1-Normal2"/>
        <w:ind w:right="-8" w:firstLine="1440"/>
        <w:jc w:val="both"/>
        <w:rPr>
          <w:b w:val="0"/>
          <w:strike/>
          <w:sz w:val="24"/>
          <w:szCs w:val="24"/>
        </w:rPr>
      </w:pPr>
    </w:p>
    <w:p w14:paraId="2C241482" w14:textId="77777777" w:rsidR="006E261A" w:rsidRDefault="006E261A" w:rsidP="006E261A">
      <w:pPr>
        <w:pStyle w:val="P68B1DB1-Normal2"/>
        <w:ind w:right="-8" w:firstLine="1440"/>
        <w:jc w:val="both"/>
        <w:rPr>
          <w:b w:val="0"/>
          <w:strike/>
          <w:sz w:val="24"/>
          <w:szCs w:val="24"/>
        </w:rPr>
      </w:pPr>
    </w:p>
    <w:p w14:paraId="7F337EB0" w14:textId="77777777" w:rsidR="006E261A" w:rsidRDefault="006E261A" w:rsidP="006E261A">
      <w:pPr>
        <w:pStyle w:val="P68B1DB1-Normal2"/>
        <w:ind w:right="-8" w:firstLine="1440"/>
        <w:jc w:val="both"/>
        <w:rPr>
          <w:b w:val="0"/>
          <w:strike/>
          <w:sz w:val="24"/>
          <w:szCs w:val="24"/>
        </w:rPr>
      </w:pPr>
    </w:p>
    <w:p w14:paraId="7590205E" w14:textId="77777777" w:rsidR="006E261A" w:rsidRDefault="006E261A" w:rsidP="006E261A">
      <w:pPr>
        <w:pStyle w:val="P68B1DB1-Normal2"/>
        <w:ind w:right="-8" w:firstLine="1440"/>
        <w:jc w:val="both"/>
        <w:rPr>
          <w:b w:val="0"/>
          <w:strike/>
          <w:sz w:val="24"/>
          <w:szCs w:val="24"/>
        </w:rPr>
      </w:pPr>
    </w:p>
    <w:p w14:paraId="3536AEDC" w14:textId="77777777" w:rsidR="006E261A" w:rsidRDefault="006E261A" w:rsidP="006E261A">
      <w:pPr>
        <w:pStyle w:val="P68B1DB1-Normal2"/>
        <w:ind w:right="-8" w:firstLine="1440"/>
        <w:jc w:val="both"/>
        <w:rPr>
          <w:b w:val="0"/>
          <w:strike/>
          <w:sz w:val="24"/>
          <w:szCs w:val="24"/>
        </w:rPr>
      </w:pPr>
    </w:p>
    <w:p w14:paraId="0DDEF961" w14:textId="77777777" w:rsidR="006E261A" w:rsidRDefault="006E261A" w:rsidP="006E261A">
      <w:pPr>
        <w:pStyle w:val="P68B1DB1-Normal2"/>
        <w:ind w:right="-8" w:firstLine="1440"/>
        <w:jc w:val="both"/>
        <w:rPr>
          <w:b w:val="0"/>
          <w:strike/>
          <w:sz w:val="24"/>
          <w:szCs w:val="24"/>
        </w:rPr>
      </w:pPr>
    </w:p>
    <w:p w14:paraId="3E11AE58" w14:textId="77777777" w:rsidR="006E261A" w:rsidRDefault="006E261A" w:rsidP="006E261A">
      <w:pPr>
        <w:pStyle w:val="P68B1DB1-Normal2"/>
        <w:ind w:right="-8" w:firstLine="1440"/>
        <w:jc w:val="both"/>
        <w:rPr>
          <w:b w:val="0"/>
          <w:strike/>
          <w:sz w:val="24"/>
          <w:szCs w:val="24"/>
        </w:rPr>
      </w:pPr>
    </w:p>
    <w:p w14:paraId="475A30F9" w14:textId="77777777" w:rsidR="006E261A" w:rsidRDefault="006E261A" w:rsidP="006E261A">
      <w:pPr>
        <w:pStyle w:val="P68B1DB1-Normal2"/>
        <w:ind w:right="-8" w:firstLine="1440"/>
        <w:jc w:val="both"/>
        <w:rPr>
          <w:b w:val="0"/>
          <w:strike/>
          <w:sz w:val="24"/>
          <w:szCs w:val="24"/>
        </w:rPr>
      </w:pPr>
    </w:p>
    <w:p w14:paraId="6A15937A" w14:textId="77777777" w:rsidR="006E261A" w:rsidRDefault="006E261A" w:rsidP="006E261A">
      <w:pPr>
        <w:pStyle w:val="P68B1DB1-Normal2"/>
        <w:ind w:right="-8" w:firstLine="1440"/>
        <w:jc w:val="both"/>
        <w:rPr>
          <w:b w:val="0"/>
          <w:strike/>
          <w:sz w:val="24"/>
          <w:szCs w:val="24"/>
        </w:rPr>
      </w:pPr>
    </w:p>
    <w:p w14:paraId="58C7930C" w14:textId="77777777" w:rsidR="006E261A" w:rsidRDefault="006E261A" w:rsidP="006E261A">
      <w:pPr>
        <w:pStyle w:val="P68B1DB1-Normal2"/>
        <w:ind w:right="-8" w:firstLine="1440"/>
        <w:jc w:val="both"/>
        <w:rPr>
          <w:b w:val="0"/>
          <w:strike/>
          <w:sz w:val="24"/>
          <w:szCs w:val="24"/>
        </w:rPr>
      </w:pPr>
    </w:p>
    <w:p w14:paraId="7B612A7E" w14:textId="77777777" w:rsidR="006E261A" w:rsidRDefault="006E261A" w:rsidP="006E261A">
      <w:pPr>
        <w:pStyle w:val="P68B1DB1-Normal2"/>
        <w:ind w:right="-8" w:firstLine="1440"/>
        <w:jc w:val="both"/>
        <w:rPr>
          <w:b w:val="0"/>
          <w:strike/>
          <w:sz w:val="24"/>
          <w:szCs w:val="24"/>
        </w:rPr>
      </w:pPr>
    </w:p>
    <w:p w14:paraId="59A81CA2" w14:textId="77777777" w:rsidR="006E261A" w:rsidRDefault="006E261A" w:rsidP="006E261A">
      <w:pPr>
        <w:pStyle w:val="P68B1DB1-Normal2"/>
        <w:ind w:right="-8" w:firstLine="1440"/>
        <w:jc w:val="both"/>
        <w:rPr>
          <w:b w:val="0"/>
          <w:strike/>
          <w:sz w:val="24"/>
          <w:szCs w:val="24"/>
        </w:rPr>
      </w:pPr>
    </w:p>
    <w:p w14:paraId="215F4C3E" w14:textId="77777777" w:rsidR="006E261A" w:rsidRDefault="006E261A" w:rsidP="006E261A">
      <w:pPr>
        <w:pStyle w:val="P68B1DB1-Normal2"/>
        <w:ind w:right="-8" w:firstLine="1440"/>
        <w:jc w:val="both"/>
        <w:rPr>
          <w:b w:val="0"/>
          <w:strike/>
          <w:sz w:val="24"/>
          <w:szCs w:val="24"/>
        </w:rPr>
      </w:pPr>
    </w:p>
    <w:p w14:paraId="5FFCB4BF" w14:textId="77777777" w:rsidR="006E261A" w:rsidRDefault="006E261A" w:rsidP="006E261A">
      <w:pPr>
        <w:pStyle w:val="P68B1DB1-Normal2"/>
        <w:ind w:right="-8" w:firstLine="1440"/>
        <w:jc w:val="both"/>
        <w:rPr>
          <w:b w:val="0"/>
          <w:strike/>
          <w:sz w:val="24"/>
          <w:szCs w:val="24"/>
        </w:rPr>
      </w:pPr>
    </w:p>
    <w:p w14:paraId="7CAEF580" w14:textId="77777777" w:rsidR="006E261A" w:rsidRDefault="006E261A" w:rsidP="006E261A">
      <w:pPr>
        <w:pStyle w:val="P68B1DB1-Normal2"/>
        <w:ind w:right="-8" w:firstLine="1440"/>
        <w:jc w:val="both"/>
        <w:rPr>
          <w:b w:val="0"/>
          <w:strike/>
          <w:sz w:val="24"/>
          <w:szCs w:val="24"/>
        </w:rPr>
      </w:pPr>
    </w:p>
    <w:p w14:paraId="5F0D21D7" w14:textId="77777777" w:rsidR="006E261A" w:rsidRDefault="006E261A" w:rsidP="006E261A">
      <w:pPr>
        <w:pStyle w:val="P68B1DB1-Normal2"/>
        <w:ind w:right="-8" w:firstLine="1440"/>
        <w:jc w:val="both"/>
        <w:rPr>
          <w:b w:val="0"/>
          <w:strike/>
          <w:sz w:val="24"/>
          <w:szCs w:val="24"/>
        </w:rPr>
      </w:pPr>
    </w:p>
    <w:p w14:paraId="15D81624" w14:textId="77777777" w:rsidR="006E261A" w:rsidRDefault="006E261A" w:rsidP="007C6CEE">
      <w:pPr>
        <w:pStyle w:val="P68B1DB1-Normal2"/>
        <w:ind w:right="-8"/>
        <w:jc w:val="both"/>
        <w:rPr>
          <w:b w:val="0"/>
          <w:strike/>
          <w:sz w:val="24"/>
          <w:szCs w:val="24"/>
        </w:rPr>
      </w:pPr>
    </w:p>
    <w:p w14:paraId="1DD61F2C" w14:textId="77777777" w:rsidR="006E261A" w:rsidRDefault="006E261A" w:rsidP="006E261A">
      <w:pPr>
        <w:pStyle w:val="P68B1DB1-Normal2"/>
        <w:ind w:right="-8" w:firstLine="1440"/>
        <w:jc w:val="both"/>
        <w:rPr>
          <w:b w:val="0"/>
          <w:strike/>
          <w:sz w:val="24"/>
          <w:szCs w:val="24"/>
        </w:rPr>
        <w:sectPr w:rsidR="006E261A" w:rsidSect="00FB23A9">
          <w:headerReference w:type="even" r:id="rId8"/>
          <w:headerReference w:type="default" r:id="rId9"/>
          <w:pgSz w:w="11907" w:h="16840" w:code="9"/>
          <w:pgMar w:top="1440" w:right="1797" w:bottom="1440" w:left="1797" w:header="720" w:footer="720" w:gutter="0"/>
          <w:pgNumType w:start="1"/>
          <w:cols w:space="720"/>
          <w:titlePg/>
          <w:docGrid w:linePitch="360"/>
        </w:sectPr>
      </w:pPr>
    </w:p>
    <w:p w14:paraId="3A76A863" w14:textId="77777777" w:rsidR="006E261A" w:rsidRDefault="006E261A" w:rsidP="006E261A">
      <w:pPr>
        <w:tabs>
          <w:tab w:val="left" w:pos="5564"/>
        </w:tabs>
        <w:spacing w:after="120"/>
        <w:jc w:val="center"/>
        <w:rPr>
          <w:lang w:val="sr-Cyrl-RS"/>
        </w:rPr>
      </w:pPr>
      <w:r>
        <w:rPr>
          <w:lang w:val="sr-Cyrl-RS"/>
        </w:rPr>
        <w:lastRenderedPageBreak/>
        <w:t>O Б Р A З Л O Ж E Њ E</w:t>
      </w:r>
    </w:p>
    <w:p w14:paraId="7526A9CA" w14:textId="77777777" w:rsidR="006E261A" w:rsidRDefault="006E261A" w:rsidP="006E261A">
      <w:pPr>
        <w:autoSpaceDE w:val="0"/>
        <w:autoSpaceDN w:val="0"/>
        <w:adjustRightInd w:val="0"/>
        <w:rPr>
          <w:lang w:val="sr-Cyrl-RS"/>
        </w:rPr>
      </w:pPr>
    </w:p>
    <w:p w14:paraId="674CA3B1" w14:textId="77777777" w:rsidR="006E261A" w:rsidRDefault="006E261A" w:rsidP="006E261A">
      <w:pPr>
        <w:autoSpaceDE w:val="0"/>
        <w:autoSpaceDN w:val="0"/>
        <w:adjustRightInd w:val="0"/>
        <w:ind w:left="1428"/>
        <w:contextualSpacing/>
        <w:rPr>
          <w:lang w:val="sr-Cyrl-RS"/>
        </w:rPr>
      </w:pPr>
      <w:r>
        <w:rPr>
          <w:lang w:val="sr-Latn-RS"/>
        </w:rPr>
        <w:t xml:space="preserve">I. </w:t>
      </w:r>
      <w:r>
        <w:rPr>
          <w:lang w:val="sr-Cyrl-RS"/>
        </w:rPr>
        <w:t>УСТАВНИ ОСНОВ ЗА ДОНОШЕЊЕ ЗАКОНА</w:t>
      </w:r>
    </w:p>
    <w:p w14:paraId="02309A24" w14:textId="77777777" w:rsidR="006E261A" w:rsidRDefault="006E261A" w:rsidP="006E261A">
      <w:pPr>
        <w:ind w:firstLine="1440"/>
        <w:rPr>
          <w:lang w:val="sr-Cyrl-RS"/>
        </w:rPr>
      </w:pPr>
      <w:r>
        <w:rPr>
          <w:lang w:val="sr-Cyrl-RS"/>
        </w:rPr>
        <w:t xml:space="preserve">Уставни основ за доношење Закона о стављању на тржиште дрвета и дрвних производа садржан је у члану 97. тачка 9) Устава Републике Србије („Службени гласник РСˮ, бр. 98/06 и 115/21) којим је прописано да Република Србија уређује и обезбеђује систем заштите и унапређења животне средине. </w:t>
      </w:r>
    </w:p>
    <w:p w14:paraId="1D960C94" w14:textId="77777777" w:rsidR="006E261A" w:rsidRDefault="006E261A" w:rsidP="006E261A">
      <w:pPr>
        <w:ind w:firstLine="1440"/>
        <w:rPr>
          <w:lang w:val="sr-Cyrl-RS"/>
        </w:rPr>
      </w:pPr>
    </w:p>
    <w:p w14:paraId="206D57C5" w14:textId="77777777" w:rsidR="006E261A" w:rsidRDefault="006E261A" w:rsidP="006E261A">
      <w:pPr>
        <w:autoSpaceDE w:val="0"/>
        <w:autoSpaceDN w:val="0"/>
        <w:adjustRightInd w:val="0"/>
        <w:ind w:left="720" w:firstLine="720"/>
        <w:contextualSpacing/>
        <w:rPr>
          <w:lang w:val="sr-Cyrl-RS"/>
        </w:rPr>
      </w:pPr>
      <w:r>
        <w:rPr>
          <w:lang w:val="sr-Latn-RS"/>
        </w:rPr>
        <w:t xml:space="preserve">II. </w:t>
      </w:r>
      <w:r>
        <w:rPr>
          <w:lang w:val="sr-Cyrl-RS"/>
        </w:rPr>
        <w:t>РАЗЛОЗИ ЗА ДОНОШЕЊЕ ЗАКОНА</w:t>
      </w:r>
    </w:p>
    <w:p w14:paraId="1DCCEE6B" w14:textId="77777777" w:rsidR="006E261A" w:rsidRDefault="006E261A" w:rsidP="006E261A">
      <w:pPr>
        <w:autoSpaceDE w:val="0"/>
        <w:autoSpaceDN w:val="0"/>
        <w:adjustRightInd w:val="0"/>
        <w:ind w:firstLine="1440"/>
        <w:rPr>
          <w:lang w:val="sr-Cyrl-RS"/>
        </w:rPr>
      </w:pPr>
      <w:r>
        <w:rPr>
          <w:lang w:val="sr-Cyrl-RS"/>
        </w:rPr>
        <w:t>Доношење Закона о стављању на тржиште дрвета и дрвних производа (у даљем тексту: Закон) има за циљ унапређење правног оквира у области стављања на тржиште дрвета и дрвних производа у Републици Србији, као и усклађивање са међународним обавезама који произлазе из европских политика одрживог управљања шумама и борбе против илегалне сече. Законом се преузимају одредбе Уредбe (ЕУ) брoj 995/2010 Европског парламента и Савета од 20. октобра 2010. године о утврђивању обавеза субјеката који стављају дрво и дрвне производе на тржиште (EUTR) и Уредбе (ЕУ) број 607/2012 од 6. јула 2012. године о детаљним правилима која се односе на систем дужне пажње и учесталост и природу провера организација за праћење како је предвиђено Уредбом (ЕУ) број 995/2010 Европског парламента и Савета, која је део политике Европске уније за борбу против нелегалне сече и трговине повезане са сечом, у оквиру Поглавља 27 – Животна средина и климатске промене.</w:t>
      </w:r>
    </w:p>
    <w:p w14:paraId="59E34E25" w14:textId="2E6FE03E" w:rsidR="006E261A" w:rsidRDefault="006E261A" w:rsidP="006E261A">
      <w:pPr>
        <w:autoSpaceDE w:val="0"/>
        <w:autoSpaceDN w:val="0"/>
        <w:adjustRightInd w:val="0"/>
        <w:ind w:firstLine="1440"/>
        <w:rPr>
          <w:lang w:val="sr-Cyrl-RS"/>
        </w:rPr>
      </w:pPr>
      <w:r>
        <w:rPr>
          <w:lang w:val="sr-Cyrl-RS"/>
        </w:rPr>
        <w:t xml:space="preserve">Законом се прописују права и обавезе субјеката који први пут стављају на тржиште Републике Србије дрво и дрвне производе који су предмет Закона, као и права и обавезе трговаца дрветом и дрвним производима. Прописује се обавеза успостављања и примене система дужне пажње, који омогућава следљивост порекла дрвета и процену ризика у циљу спречавања промета дрвета из незаконитих извора, што представља кључну меру за очување природних ресурса, поштовање законодавства </w:t>
      </w:r>
      <w:r w:rsidR="00CD0004">
        <w:rPr>
          <w:lang w:val="sr-Cyrl-RS"/>
        </w:rPr>
        <w:t>државе</w:t>
      </w:r>
      <w:r>
        <w:rPr>
          <w:lang w:val="sr-Cyrl-RS"/>
        </w:rPr>
        <w:t xml:space="preserve"> порекла дрвета и заштиту тржишта од нелојалне конкуренције.</w:t>
      </w:r>
    </w:p>
    <w:p w14:paraId="0039C207" w14:textId="77777777" w:rsidR="006E261A" w:rsidRDefault="006E261A" w:rsidP="006E261A">
      <w:pPr>
        <w:autoSpaceDE w:val="0"/>
        <w:autoSpaceDN w:val="0"/>
        <w:adjustRightInd w:val="0"/>
        <w:ind w:firstLine="1440"/>
        <w:rPr>
          <w:lang w:val="sr-Cyrl-RS"/>
        </w:rPr>
      </w:pPr>
      <w:r>
        <w:rPr>
          <w:lang w:val="sr-Cyrl-RS"/>
        </w:rPr>
        <w:t>Поред тога, Законом се обезбеђује интеграција инструмената као што су FLEGT и CITES дозволе, чиме се додатно потврђује законитост порекла производа од дрвета, а успостављањем обавезе чувања документације и вођења евиденције омогућава се ефикасан надзор и контрола од стране надлежних органа.</w:t>
      </w:r>
    </w:p>
    <w:p w14:paraId="42D53F30" w14:textId="77777777" w:rsidR="006E261A" w:rsidRDefault="006E261A" w:rsidP="006E261A">
      <w:pPr>
        <w:autoSpaceDE w:val="0"/>
        <w:autoSpaceDN w:val="0"/>
        <w:adjustRightInd w:val="0"/>
        <w:ind w:firstLine="1440"/>
        <w:rPr>
          <w:lang w:val="sr-Cyrl-RS"/>
        </w:rPr>
      </w:pPr>
      <w:r>
        <w:rPr>
          <w:lang w:val="sr-Cyrl-RS"/>
        </w:rPr>
        <w:t>Увођењем прецизних дефиниција, обавеза и процедура за све учеснике у ланцу снабдевања дрветом и дрвним производима Закон доприноси већој правној сигурности, транспарентности и предвидивости пословања. Такође, прописује се и обавезна изјава о примени система дужне пажње, чиме се осигурава одговорност привредних субјеката и олакшава надзорна функција инспекцијских органа.</w:t>
      </w:r>
    </w:p>
    <w:p w14:paraId="09E5FA92" w14:textId="77777777" w:rsidR="006E261A" w:rsidRDefault="006E261A" w:rsidP="006E261A">
      <w:pPr>
        <w:autoSpaceDE w:val="0"/>
        <w:autoSpaceDN w:val="0"/>
        <w:adjustRightInd w:val="0"/>
        <w:ind w:firstLine="1440"/>
        <w:rPr>
          <w:lang w:val="sr-Cyrl-RS"/>
        </w:rPr>
      </w:pPr>
      <w:r>
        <w:rPr>
          <w:lang w:val="sr-Cyrl-RS"/>
        </w:rPr>
        <w:t>С обзиром на наведено, доношење Закона је од посебног значаја за заштиту природних ресурса, унапређење законитости и конкурентности тржишта, као и за испуњавање међународних обавеза Републике Србије.</w:t>
      </w:r>
    </w:p>
    <w:p w14:paraId="56CA64A4" w14:textId="77777777" w:rsidR="006E261A" w:rsidRDefault="006E261A" w:rsidP="006E261A">
      <w:pPr>
        <w:autoSpaceDE w:val="0"/>
        <w:autoSpaceDN w:val="0"/>
        <w:adjustRightInd w:val="0"/>
        <w:ind w:firstLine="1440"/>
        <w:rPr>
          <w:lang w:val="sr-Cyrl-RS"/>
        </w:rPr>
      </w:pPr>
    </w:p>
    <w:p w14:paraId="2D83CADC" w14:textId="77777777" w:rsidR="006E261A" w:rsidRDefault="006E261A" w:rsidP="006E261A">
      <w:pPr>
        <w:autoSpaceDE w:val="0"/>
        <w:autoSpaceDN w:val="0"/>
        <w:adjustRightInd w:val="0"/>
        <w:ind w:firstLine="1440"/>
        <w:rPr>
          <w:lang w:val="sr-Cyrl-RS"/>
        </w:rPr>
      </w:pPr>
    </w:p>
    <w:p w14:paraId="340A2740" w14:textId="77777777" w:rsidR="006E261A" w:rsidRDefault="006E261A" w:rsidP="006E261A">
      <w:pPr>
        <w:autoSpaceDE w:val="0"/>
        <w:autoSpaceDN w:val="0"/>
        <w:adjustRightInd w:val="0"/>
        <w:ind w:firstLine="1440"/>
        <w:rPr>
          <w:lang w:val="sr-Cyrl-RS"/>
        </w:rPr>
      </w:pPr>
    </w:p>
    <w:p w14:paraId="0490871D" w14:textId="022939F2" w:rsidR="006E261A" w:rsidRDefault="006E261A" w:rsidP="00FB7B2A">
      <w:pPr>
        <w:autoSpaceDE w:val="0"/>
        <w:autoSpaceDN w:val="0"/>
        <w:adjustRightInd w:val="0"/>
        <w:rPr>
          <w:lang w:val="sr-Cyrl-RS"/>
        </w:rPr>
      </w:pPr>
    </w:p>
    <w:p w14:paraId="02A09FF5" w14:textId="67251F78" w:rsidR="00FB7B2A" w:rsidRDefault="00FB7B2A" w:rsidP="00FB7B2A">
      <w:pPr>
        <w:autoSpaceDE w:val="0"/>
        <w:autoSpaceDN w:val="0"/>
        <w:adjustRightInd w:val="0"/>
        <w:rPr>
          <w:lang w:val="sr-Cyrl-RS"/>
        </w:rPr>
      </w:pPr>
    </w:p>
    <w:p w14:paraId="1635288A" w14:textId="77777777" w:rsidR="00FB7B2A" w:rsidRDefault="00FB7B2A" w:rsidP="00FB7B2A">
      <w:pPr>
        <w:autoSpaceDE w:val="0"/>
        <w:autoSpaceDN w:val="0"/>
        <w:adjustRightInd w:val="0"/>
        <w:rPr>
          <w:lang w:val="sr-Cyrl-RS"/>
        </w:rPr>
      </w:pPr>
    </w:p>
    <w:p w14:paraId="379C143D" w14:textId="77777777" w:rsidR="006E261A" w:rsidRDefault="006E261A" w:rsidP="006E261A">
      <w:pPr>
        <w:tabs>
          <w:tab w:val="left" w:pos="1418"/>
        </w:tabs>
        <w:spacing w:line="256" w:lineRule="auto"/>
        <w:rPr>
          <w:rFonts w:eastAsia="Calibri"/>
          <w:lang w:val="sr-Cyrl-RS"/>
        </w:rPr>
      </w:pPr>
      <w:r>
        <w:rPr>
          <w:rFonts w:eastAsia="Calibri"/>
          <w:lang w:val="sr-Latn-RS"/>
        </w:rPr>
        <w:lastRenderedPageBreak/>
        <w:tab/>
        <w:t xml:space="preserve">III. </w:t>
      </w:r>
      <w:r>
        <w:rPr>
          <w:rFonts w:eastAsia="Calibri"/>
          <w:lang w:val="sr-Cyrl-RS"/>
        </w:rPr>
        <w:t>ОБЈАШЊЕЊЕ ОСНОВНИХ ПРАВНИХ ИНСТИТУТА И</w:t>
      </w:r>
      <w:r>
        <w:rPr>
          <w:rFonts w:eastAsia="Calibri"/>
          <w:lang w:val="sr-Latn-RS"/>
        </w:rPr>
        <w:t xml:space="preserve"> </w:t>
      </w:r>
      <w:r>
        <w:rPr>
          <w:rFonts w:eastAsia="Calibri"/>
          <w:lang w:val="sr-Cyrl-RS"/>
        </w:rPr>
        <w:t>ПОЈЕДИНАЧНИХ РЕШЕЊА</w:t>
      </w:r>
    </w:p>
    <w:p w14:paraId="79C1448B" w14:textId="77777777" w:rsidR="006E261A" w:rsidRDefault="006E261A" w:rsidP="006E261A">
      <w:pPr>
        <w:tabs>
          <w:tab w:val="left" w:pos="1418"/>
        </w:tabs>
        <w:spacing w:line="256" w:lineRule="auto"/>
        <w:rPr>
          <w:rFonts w:eastAsia="Calibri"/>
          <w:lang w:val="sr-Cyrl-RS"/>
        </w:rPr>
      </w:pPr>
      <w:r>
        <w:rPr>
          <w:rFonts w:eastAsia="Calibri"/>
          <w:lang w:val="sr-Cyrl-RS"/>
        </w:rPr>
        <w:tab/>
        <w:t>Чланом 1. овог закона прописан је предмет уређења закона.</w:t>
      </w:r>
    </w:p>
    <w:p w14:paraId="066F8747" w14:textId="77777777" w:rsidR="006E261A" w:rsidRDefault="006E261A" w:rsidP="006E261A">
      <w:pPr>
        <w:tabs>
          <w:tab w:val="left" w:pos="1418"/>
        </w:tabs>
        <w:spacing w:line="256" w:lineRule="auto"/>
        <w:rPr>
          <w:rFonts w:eastAsia="Calibri"/>
          <w:lang w:val="sr-Cyrl-RS"/>
        </w:rPr>
      </w:pPr>
      <w:r>
        <w:rPr>
          <w:rFonts w:eastAsia="Calibri"/>
          <w:lang w:val="sr-Cyrl-RS"/>
        </w:rPr>
        <w:tab/>
        <w:t>Чланом 2. овог закона прописан је изузетак од примене.</w:t>
      </w:r>
    </w:p>
    <w:p w14:paraId="7FA56F27" w14:textId="77777777" w:rsidR="006E261A" w:rsidRDefault="006E261A" w:rsidP="006E261A">
      <w:pPr>
        <w:tabs>
          <w:tab w:val="left" w:pos="1418"/>
        </w:tabs>
        <w:spacing w:line="256" w:lineRule="auto"/>
        <w:rPr>
          <w:rFonts w:eastAsia="Calibri"/>
          <w:lang w:val="sr-Cyrl-RS"/>
        </w:rPr>
      </w:pPr>
      <w:r>
        <w:rPr>
          <w:rFonts w:eastAsia="Calibri"/>
          <w:lang w:val="sr-Cyrl-RS"/>
        </w:rPr>
        <w:tab/>
        <w:t>Чланом 3. овог закона прописан је циљ закона.</w:t>
      </w:r>
    </w:p>
    <w:p w14:paraId="08A62C7F" w14:textId="77777777" w:rsidR="006E261A" w:rsidRDefault="006E261A" w:rsidP="006E261A">
      <w:pPr>
        <w:tabs>
          <w:tab w:val="left" w:pos="1418"/>
        </w:tabs>
        <w:spacing w:line="256" w:lineRule="auto"/>
        <w:rPr>
          <w:rFonts w:eastAsia="Calibri"/>
          <w:lang w:val="sr-Cyrl-RS"/>
        </w:rPr>
      </w:pPr>
      <w:r>
        <w:rPr>
          <w:rFonts w:eastAsia="Calibri"/>
          <w:lang w:val="sr-Cyrl-RS"/>
        </w:rPr>
        <w:tab/>
        <w:t>Чланом 4. овог закона прописане су дефиниције, односно значење појединих израза који су употребљени у овом закону.</w:t>
      </w:r>
    </w:p>
    <w:p w14:paraId="6A05CB64" w14:textId="77777777" w:rsidR="006E261A" w:rsidRDefault="006E261A" w:rsidP="006E261A">
      <w:pPr>
        <w:tabs>
          <w:tab w:val="left" w:pos="1418"/>
        </w:tabs>
        <w:spacing w:line="256" w:lineRule="auto"/>
        <w:rPr>
          <w:rFonts w:eastAsia="Calibri"/>
          <w:lang w:val="sr-Cyrl-RS"/>
        </w:rPr>
      </w:pPr>
      <w:r>
        <w:rPr>
          <w:rFonts w:eastAsia="Calibri"/>
          <w:lang w:val="sr-Cyrl-RS"/>
        </w:rPr>
        <w:tab/>
        <w:t>Чланом 5. овог закона прописано је да је надлежни орган за спровођење овог закона министарство надлежно за послове шумарства.</w:t>
      </w:r>
    </w:p>
    <w:p w14:paraId="7B58B190" w14:textId="77777777" w:rsidR="006E261A" w:rsidRDefault="006E261A" w:rsidP="006E261A">
      <w:pPr>
        <w:tabs>
          <w:tab w:val="left" w:pos="1418"/>
        </w:tabs>
        <w:spacing w:line="256" w:lineRule="auto"/>
        <w:rPr>
          <w:rFonts w:eastAsia="Calibri"/>
          <w:lang w:val="sr-Cyrl-RS"/>
        </w:rPr>
      </w:pPr>
      <w:r>
        <w:rPr>
          <w:rFonts w:eastAsia="Calibri"/>
          <w:lang w:val="sr-Cyrl-RS"/>
        </w:rPr>
        <w:tab/>
        <w:t>Чланом 6. овог закона прописани су које се дрво и дрвни производи стављају на тржиште.</w:t>
      </w:r>
    </w:p>
    <w:p w14:paraId="14A0D348" w14:textId="0C96D5F5" w:rsidR="006E261A" w:rsidRDefault="006E261A" w:rsidP="006E261A">
      <w:pPr>
        <w:pStyle w:val="P68B1DB1-Normal2"/>
        <w:ind w:right="-8" w:firstLine="1260"/>
        <w:jc w:val="both"/>
        <w:rPr>
          <w:b w:val="0"/>
          <w:sz w:val="24"/>
          <w:szCs w:val="24"/>
          <w:lang w:val="sr-Latn-RS"/>
        </w:rPr>
      </w:pPr>
      <w:r>
        <w:rPr>
          <w:rFonts w:eastAsia="Calibri"/>
        </w:rPr>
        <w:tab/>
      </w:r>
      <w:r>
        <w:rPr>
          <w:rFonts w:eastAsia="Calibri"/>
          <w:b w:val="0"/>
          <w:sz w:val="24"/>
          <w:szCs w:val="24"/>
        </w:rPr>
        <w:t xml:space="preserve">Чланом 7. овог закона прописана је забрана стављања на тржиште дрвета које је незаконито посечено, као и производа добијених од таквог дрвета, као и да се </w:t>
      </w:r>
      <w:r>
        <w:rPr>
          <w:b w:val="0"/>
          <w:sz w:val="24"/>
          <w:szCs w:val="24"/>
        </w:rPr>
        <w:t xml:space="preserve">дрво и дрвни производи за које је </w:t>
      </w:r>
      <w:r w:rsidR="00CD0004">
        <w:rPr>
          <w:b w:val="0"/>
          <w:sz w:val="24"/>
          <w:szCs w:val="24"/>
        </w:rPr>
        <w:t xml:space="preserve">држава </w:t>
      </w:r>
      <w:r>
        <w:rPr>
          <w:b w:val="0"/>
          <w:sz w:val="24"/>
          <w:szCs w:val="24"/>
        </w:rPr>
        <w:t xml:space="preserve">сече дрвета издала </w:t>
      </w:r>
      <w:r>
        <w:rPr>
          <w:b w:val="0"/>
          <w:sz w:val="24"/>
          <w:szCs w:val="24"/>
          <w:lang w:val="sr-Latn-RS"/>
        </w:rPr>
        <w:t>FLEGT</w:t>
      </w:r>
      <w:r>
        <w:rPr>
          <w:b w:val="0"/>
          <w:sz w:val="24"/>
          <w:szCs w:val="24"/>
        </w:rPr>
        <w:t xml:space="preserve">, односно </w:t>
      </w:r>
      <w:r>
        <w:rPr>
          <w:b w:val="0"/>
          <w:sz w:val="24"/>
          <w:szCs w:val="24"/>
          <w:lang w:val="sr-Latn-RS"/>
        </w:rPr>
        <w:t xml:space="preserve">CITES </w:t>
      </w:r>
      <w:r>
        <w:rPr>
          <w:b w:val="0"/>
          <w:sz w:val="24"/>
          <w:szCs w:val="24"/>
        </w:rPr>
        <w:t xml:space="preserve">дозволу, сматрају законито посеченим у смислу овог закона. </w:t>
      </w:r>
    </w:p>
    <w:p w14:paraId="78D62F45"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r>
      <w:r>
        <w:rPr>
          <w:b w:val="0"/>
          <w:sz w:val="24"/>
          <w:szCs w:val="24"/>
          <w:lang w:val="ru-RU"/>
        </w:rPr>
        <w:tab/>
        <w:t>Чл. 8. и 9. овог закона прописан је систем дужне пажње, као и шта обухвата систем дужне пажње.</w:t>
      </w:r>
    </w:p>
    <w:p w14:paraId="4BE05A29" w14:textId="77777777" w:rsidR="006E261A" w:rsidRDefault="006E261A" w:rsidP="006E261A">
      <w:pPr>
        <w:pStyle w:val="P68B1DB1-Normal2"/>
        <w:tabs>
          <w:tab w:val="left" w:pos="1276"/>
        </w:tabs>
        <w:ind w:right="-8"/>
        <w:jc w:val="both"/>
        <w:rPr>
          <w:b w:val="0"/>
          <w:sz w:val="24"/>
          <w:szCs w:val="24"/>
        </w:rPr>
      </w:pPr>
      <w:r>
        <w:rPr>
          <w:b w:val="0"/>
          <w:sz w:val="24"/>
          <w:szCs w:val="24"/>
          <w:lang w:val="ru-RU"/>
        </w:rPr>
        <w:tab/>
        <w:t xml:space="preserve">   Чланом 10. овог закона прописано је да је субјект </w:t>
      </w:r>
      <w:r>
        <w:rPr>
          <w:b w:val="0"/>
          <w:sz w:val="24"/>
          <w:szCs w:val="24"/>
        </w:rPr>
        <w:t>који ставља дрво, односно дрвне производе на тржиште дужан је да има одређене податке.</w:t>
      </w:r>
    </w:p>
    <w:p w14:paraId="78EFA68A"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t>Чланом 11. овог закона прописана је процена ризика.</w:t>
      </w:r>
    </w:p>
    <w:p w14:paraId="1CD4FF8F"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t>Чланом 12. овог закона прописано је ублажавање ризика.</w:t>
      </w:r>
    </w:p>
    <w:p w14:paraId="325CDB81"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t>Чланом 13. овог закона прописана је примена система дужне пажње.</w:t>
      </w:r>
    </w:p>
    <w:p w14:paraId="2F5DB370" w14:textId="77777777" w:rsidR="006E261A" w:rsidRDefault="006E261A" w:rsidP="006E261A">
      <w:pPr>
        <w:pStyle w:val="P68B1DB1-Normal2"/>
        <w:tabs>
          <w:tab w:val="left" w:pos="1440"/>
        </w:tabs>
        <w:ind w:right="-8" w:firstLine="1440"/>
        <w:jc w:val="both"/>
        <w:rPr>
          <w:b w:val="0"/>
          <w:sz w:val="24"/>
          <w:szCs w:val="24"/>
        </w:rPr>
      </w:pPr>
      <w:r>
        <w:rPr>
          <w:b w:val="0"/>
          <w:sz w:val="24"/>
          <w:szCs w:val="24"/>
          <w:lang w:val="ru-RU"/>
        </w:rPr>
        <w:t xml:space="preserve">Чланом 14. овог закона прописани су услови када се </w:t>
      </w:r>
      <w:r>
        <w:rPr>
          <w:b w:val="0"/>
          <w:sz w:val="24"/>
          <w:szCs w:val="24"/>
        </w:rPr>
        <w:t>сертификација или други верификовани системи</w:t>
      </w:r>
      <w:r>
        <w:rPr>
          <w:b w:val="0"/>
          <w:color w:val="FF0000"/>
          <w:sz w:val="24"/>
          <w:szCs w:val="24"/>
        </w:rPr>
        <w:t xml:space="preserve"> </w:t>
      </w:r>
      <w:r>
        <w:rPr>
          <w:b w:val="0"/>
          <w:sz w:val="24"/>
          <w:szCs w:val="24"/>
        </w:rPr>
        <w:t>провере узимају се у обзир у поступку процене и ублажавања ризика</w:t>
      </w:r>
    </w:p>
    <w:p w14:paraId="38B9A5C8" w14:textId="77777777" w:rsidR="006E261A" w:rsidRDefault="006E261A" w:rsidP="006E261A">
      <w:pPr>
        <w:pStyle w:val="P68B1DB1-Normal2"/>
        <w:tabs>
          <w:tab w:val="left" w:pos="1440"/>
        </w:tabs>
        <w:ind w:right="-8" w:firstLine="1440"/>
        <w:jc w:val="both"/>
        <w:rPr>
          <w:b w:val="0"/>
          <w:sz w:val="24"/>
          <w:szCs w:val="24"/>
        </w:rPr>
      </w:pPr>
      <w:r>
        <w:rPr>
          <w:rFonts w:eastAsia="Calibri"/>
          <w:b w:val="0"/>
          <w:sz w:val="24"/>
          <w:szCs w:val="24"/>
        </w:rPr>
        <w:t xml:space="preserve">Чланом 15. овог закона прописано је да је </w:t>
      </w:r>
      <w:r>
        <w:rPr>
          <w:b w:val="0"/>
          <w:sz w:val="24"/>
          <w:szCs w:val="24"/>
        </w:rPr>
        <w:t>трговац дужан да у свим деловима ланца снабдевања дрветом, односно дрвним производима обезбеди следљивост.</w:t>
      </w:r>
    </w:p>
    <w:p w14:paraId="4519B82E"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16. овог закона прописан је надзор над применом овог закона.</w:t>
      </w:r>
    </w:p>
    <w:p w14:paraId="06BBA457"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17. овог закона прописана су права и дужности шумарског инспектора.</w:t>
      </w:r>
    </w:p>
    <w:p w14:paraId="679C5919"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18. овог закона прописане су мере које налаже инпектор.</w:t>
      </w:r>
    </w:p>
    <w:p w14:paraId="7412F676"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19. овог закона прописана је надлежност за решавање по жалби.</w:t>
      </w:r>
    </w:p>
    <w:p w14:paraId="1685F9AA"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20. овог закона прописан је привредни преступ за правна лица.</w:t>
      </w:r>
    </w:p>
    <w:p w14:paraId="2CC7BEB5"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21. овог закона прописан је прекршај за предузетнике.</w:t>
      </w:r>
    </w:p>
    <w:p w14:paraId="05EBF854"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22. овог закона прописан је прекршај за предузетника.</w:t>
      </w:r>
    </w:p>
    <w:p w14:paraId="48A2686F"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23. овог закона прописана је усклађеност са прописима Европске уније.</w:t>
      </w:r>
    </w:p>
    <w:p w14:paraId="198D53D3"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24. овог закона прописано је усклађивање пословања.</w:t>
      </w:r>
    </w:p>
    <w:p w14:paraId="5DD595E6"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25. овог закона прописано ступање на снагу.</w:t>
      </w:r>
    </w:p>
    <w:p w14:paraId="65E486FF" w14:textId="77777777" w:rsidR="006E261A" w:rsidRDefault="006E261A" w:rsidP="006E261A">
      <w:pPr>
        <w:tabs>
          <w:tab w:val="left" w:pos="1418"/>
        </w:tabs>
        <w:spacing w:line="256" w:lineRule="auto"/>
        <w:rPr>
          <w:rFonts w:eastAsia="Calibri"/>
          <w:lang w:val="sr-Cyrl-RS"/>
        </w:rPr>
      </w:pPr>
    </w:p>
    <w:p w14:paraId="0B1BDACD" w14:textId="77777777" w:rsidR="006E261A" w:rsidRDefault="006E261A" w:rsidP="006E261A">
      <w:pPr>
        <w:tabs>
          <w:tab w:val="left" w:pos="1418"/>
        </w:tabs>
        <w:spacing w:line="256" w:lineRule="auto"/>
        <w:rPr>
          <w:rFonts w:eastAsia="Calibri"/>
          <w:lang w:val="sr-Cyrl-RS"/>
        </w:rPr>
      </w:pPr>
    </w:p>
    <w:p w14:paraId="46A5AF1B" w14:textId="77777777" w:rsidR="006E261A" w:rsidRDefault="006E261A" w:rsidP="006E261A">
      <w:pPr>
        <w:tabs>
          <w:tab w:val="left" w:pos="1418"/>
        </w:tabs>
        <w:spacing w:line="256" w:lineRule="auto"/>
        <w:rPr>
          <w:rFonts w:eastAsia="Calibri"/>
          <w:lang w:val="sr-Cyrl-RS"/>
        </w:rPr>
      </w:pPr>
    </w:p>
    <w:p w14:paraId="5D3B8755" w14:textId="77777777" w:rsidR="006E261A" w:rsidRDefault="006E261A" w:rsidP="006E261A">
      <w:pPr>
        <w:tabs>
          <w:tab w:val="left" w:pos="1418"/>
        </w:tabs>
        <w:spacing w:line="256" w:lineRule="auto"/>
        <w:rPr>
          <w:rFonts w:eastAsia="Calibri"/>
          <w:lang w:val="sr-Cyrl-RS"/>
        </w:rPr>
      </w:pPr>
    </w:p>
    <w:p w14:paraId="4FC3B0A1" w14:textId="77777777" w:rsidR="006E261A" w:rsidRDefault="006E261A" w:rsidP="006E261A">
      <w:pPr>
        <w:tabs>
          <w:tab w:val="left" w:pos="1418"/>
        </w:tabs>
      </w:pPr>
      <w:r>
        <w:rPr>
          <w:lang w:val="sr-Latn-RS"/>
        </w:rPr>
        <w:lastRenderedPageBreak/>
        <w:tab/>
        <w:t xml:space="preserve">IV. </w:t>
      </w:r>
      <w:r>
        <w:t xml:space="preserve">ПРОЦЕНА ФИНАНСИЈСКИХ СРЕДСТАВА ПОТРЕБНИХ </w:t>
      </w:r>
      <w:r>
        <w:rPr>
          <w:lang w:val="sr-Cyrl-RS"/>
        </w:rPr>
        <w:t>З</w:t>
      </w:r>
      <w:r>
        <w:t>А</w:t>
      </w:r>
      <w:r>
        <w:rPr>
          <w:lang w:val="sr-Cyrl-RS"/>
        </w:rPr>
        <w:t xml:space="preserve"> С</w:t>
      </w:r>
      <w:r>
        <w:t>ПРОВОЂЕЊЕ ЗАКОНА</w:t>
      </w:r>
    </w:p>
    <w:p w14:paraId="215BE7C8" w14:textId="77777777" w:rsidR="006E261A" w:rsidRDefault="006E261A" w:rsidP="006E261A">
      <w:pPr>
        <w:ind w:firstLine="1440"/>
        <w:rPr>
          <w:lang w:val="sr-Cyrl-RS"/>
        </w:rPr>
      </w:pPr>
      <w:r>
        <w:rPr>
          <w:lang w:val="sr-Cyrl-RS"/>
        </w:rPr>
        <w:t>За спровођење овог закона није потребно обезбедити средства Законом о буџету Републике Србије за 2025. годину.</w:t>
      </w:r>
    </w:p>
    <w:p w14:paraId="5DD7AE95" w14:textId="77777777" w:rsidR="006E261A" w:rsidRDefault="006E261A" w:rsidP="006E261A">
      <w:pPr>
        <w:ind w:firstLine="1440"/>
        <w:rPr>
          <w:lang w:val="sr-Latn-RS"/>
        </w:rPr>
      </w:pPr>
      <w:r>
        <w:rPr>
          <w:lang w:val="sr-Cyrl-CS"/>
        </w:rPr>
        <w:t>Средства за финансирање овог закона у износу од 2.000.000 динара за 2026. и наредне године биће планирана у оквиру лимита на разделу 24 – Министарство пољопривреде, шумарства и водопривреде, Глава 24.4 – Управа за шуме, Програм 0106 - Развој шумарства и ловства, Функција 420 – Пољопривреда, шумарство, лов и риболов, Програмска активност 0004 Управљање  шумарству и ловству, Економска класификација 411 и 412, који ће бити опредељен од стране Министарства финансија у складу са билансним могућностима.</w:t>
      </w:r>
    </w:p>
    <w:p w14:paraId="36517C8C" w14:textId="77777777" w:rsidR="006E261A" w:rsidRDefault="006E261A" w:rsidP="006E261A">
      <w:pPr>
        <w:pStyle w:val="ListParagraph"/>
        <w:autoSpaceDE w:val="0"/>
        <w:autoSpaceDN w:val="0"/>
        <w:adjustRightInd w:val="0"/>
        <w:ind w:left="708" w:firstLine="720"/>
        <w:jc w:val="both"/>
        <w:rPr>
          <w:lang w:val="en-US"/>
        </w:rPr>
      </w:pPr>
    </w:p>
    <w:p w14:paraId="6F23C858" w14:textId="77777777" w:rsidR="006E261A" w:rsidRDefault="006E261A" w:rsidP="006E261A">
      <w:pPr>
        <w:pStyle w:val="ListParagraph"/>
        <w:ind w:left="708" w:firstLine="720"/>
        <w:rPr>
          <w:sz w:val="24"/>
          <w:szCs w:val="24"/>
        </w:rPr>
      </w:pPr>
      <w:r>
        <w:rPr>
          <w:sz w:val="24"/>
          <w:szCs w:val="24"/>
          <w:lang w:val="sr-Latn-RS"/>
        </w:rPr>
        <w:t xml:space="preserve">V. </w:t>
      </w:r>
      <w:r>
        <w:rPr>
          <w:sz w:val="24"/>
          <w:szCs w:val="24"/>
        </w:rPr>
        <w:t>СТУПАЊЕ НА СНАГУ</w:t>
      </w:r>
    </w:p>
    <w:p w14:paraId="4AC9CEBB" w14:textId="77777777" w:rsidR="006E261A" w:rsidRDefault="006E261A" w:rsidP="006E261A">
      <w:pPr>
        <w:tabs>
          <w:tab w:val="left" w:pos="1418"/>
        </w:tabs>
        <w:rPr>
          <w:lang w:val="sr-Cyrl-RS"/>
        </w:rPr>
      </w:pPr>
      <w:r>
        <w:tab/>
      </w:r>
      <w:r>
        <w:rPr>
          <w:lang w:val="sr-Cyrl-RS"/>
        </w:rPr>
        <w:t>Оваj закон ступа на снагу осмог дана од дана објављивања у „Службеном гласнику РС”.</w:t>
      </w:r>
    </w:p>
    <w:p w14:paraId="3B0CB207" w14:textId="77777777" w:rsidR="006E261A" w:rsidRDefault="006E261A" w:rsidP="006E261A">
      <w:pPr>
        <w:tabs>
          <w:tab w:val="left" w:pos="1418"/>
        </w:tabs>
        <w:rPr>
          <w:lang w:val="sr-Cyrl-RS"/>
        </w:rPr>
      </w:pPr>
    </w:p>
    <w:p w14:paraId="71168511" w14:textId="77777777" w:rsidR="006E261A" w:rsidRDefault="006E261A" w:rsidP="006E261A">
      <w:pPr>
        <w:tabs>
          <w:tab w:val="left" w:pos="1418"/>
        </w:tabs>
        <w:rPr>
          <w:rFonts w:eastAsia="Calibri"/>
        </w:rPr>
      </w:pPr>
    </w:p>
    <w:p w14:paraId="07FBC4CE" w14:textId="77777777" w:rsidR="006E261A" w:rsidRDefault="006E261A" w:rsidP="006E261A">
      <w:pPr>
        <w:rPr>
          <w:lang w:val="sr-Cyrl-RS"/>
        </w:rPr>
      </w:pPr>
    </w:p>
    <w:p w14:paraId="60B9CE67" w14:textId="77777777" w:rsidR="006E261A" w:rsidRDefault="006E261A" w:rsidP="006E261A">
      <w:pPr>
        <w:rPr>
          <w:lang w:val="sr-Cyrl-RS"/>
        </w:rPr>
      </w:pPr>
    </w:p>
    <w:p w14:paraId="53302EC4" w14:textId="77777777" w:rsidR="006E261A" w:rsidRDefault="006E261A" w:rsidP="006E261A">
      <w:pPr>
        <w:rPr>
          <w:lang w:val="sr-Cyrl-RS"/>
        </w:rPr>
      </w:pPr>
    </w:p>
    <w:p w14:paraId="7A7EFDE0" w14:textId="77777777" w:rsidR="006E261A" w:rsidRDefault="006E261A" w:rsidP="006E261A">
      <w:pPr>
        <w:rPr>
          <w:lang w:val="sr-Cyrl-RS"/>
        </w:rPr>
      </w:pPr>
    </w:p>
    <w:p w14:paraId="74DE710F" w14:textId="77777777" w:rsidR="006E261A" w:rsidRDefault="006E261A" w:rsidP="006E261A">
      <w:pPr>
        <w:rPr>
          <w:lang w:val="sr-Cyrl-RS"/>
        </w:rPr>
      </w:pPr>
    </w:p>
    <w:p w14:paraId="14A441DD" w14:textId="77777777" w:rsidR="006E261A" w:rsidRDefault="006E261A" w:rsidP="006E261A">
      <w:pPr>
        <w:rPr>
          <w:lang w:val="sr-Cyrl-RS"/>
        </w:rPr>
      </w:pPr>
    </w:p>
    <w:p w14:paraId="7C7F8709" w14:textId="77777777" w:rsidR="006E261A" w:rsidRDefault="006E261A" w:rsidP="006E261A">
      <w:pPr>
        <w:rPr>
          <w:lang w:val="sr-Cyrl-RS"/>
        </w:rPr>
      </w:pPr>
    </w:p>
    <w:p w14:paraId="436C569C" w14:textId="77777777" w:rsidR="006E261A" w:rsidRDefault="006E261A" w:rsidP="006E261A">
      <w:pPr>
        <w:rPr>
          <w:lang w:val="sr-Cyrl-RS"/>
        </w:rPr>
      </w:pPr>
    </w:p>
    <w:p w14:paraId="2E437FB5" w14:textId="77777777" w:rsidR="006E261A" w:rsidRDefault="006E261A" w:rsidP="006E261A">
      <w:pPr>
        <w:rPr>
          <w:lang w:val="sr-Cyrl-RS"/>
        </w:rPr>
      </w:pPr>
    </w:p>
    <w:p w14:paraId="6E86FED8" w14:textId="77777777" w:rsidR="006E261A" w:rsidRDefault="006E261A" w:rsidP="006E261A">
      <w:pPr>
        <w:rPr>
          <w:lang w:val="sr-Cyrl-RS"/>
        </w:rPr>
      </w:pPr>
    </w:p>
    <w:p w14:paraId="4BEB983C" w14:textId="77777777" w:rsidR="006E261A" w:rsidRDefault="006E261A" w:rsidP="006E261A">
      <w:pPr>
        <w:rPr>
          <w:lang w:val="sr-Cyrl-RS"/>
        </w:rPr>
      </w:pPr>
    </w:p>
    <w:p w14:paraId="283C01B3" w14:textId="77777777" w:rsidR="006E261A" w:rsidRDefault="006E261A" w:rsidP="006E261A">
      <w:pPr>
        <w:rPr>
          <w:lang w:val="sr-Cyrl-RS"/>
        </w:rPr>
      </w:pPr>
    </w:p>
    <w:p w14:paraId="211A09F2" w14:textId="77777777" w:rsidR="006E261A" w:rsidRDefault="006E261A" w:rsidP="006E261A">
      <w:pPr>
        <w:rPr>
          <w:lang w:val="sr-Cyrl-RS"/>
        </w:rPr>
      </w:pPr>
    </w:p>
    <w:p w14:paraId="7EFC3B30" w14:textId="77777777" w:rsidR="006E261A" w:rsidRDefault="006E261A" w:rsidP="006E261A">
      <w:pPr>
        <w:rPr>
          <w:lang w:val="sr-Cyrl-RS"/>
        </w:rPr>
      </w:pPr>
    </w:p>
    <w:p w14:paraId="2D779C12" w14:textId="77777777" w:rsidR="006E261A" w:rsidRDefault="006E261A" w:rsidP="006E261A">
      <w:pPr>
        <w:rPr>
          <w:lang w:val="sr-Cyrl-RS"/>
        </w:rPr>
      </w:pPr>
    </w:p>
    <w:p w14:paraId="60AB2D49" w14:textId="77777777" w:rsidR="006E261A" w:rsidRDefault="006E261A" w:rsidP="006E261A">
      <w:pPr>
        <w:rPr>
          <w:lang w:val="sr-Cyrl-RS"/>
        </w:rPr>
      </w:pPr>
    </w:p>
    <w:p w14:paraId="21F5460D" w14:textId="77777777" w:rsidR="006E261A" w:rsidRDefault="006E261A" w:rsidP="006E261A">
      <w:pPr>
        <w:rPr>
          <w:lang w:val="sr-Cyrl-RS"/>
        </w:rPr>
      </w:pPr>
    </w:p>
    <w:p w14:paraId="598D3637" w14:textId="77777777" w:rsidR="006E261A" w:rsidRDefault="006E261A" w:rsidP="006E261A">
      <w:pPr>
        <w:rPr>
          <w:lang w:val="sr-Cyrl-RS"/>
        </w:rPr>
      </w:pPr>
    </w:p>
    <w:p w14:paraId="1965BF7D" w14:textId="443D4416" w:rsidR="006E261A" w:rsidRDefault="006E261A" w:rsidP="006E261A">
      <w:pPr>
        <w:rPr>
          <w:lang w:val="sr-Cyrl-RS"/>
        </w:rPr>
        <w:sectPr w:rsidR="006E261A" w:rsidSect="00FB23A9">
          <w:pgSz w:w="11907" w:h="16840" w:code="9"/>
          <w:pgMar w:top="1440" w:right="1797" w:bottom="1440" w:left="1797" w:header="720" w:footer="720" w:gutter="0"/>
          <w:pgNumType w:start="1"/>
          <w:cols w:space="720"/>
          <w:titlePg/>
          <w:docGrid w:linePitch="360"/>
        </w:sectPr>
      </w:pPr>
      <w:r w:rsidRPr="006E261A">
        <w:rPr>
          <w:lang w:val="sr-Cyrl-RS"/>
        </w:rPr>
        <w:fldChar w:fldCharType="begin"/>
      </w:r>
      <w:r w:rsidRPr="006E261A">
        <w:rPr>
          <w:lang w:val="sr-Cyrl-RS"/>
        </w:rPr>
        <w:instrText xml:space="preserve"> FILENAME </w:instrText>
      </w:r>
      <w:r w:rsidRPr="006E261A">
        <w:rPr>
          <w:lang w:val="sr-Cyrl-RS"/>
        </w:rPr>
        <w:fldChar w:fldCharType="separate"/>
      </w:r>
      <w:r>
        <w:rPr>
          <w:noProof/>
          <w:lang w:val="sr-Cyrl-RS"/>
        </w:rPr>
        <w:t>4827025.0127.19</w:t>
      </w:r>
      <w:r w:rsidRPr="006E261A">
        <w:rPr>
          <w:lang w:val="sr-Cyrl-RS"/>
        </w:rPr>
        <w:fldChar w:fldCharType="end"/>
      </w:r>
      <w:r>
        <w:rPr>
          <w:lang w:val="sr-Cyrl-RS"/>
        </w:rPr>
        <w:t>/</w:t>
      </w:r>
      <w:r>
        <w:rPr>
          <w:lang w:val="sr-Cyrl-RS"/>
        </w:rPr>
        <w:fldChar w:fldCharType="begin"/>
      </w:r>
      <w:r>
        <w:rPr>
          <w:lang w:val="sr-Cyrl-RS"/>
        </w:rPr>
        <w:instrText xml:space="preserve"> SECTION  \# "0" \* Arabic  \* MERGEFORMAT </w:instrText>
      </w:r>
      <w:r>
        <w:rPr>
          <w:lang w:val="sr-Cyrl-RS"/>
        </w:rPr>
        <w:fldChar w:fldCharType="separate"/>
      </w:r>
      <w:r w:rsidR="00147F79">
        <w:rPr>
          <w:lang w:val="sr-Cyrl-RS"/>
        </w:rPr>
        <w:t>2</w:t>
      </w:r>
      <w:r>
        <w:rPr>
          <w:lang w:val="sr-Cyrl-RS"/>
        </w:rPr>
        <w:fldChar w:fldCharType="end"/>
      </w:r>
    </w:p>
    <w:p w14:paraId="6F6FDA46" w14:textId="77777777" w:rsidR="006E261A" w:rsidRDefault="006E261A" w:rsidP="006E261A">
      <w:pPr>
        <w:rPr>
          <w:lang w:val="sr-Cyrl-RS"/>
        </w:rPr>
      </w:pPr>
    </w:p>
    <w:p w14:paraId="3115B4A7" w14:textId="77777777" w:rsidR="006E261A" w:rsidRDefault="006E261A" w:rsidP="006E261A">
      <w:pPr>
        <w:autoSpaceDE w:val="0"/>
        <w:autoSpaceDN w:val="0"/>
        <w:adjustRightInd w:val="0"/>
        <w:jc w:val="center"/>
      </w:pPr>
      <w:r>
        <w:t>АНАЛИЗА ЕФЕКАТА</w:t>
      </w:r>
    </w:p>
    <w:p w14:paraId="28C04303" w14:textId="77777777" w:rsidR="006E261A" w:rsidRDefault="006E261A" w:rsidP="006E261A">
      <w:pPr>
        <w:tabs>
          <w:tab w:val="left" w:pos="5564"/>
        </w:tabs>
        <w:rPr>
          <w:lang w:val="sr-Cyrl-RS"/>
        </w:rPr>
      </w:pPr>
    </w:p>
    <w:p w14:paraId="72D7837B" w14:textId="77777777" w:rsidR="006E261A" w:rsidRDefault="006E261A" w:rsidP="006E261A">
      <w:pPr>
        <w:spacing w:after="120"/>
        <w:jc w:val="center"/>
        <w:rPr>
          <w:bCs/>
          <w:color w:val="000000"/>
          <w:lang w:val="sr-Cyrl-RS"/>
        </w:rPr>
      </w:pPr>
      <w:r>
        <w:rPr>
          <w:bCs/>
          <w:color w:val="000000"/>
          <w:lang w:val="sr-Cyrl-RS"/>
        </w:rPr>
        <w:t>KЉУЧНА ПИТАЊА ЗА АНАЛИЗУ ПОСТОЈЕЋЕГ СТАЊА И ПРАВИЛНО ДЕФИНИСАЊЕ ПРОМЕНЕ КОЈА СЕ ПРЕДЛАЖЕ</w:t>
      </w:r>
    </w:p>
    <w:p w14:paraId="50DC0B21" w14:textId="77777777" w:rsidR="006E261A" w:rsidRDefault="006E261A" w:rsidP="006E261A">
      <w:pPr>
        <w:ind w:firstLine="567"/>
        <w:rPr>
          <w:i/>
          <w:color w:val="000000"/>
          <w:lang w:val="sr-Cyrl-RS"/>
        </w:rPr>
      </w:pPr>
    </w:p>
    <w:p w14:paraId="24A3DE29" w14:textId="77777777" w:rsidR="006E261A" w:rsidRDefault="006E261A" w:rsidP="007C6CEE">
      <w:pPr>
        <w:pStyle w:val="ListParagraph"/>
        <w:numPr>
          <w:ilvl w:val="0"/>
          <w:numId w:val="15"/>
        </w:numPr>
        <w:ind w:left="0" w:firstLine="1170"/>
        <w:jc w:val="both"/>
        <w:rPr>
          <w:b/>
          <w:color w:val="000000"/>
          <w:sz w:val="24"/>
          <w:szCs w:val="24"/>
          <w:lang w:val="en-US"/>
        </w:rPr>
      </w:pPr>
      <w:r>
        <w:rPr>
          <w:b/>
          <w:color w:val="000000"/>
          <w:sz w:val="24"/>
          <w:szCs w:val="24"/>
        </w:rPr>
        <w:t xml:space="preserve">Који показатељи се прате у области, који су разлози због којих се ови показатељи прате и које су њихове вредности? </w:t>
      </w:r>
    </w:p>
    <w:p w14:paraId="3D8E9752" w14:textId="77777777" w:rsidR="006E261A" w:rsidRDefault="006E261A" w:rsidP="007C6CEE">
      <w:pPr>
        <w:ind w:firstLine="1170"/>
        <w:rPr>
          <w:color w:val="000000"/>
          <w:lang w:val="sr-Cyrl-RS"/>
        </w:rPr>
      </w:pPr>
      <w:r>
        <w:rPr>
          <w:color w:val="000000"/>
          <w:lang w:val="sr-Cyrl-RS"/>
        </w:rPr>
        <w:t xml:space="preserve">Закон о стављању на тржиште дрвета и дрвних производа (у даљем тексту: Закон) доноси се први пут, због обавезе усаглашавања са правним тековинама Европске уније у процесу приступања чланству у ЕУ у складу са Националним програмом за усвајање правних тековина Европске уније (НПАА) усвојеним 21. јула 2022. године, Поглавље 27 </w:t>
      </w:r>
      <w:r w:rsidR="007C6CEE">
        <w:rPr>
          <w:color w:val="000000"/>
          <w:lang w:val="sr-Cyrl-RS"/>
        </w:rPr>
        <w:t>-</w:t>
      </w:r>
      <w:r>
        <w:rPr>
          <w:color w:val="000000"/>
          <w:lang w:val="sr-Cyrl-RS"/>
        </w:rPr>
        <w:t xml:space="preserve"> Животна средина и климатске промене.</w:t>
      </w:r>
    </w:p>
    <w:p w14:paraId="2250091F" w14:textId="77777777" w:rsidR="006E261A" w:rsidRDefault="006E261A" w:rsidP="007C6CEE">
      <w:pPr>
        <w:ind w:firstLine="1170"/>
        <w:rPr>
          <w:color w:val="000000"/>
          <w:lang w:val="sr-Cyrl-RS"/>
        </w:rPr>
      </w:pPr>
      <w:r>
        <w:rPr>
          <w:color w:val="000000"/>
          <w:lang w:val="sr-Cyrl-RS"/>
        </w:rPr>
        <w:t xml:space="preserve">Законом се преузимају одредбе </w:t>
      </w:r>
      <w:proofErr w:type="spellStart"/>
      <w:r>
        <w:t>Уредбe</w:t>
      </w:r>
      <w:proofErr w:type="spellEnd"/>
      <w:r>
        <w:t xml:space="preserve"> (ЕУ) </w:t>
      </w:r>
      <w:proofErr w:type="spellStart"/>
      <w:r>
        <w:t>брoj</w:t>
      </w:r>
      <w:proofErr w:type="spellEnd"/>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t xml:space="preserve"> </w:t>
      </w:r>
      <w:proofErr w:type="spellStart"/>
      <w:r>
        <w:t>од</w:t>
      </w:r>
      <w:proofErr w:type="spellEnd"/>
      <w:r>
        <w:t xml:space="preserve"> 20. </w:t>
      </w:r>
      <w:proofErr w:type="spellStart"/>
      <w:r>
        <w:t>октобра</w:t>
      </w:r>
      <w:proofErr w:type="spellEnd"/>
      <w:r>
        <w:t xml:space="preserve"> 2010. </w:t>
      </w:r>
      <w:proofErr w:type="spellStart"/>
      <w:r>
        <w:t>године</w:t>
      </w:r>
      <w:proofErr w:type="spellEnd"/>
      <w:r>
        <w:t xml:space="preserve"> о </w:t>
      </w:r>
      <w:proofErr w:type="spellStart"/>
      <w:r>
        <w:t>утврђивању</w:t>
      </w:r>
      <w:proofErr w:type="spellEnd"/>
      <w:r>
        <w:t xml:space="preserve"> </w:t>
      </w:r>
      <w:proofErr w:type="spellStart"/>
      <w:r>
        <w:t>обавеза</w:t>
      </w:r>
      <w:proofErr w:type="spellEnd"/>
      <w:r>
        <w:t xml:space="preserve"> </w:t>
      </w:r>
      <w:r>
        <w:rPr>
          <w:lang w:val="sr-Cyrl-RS"/>
        </w:rPr>
        <w:t>субјеката</w:t>
      </w:r>
      <w:r>
        <w:t xml:space="preserve"> </w:t>
      </w:r>
      <w:proofErr w:type="spellStart"/>
      <w:r>
        <w:t>који</w:t>
      </w:r>
      <w:proofErr w:type="spellEnd"/>
      <w:r>
        <w:t xml:space="preserve"> </w:t>
      </w:r>
      <w:proofErr w:type="spellStart"/>
      <w:r>
        <w:t>стављају</w:t>
      </w:r>
      <w:proofErr w:type="spellEnd"/>
      <w:r>
        <w:t xml:space="preserve"> </w:t>
      </w:r>
      <w:proofErr w:type="spellStart"/>
      <w:r>
        <w:t>дрво</w:t>
      </w:r>
      <w:proofErr w:type="spellEnd"/>
      <w:r>
        <w:t xml:space="preserve"> и </w:t>
      </w:r>
      <w:r>
        <w:rPr>
          <w:lang w:val="sr-Cyrl-RS"/>
        </w:rPr>
        <w:t xml:space="preserve">дрвне </w:t>
      </w:r>
      <w:proofErr w:type="spellStart"/>
      <w:r>
        <w:t>производе</w:t>
      </w:r>
      <w:proofErr w:type="spellEnd"/>
      <w:r>
        <w:t xml:space="preserve"> </w:t>
      </w:r>
      <w:proofErr w:type="spellStart"/>
      <w:r>
        <w:t>на</w:t>
      </w:r>
      <w:proofErr w:type="spellEnd"/>
      <w:r>
        <w:t xml:space="preserve"> </w:t>
      </w:r>
      <w:proofErr w:type="spellStart"/>
      <w:r>
        <w:t>тржиште</w:t>
      </w:r>
      <w:proofErr w:type="spellEnd"/>
      <w:r>
        <w:t xml:space="preserve"> (EUTR</w:t>
      </w:r>
      <w:r>
        <w:rPr>
          <w:color w:val="000000"/>
          <w:lang w:val="sr-Cyrl-RS"/>
        </w:rPr>
        <w:t xml:space="preserve">) и </w:t>
      </w:r>
      <w:proofErr w:type="spellStart"/>
      <w:r>
        <w:t>Уредбе</w:t>
      </w:r>
      <w:proofErr w:type="spellEnd"/>
      <w:r>
        <w:t xml:space="preserve"> (ЕУ) </w:t>
      </w:r>
      <w:proofErr w:type="spellStart"/>
      <w:r>
        <w:t>бр</w:t>
      </w:r>
      <w:proofErr w:type="spellEnd"/>
      <w:r>
        <w:rPr>
          <w:lang w:val="sr-Cyrl-RS"/>
        </w:rPr>
        <w:t>ој</w:t>
      </w:r>
      <w:r>
        <w:t xml:space="preserve"> 607/2012 </w:t>
      </w:r>
      <w:proofErr w:type="spellStart"/>
      <w:r>
        <w:t>од</w:t>
      </w:r>
      <w:proofErr w:type="spellEnd"/>
      <w:r>
        <w:t xml:space="preserve"> 6. </w:t>
      </w:r>
      <w:proofErr w:type="spellStart"/>
      <w:r>
        <w:t>јула</w:t>
      </w:r>
      <w:proofErr w:type="spellEnd"/>
      <w:r>
        <w:t xml:space="preserve"> 2012.</w:t>
      </w:r>
      <w:r>
        <w:rPr>
          <w:lang w:val="sr-Cyrl-RS"/>
        </w:rPr>
        <w:t xml:space="preserve"> године</w:t>
      </w:r>
      <w:r>
        <w:t xml:space="preserve"> о </w:t>
      </w:r>
      <w:proofErr w:type="spellStart"/>
      <w:r>
        <w:t>детаљним</w:t>
      </w:r>
      <w:proofErr w:type="spellEnd"/>
      <w:r>
        <w:t xml:space="preserve"> </w:t>
      </w:r>
      <w:proofErr w:type="spellStart"/>
      <w:r>
        <w:t>правилима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t xml:space="preserve"> </w:t>
      </w:r>
      <w:proofErr w:type="spellStart"/>
      <w:r>
        <w:t>систем</w:t>
      </w:r>
      <w:proofErr w:type="spellEnd"/>
      <w:r>
        <w:t xml:space="preserve"> </w:t>
      </w:r>
      <w:proofErr w:type="spellStart"/>
      <w:r>
        <w:t>дужне</w:t>
      </w:r>
      <w:proofErr w:type="spellEnd"/>
      <w:r>
        <w:t xml:space="preserve"> </w:t>
      </w:r>
      <w:proofErr w:type="spellStart"/>
      <w:r>
        <w:t>пажње</w:t>
      </w:r>
      <w:proofErr w:type="spellEnd"/>
      <w:r>
        <w:t xml:space="preserve"> и </w:t>
      </w:r>
      <w:proofErr w:type="spellStart"/>
      <w:r>
        <w:t>учесталост</w:t>
      </w:r>
      <w:proofErr w:type="spellEnd"/>
      <w:r>
        <w:t xml:space="preserve"> и </w:t>
      </w:r>
      <w:proofErr w:type="spellStart"/>
      <w:r>
        <w:t>природу</w:t>
      </w:r>
      <w:proofErr w:type="spellEnd"/>
      <w:r>
        <w:t xml:space="preserve"> </w:t>
      </w:r>
      <w:proofErr w:type="spellStart"/>
      <w:r>
        <w:t>провера</w:t>
      </w:r>
      <w:proofErr w:type="spellEnd"/>
      <w:r>
        <w:t xml:space="preserve"> </w:t>
      </w:r>
      <w:proofErr w:type="spellStart"/>
      <w:r>
        <w:t>организација</w:t>
      </w:r>
      <w:proofErr w:type="spellEnd"/>
      <w:r>
        <w:t xml:space="preserve"> </w:t>
      </w:r>
      <w:proofErr w:type="spellStart"/>
      <w:r>
        <w:t>за</w:t>
      </w:r>
      <w:proofErr w:type="spellEnd"/>
      <w:r>
        <w:t xml:space="preserve"> </w:t>
      </w:r>
      <w:proofErr w:type="spellStart"/>
      <w:r>
        <w:t>праћење</w:t>
      </w:r>
      <w:proofErr w:type="spellEnd"/>
      <w:r>
        <w:t xml:space="preserve"> </w:t>
      </w:r>
      <w:proofErr w:type="spellStart"/>
      <w:r>
        <w:t>како</w:t>
      </w:r>
      <w:proofErr w:type="spellEnd"/>
      <w:r>
        <w:t xml:space="preserve"> </w:t>
      </w:r>
      <w:proofErr w:type="spellStart"/>
      <w:r>
        <w:t>је</w:t>
      </w:r>
      <w:proofErr w:type="spellEnd"/>
      <w:r>
        <w:t xml:space="preserve"> </w:t>
      </w:r>
      <w:proofErr w:type="spellStart"/>
      <w:r>
        <w:t>предвиђено</w:t>
      </w:r>
      <w:proofErr w:type="spellEnd"/>
      <w:r>
        <w:t xml:space="preserve"> </w:t>
      </w:r>
      <w:proofErr w:type="spellStart"/>
      <w:r>
        <w:t>Уредбом</w:t>
      </w:r>
      <w:proofErr w:type="spellEnd"/>
      <w:r>
        <w:t xml:space="preserve"> (ЕУ) </w:t>
      </w:r>
      <w:proofErr w:type="spellStart"/>
      <w:r>
        <w:t>бр</w:t>
      </w:r>
      <w:proofErr w:type="spellEnd"/>
      <w:r>
        <w:rPr>
          <w:lang w:val="sr-Cyrl-RS"/>
        </w:rPr>
        <w:t>ој</w:t>
      </w:r>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rPr>
          <w:color w:val="000000"/>
          <w:lang w:val="sr-Cyrl-RS"/>
        </w:rPr>
        <w:t xml:space="preserve">, која је део политике Европске уније за борбу против нелегалне сече и трговине повезане са сечом. </w:t>
      </w:r>
    </w:p>
    <w:p w14:paraId="737AA60D" w14:textId="6917172D" w:rsidR="006E261A" w:rsidRDefault="006E261A" w:rsidP="00994A25">
      <w:pPr>
        <w:ind w:firstLine="1170"/>
        <w:rPr>
          <w:color w:val="000000"/>
          <w:lang w:val="sr-Cyrl-RS"/>
        </w:rPr>
      </w:pPr>
      <w:r>
        <w:rPr>
          <w:color w:val="000000"/>
          <w:lang w:val="sr-Cyrl-RS"/>
        </w:rPr>
        <w:t xml:space="preserve">Законом се забрањује стављање незаконито посеченог дрвета или производа добијених од таквог дрвета на тржиште. Уводи се обавеза субјектима који први пут стављају дрво или производе од дрвета на тржиште да спроводе систем дужне пажње како би осигурали да се дрво сече у складу са важећим законодавством у </w:t>
      </w:r>
      <w:r w:rsidR="00CD0004">
        <w:rPr>
          <w:color w:val="000000"/>
          <w:lang w:val="sr-Cyrl-RS"/>
        </w:rPr>
        <w:t>држави</w:t>
      </w:r>
      <w:r>
        <w:rPr>
          <w:color w:val="000000"/>
          <w:lang w:val="sr-Cyrl-RS"/>
        </w:rPr>
        <w:t xml:space="preserve"> сече. Да би се олакшала следљивост порекла дрвета и производа од дрвета, Законом се прописује обавеза трговаца који купују или продају дрво и дрвне производе да воде евиденцију о својим добављачима и купцима.</w:t>
      </w:r>
    </w:p>
    <w:p w14:paraId="43413EFA" w14:textId="77777777" w:rsidR="006E261A" w:rsidRDefault="006E261A" w:rsidP="00994A25">
      <w:pPr>
        <w:ind w:firstLine="1170"/>
        <w:rPr>
          <w:color w:val="000000"/>
          <w:lang w:val="sr-Cyrl-RS"/>
        </w:rPr>
      </w:pPr>
      <w:r>
        <w:rPr>
          <w:color w:val="000000"/>
          <w:lang w:val="sr-Cyrl-RS"/>
        </w:rPr>
        <w:t>У циљу ефикасне контроле примене Закона, пратиће се подаци о количинама дрвета и дрвних производа који се стављају на тржиште из домаће производње, као и из увоза, исправност тог дрвета у смислу прописа, подаци о износу накнаде за коришћење дрвета уплаћене у буџет, затим подаци о субјектима који увозе или стављају дрво у промет, како би се формирала база података на основу које ће се планирати контроле да ли субјекти примењују систем дужне пажње у складу са Законом. Подацима о количинама увезеног дрвета и дрвних производа обухваћених Законом располаже Министарство финансија - Управа царина у оквиру надлежности тог органа, а министарство надлежно за послове шумарства (у даљем тексту: Министарство), као надлежни орган за спровођење Закона, преузимаће део података који је неопходан ради праћења примене овог закона.</w:t>
      </w:r>
    </w:p>
    <w:p w14:paraId="3919D935" w14:textId="77777777" w:rsidR="006E261A" w:rsidRDefault="006E261A" w:rsidP="006E261A">
      <w:pPr>
        <w:ind w:firstLine="720"/>
        <w:rPr>
          <w:color w:val="000000"/>
          <w:lang w:val="sr-Cyrl-RS"/>
        </w:rPr>
      </w:pPr>
    </w:p>
    <w:p w14:paraId="2FAE9EAC" w14:textId="77777777" w:rsidR="006E261A" w:rsidRPr="00994A25" w:rsidRDefault="006E261A" w:rsidP="00994A25">
      <w:pPr>
        <w:ind w:firstLine="1170"/>
        <w:rPr>
          <w:b/>
          <w:bCs/>
          <w:iCs/>
          <w:color w:val="000000"/>
          <w:lang w:val="sr-Cyrl-RS"/>
        </w:rPr>
      </w:pPr>
      <w:r w:rsidRPr="00994A25">
        <w:rPr>
          <w:b/>
          <w:bCs/>
          <w:iCs/>
          <w:color w:val="000000"/>
          <w:lang w:val="sr-Cyrl-RS"/>
        </w:rPr>
        <w:t xml:space="preserve">Површина шума у Републици Србији </w:t>
      </w:r>
    </w:p>
    <w:p w14:paraId="5909ECD9" w14:textId="77777777" w:rsidR="006E261A" w:rsidRDefault="006E261A" w:rsidP="00994A25">
      <w:pPr>
        <w:ind w:firstLine="1170"/>
        <w:rPr>
          <w:color w:val="000000"/>
          <w:lang w:val="sr-Cyrl-RS"/>
        </w:rPr>
      </w:pPr>
      <w:r>
        <w:rPr>
          <w:color w:val="000000"/>
          <w:lang w:val="sr-Cyrl-RS"/>
        </w:rPr>
        <w:t xml:space="preserve">Површина шума у Републици Србији утврђује се националном инвентуром шума. Прва национална инвентуре шума Републике Србије спроведена је у периоду од 2004 </w:t>
      </w:r>
      <w:r w:rsidR="00994A25">
        <w:rPr>
          <w:color w:val="000000"/>
          <w:lang w:val="sr-Cyrl-RS"/>
        </w:rPr>
        <w:t xml:space="preserve">- </w:t>
      </w:r>
      <w:r>
        <w:rPr>
          <w:color w:val="000000"/>
          <w:lang w:val="sr-Cyrl-RS"/>
        </w:rPr>
        <w:t>2006. године, а  друга национална инвентура шума у периоду 2020-2023. године. Према подацима националне инвентуре шума, површина шума у Републици Србији се мењала на следећи начин:</w:t>
      </w:r>
    </w:p>
    <w:p w14:paraId="6CD01BCB" w14:textId="77777777" w:rsidR="006E261A" w:rsidRDefault="006E261A" w:rsidP="006E261A">
      <w:pPr>
        <w:rPr>
          <w:color w:val="00000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136"/>
        <w:gridCol w:w="1499"/>
        <w:gridCol w:w="616"/>
        <w:gridCol w:w="1563"/>
        <w:gridCol w:w="725"/>
      </w:tblGrid>
      <w:tr w:rsidR="006E261A" w:rsidRPr="000246AF" w14:paraId="391AEC8D" w14:textId="77777777" w:rsidTr="000246AF">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06C72838" w14:textId="77777777" w:rsidR="006E261A" w:rsidRPr="000246AF" w:rsidRDefault="006E261A" w:rsidP="000246AF">
            <w:pPr>
              <w:tabs>
                <w:tab w:val="left" w:pos="1418"/>
              </w:tabs>
              <w:jc w:val="center"/>
              <w:rPr>
                <w:color w:val="000000"/>
                <w:lang w:val="sr-Cyrl-RS"/>
              </w:rPr>
            </w:pPr>
            <w:r w:rsidRPr="000246AF">
              <w:rPr>
                <w:color w:val="000000"/>
                <w:lang w:val="sr-Cyrl-RS"/>
              </w:rPr>
              <w:lastRenderedPageBreak/>
              <w:t>Национална инвентура шума</w:t>
            </w: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215EAE5C" w14:textId="77777777" w:rsidR="006E261A" w:rsidRPr="000246AF" w:rsidRDefault="006E261A" w:rsidP="000246AF">
            <w:pPr>
              <w:tabs>
                <w:tab w:val="left" w:pos="1418"/>
              </w:tabs>
              <w:jc w:val="center"/>
              <w:rPr>
                <w:color w:val="000000"/>
                <w:lang w:val="sr-Cyrl-RS"/>
              </w:rPr>
            </w:pPr>
            <w:r w:rsidRPr="000246AF">
              <w:rPr>
                <w:color w:val="000000"/>
                <w:lang w:val="sr-Cyrl-RS"/>
              </w:rPr>
              <w:t>Укупна површина шума</w:t>
            </w:r>
          </w:p>
          <w:p w14:paraId="4853B3DF"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E28518B" w14:textId="77777777" w:rsidR="006E261A" w:rsidRPr="000246AF" w:rsidRDefault="006E261A" w:rsidP="000246AF">
            <w:pPr>
              <w:tabs>
                <w:tab w:val="left" w:pos="1418"/>
              </w:tabs>
              <w:jc w:val="center"/>
              <w:rPr>
                <w:color w:val="000000"/>
                <w:lang w:val="sr-Cyrl-RS"/>
              </w:rPr>
            </w:pPr>
            <w:r w:rsidRPr="000246AF">
              <w:rPr>
                <w:color w:val="000000"/>
                <w:lang w:val="sr-Cyrl-RS"/>
              </w:rPr>
              <w:t>Државне</w:t>
            </w:r>
          </w:p>
          <w:p w14:paraId="7BCD3209"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r w:rsidRPr="000246AF">
              <w:rPr>
                <w:color w:val="000000"/>
                <w:lang w:val="sr-Cyrl-RS"/>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A057CBB" w14:textId="77777777" w:rsidR="006E261A" w:rsidRPr="000246AF" w:rsidRDefault="006E261A" w:rsidP="000246AF">
            <w:pPr>
              <w:tabs>
                <w:tab w:val="left" w:pos="1418"/>
              </w:tabs>
              <w:jc w:val="center"/>
              <w:rPr>
                <w:color w:val="000000"/>
                <w:lang w:val="sr-Cyrl-RS"/>
              </w:rPr>
            </w:pPr>
            <w:r w:rsidRPr="000246AF">
              <w:rPr>
                <w:color w:val="000000"/>
                <w:lang w:val="sr-Cyrl-RS"/>
              </w:rPr>
              <w: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F8ED659" w14:textId="77777777" w:rsidR="006E261A" w:rsidRPr="000246AF" w:rsidRDefault="006E261A" w:rsidP="000246AF">
            <w:pPr>
              <w:tabs>
                <w:tab w:val="left" w:pos="1418"/>
              </w:tabs>
              <w:jc w:val="center"/>
              <w:rPr>
                <w:color w:val="000000"/>
                <w:lang w:val="sr-Cyrl-RS"/>
              </w:rPr>
            </w:pPr>
            <w:r w:rsidRPr="000246AF">
              <w:rPr>
                <w:color w:val="000000"/>
                <w:lang w:val="sr-Cyrl-RS"/>
              </w:rPr>
              <w:t>Приватне</w:t>
            </w:r>
          </w:p>
          <w:p w14:paraId="75C1C196"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52C8C9B" w14:textId="77777777" w:rsidR="006E261A" w:rsidRPr="000246AF" w:rsidRDefault="006E261A" w:rsidP="000246AF">
            <w:pPr>
              <w:tabs>
                <w:tab w:val="left" w:pos="1418"/>
              </w:tabs>
              <w:jc w:val="center"/>
              <w:rPr>
                <w:color w:val="000000"/>
                <w:lang w:val="sr-Cyrl-RS"/>
              </w:rPr>
            </w:pPr>
            <w:r w:rsidRPr="000246AF">
              <w:rPr>
                <w:color w:val="000000"/>
                <w:lang w:val="sr-Cyrl-RS"/>
              </w:rPr>
              <w:t>%</w:t>
            </w:r>
          </w:p>
        </w:tc>
      </w:tr>
      <w:tr w:rsidR="006E261A" w:rsidRPr="000246AF" w14:paraId="6F56EDF4" w14:textId="77777777" w:rsidTr="000246AF">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58F1B9AF" w14:textId="77777777" w:rsidR="006E261A" w:rsidRPr="000246AF" w:rsidRDefault="006E261A" w:rsidP="000246AF">
            <w:pPr>
              <w:tabs>
                <w:tab w:val="left" w:pos="1418"/>
              </w:tabs>
              <w:jc w:val="center"/>
              <w:rPr>
                <w:color w:val="000000"/>
                <w:lang w:val="sr-Cyrl-RS"/>
              </w:rPr>
            </w:pPr>
            <w:r w:rsidRPr="000246AF">
              <w:rPr>
                <w:color w:val="000000"/>
                <w:lang w:val="sr-Cyrl-RS"/>
              </w:rPr>
              <w:t>2004-2006.</w:t>
            </w: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4C6D4DF5" w14:textId="77777777" w:rsidR="006E261A" w:rsidRPr="000246AF" w:rsidRDefault="006E261A" w:rsidP="000246AF">
            <w:pPr>
              <w:tabs>
                <w:tab w:val="left" w:pos="1418"/>
              </w:tabs>
              <w:jc w:val="center"/>
              <w:rPr>
                <w:color w:val="000000"/>
                <w:lang w:val="sr-Cyrl-RS"/>
              </w:rPr>
            </w:pPr>
            <w:r w:rsidRPr="000246AF">
              <w:rPr>
                <w:color w:val="000000"/>
                <w:lang w:val="sr-Cyrl-RS"/>
              </w:rPr>
              <w:t>2.252.400</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854929D" w14:textId="77777777" w:rsidR="006E261A" w:rsidRPr="000246AF" w:rsidRDefault="006E261A" w:rsidP="000246AF">
            <w:pPr>
              <w:tabs>
                <w:tab w:val="left" w:pos="1418"/>
              </w:tabs>
              <w:jc w:val="center"/>
              <w:rPr>
                <w:color w:val="000000"/>
                <w:lang w:val="sr-Cyrl-RS"/>
              </w:rPr>
            </w:pPr>
            <w:r w:rsidRPr="000246AF">
              <w:rPr>
                <w:color w:val="000000"/>
                <w:lang w:val="sr-Cyrl-RS"/>
              </w:rPr>
              <w:t>1.194.000</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F894602" w14:textId="77777777" w:rsidR="006E261A" w:rsidRPr="000246AF" w:rsidRDefault="006E261A" w:rsidP="000246AF">
            <w:pPr>
              <w:tabs>
                <w:tab w:val="left" w:pos="1418"/>
              </w:tabs>
              <w:jc w:val="center"/>
              <w:rPr>
                <w:color w:val="000000"/>
                <w:lang w:val="sr-Cyrl-RS"/>
              </w:rPr>
            </w:pPr>
            <w:r w:rsidRPr="000246AF">
              <w:rPr>
                <w:color w:val="000000"/>
                <w:lang w:val="sr-Cyrl-RS"/>
              </w:rPr>
              <w:t>53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04FA4AD" w14:textId="77777777" w:rsidR="006E261A" w:rsidRPr="000246AF" w:rsidRDefault="006E261A" w:rsidP="000246AF">
            <w:pPr>
              <w:tabs>
                <w:tab w:val="left" w:pos="1418"/>
              </w:tabs>
              <w:jc w:val="center"/>
              <w:rPr>
                <w:color w:val="000000"/>
                <w:lang w:val="sr-Cyrl-RS"/>
              </w:rPr>
            </w:pPr>
            <w:r w:rsidRPr="000246AF">
              <w:rPr>
                <w:color w:val="000000"/>
                <w:lang w:val="sr-Cyrl-RS"/>
              </w:rPr>
              <w:t>1.058.400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6D54B2" w14:textId="77777777" w:rsidR="006E261A" w:rsidRPr="000246AF" w:rsidRDefault="006E261A" w:rsidP="000246AF">
            <w:pPr>
              <w:tabs>
                <w:tab w:val="left" w:pos="1418"/>
              </w:tabs>
              <w:jc w:val="center"/>
              <w:rPr>
                <w:color w:val="000000"/>
                <w:lang w:val="sr-Cyrl-RS"/>
              </w:rPr>
            </w:pPr>
            <w:r w:rsidRPr="000246AF">
              <w:rPr>
                <w:color w:val="000000"/>
                <w:lang w:val="sr-Cyrl-RS"/>
              </w:rPr>
              <w:t>47</w:t>
            </w:r>
          </w:p>
        </w:tc>
      </w:tr>
      <w:tr w:rsidR="006E261A" w:rsidRPr="000246AF" w14:paraId="5A8497B6" w14:textId="77777777" w:rsidTr="000246AF">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74F399CE" w14:textId="77777777" w:rsidR="006E261A" w:rsidRPr="000246AF" w:rsidRDefault="006E261A" w:rsidP="000246AF">
            <w:pPr>
              <w:tabs>
                <w:tab w:val="left" w:pos="1418"/>
              </w:tabs>
              <w:jc w:val="center"/>
              <w:rPr>
                <w:color w:val="000000"/>
                <w:lang w:val="sr-Cyrl-RS"/>
              </w:rPr>
            </w:pPr>
            <w:r w:rsidRPr="000246AF">
              <w:rPr>
                <w:color w:val="000000"/>
                <w:lang w:val="sr-Cyrl-RS"/>
              </w:rPr>
              <w:t>2020-2023.</w:t>
            </w: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406070E4" w14:textId="77777777" w:rsidR="006E261A" w:rsidRPr="000246AF" w:rsidRDefault="006E261A" w:rsidP="000246AF">
            <w:pPr>
              <w:tabs>
                <w:tab w:val="left" w:pos="1418"/>
              </w:tabs>
              <w:jc w:val="center"/>
              <w:rPr>
                <w:color w:val="000000"/>
                <w:lang w:val="sr-Cyrl-RS"/>
              </w:rPr>
            </w:pPr>
            <w:r w:rsidRPr="000246AF">
              <w:rPr>
                <w:color w:val="000000"/>
                <w:lang w:val="sr-Cyrl-RS"/>
              </w:rPr>
              <w:t>2.854.956</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ED7BAD0" w14:textId="77777777" w:rsidR="006E261A" w:rsidRPr="000246AF" w:rsidRDefault="006E261A" w:rsidP="000246AF">
            <w:pPr>
              <w:tabs>
                <w:tab w:val="left" w:pos="1418"/>
              </w:tabs>
              <w:jc w:val="center"/>
              <w:rPr>
                <w:color w:val="000000"/>
                <w:lang w:val="sr-Cyrl-RS"/>
              </w:rPr>
            </w:pPr>
            <w:r w:rsidRPr="000246AF">
              <w:rPr>
                <w:color w:val="000000"/>
                <w:lang w:val="sr-Cyrl-RS"/>
              </w:rPr>
              <w:t>1.191.466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5268B30" w14:textId="77777777" w:rsidR="006E261A" w:rsidRPr="000246AF" w:rsidRDefault="006E261A" w:rsidP="000246AF">
            <w:pPr>
              <w:tabs>
                <w:tab w:val="left" w:pos="1418"/>
              </w:tabs>
              <w:jc w:val="center"/>
              <w:rPr>
                <w:color w:val="000000"/>
                <w:lang w:val="sr-Cyrl-RS"/>
              </w:rPr>
            </w:pPr>
            <w:r w:rsidRPr="000246AF">
              <w:rPr>
                <w:color w:val="000000"/>
                <w:lang w:val="sr-Cyrl-RS"/>
              </w:rPr>
              <w:t>42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2B6912B" w14:textId="77777777" w:rsidR="006E261A" w:rsidRPr="000246AF" w:rsidRDefault="006E261A" w:rsidP="000246AF">
            <w:pPr>
              <w:tabs>
                <w:tab w:val="left" w:pos="1418"/>
              </w:tabs>
              <w:jc w:val="center"/>
              <w:rPr>
                <w:color w:val="000000"/>
                <w:lang w:val="sr-Cyrl-RS"/>
              </w:rPr>
            </w:pPr>
            <w:r w:rsidRPr="000246AF">
              <w:rPr>
                <w:color w:val="000000"/>
                <w:lang w:val="sr-Cyrl-RS"/>
              </w:rPr>
              <w:t>1.663.489</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EC0B91" w14:textId="77777777" w:rsidR="006E261A" w:rsidRPr="000246AF" w:rsidRDefault="006E261A" w:rsidP="000246AF">
            <w:pPr>
              <w:tabs>
                <w:tab w:val="left" w:pos="1418"/>
              </w:tabs>
              <w:jc w:val="center"/>
              <w:rPr>
                <w:color w:val="000000"/>
                <w:lang w:val="sr-Cyrl-RS"/>
              </w:rPr>
            </w:pPr>
            <w:r w:rsidRPr="000246AF">
              <w:rPr>
                <w:color w:val="000000"/>
                <w:lang w:val="sr-Cyrl-RS"/>
              </w:rPr>
              <w:t>58</w:t>
            </w:r>
          </w:p>
        </w:tc>
      </w:tr>
    </w:tbl>
    <w:p w14:paraId="2BBCF962" w14:textId="77777777" w:rsidR="006E261A" w:rsidRDefault="006E261A" w:rsidP="006E261A">
      <w:pPr>
        <w:rPr>
          <w:color w:val="000000"/>
          <w:lang w:val="sr-Cyrl-RS"/>
        </w:rPr>
      </w:pPr>
    </w:p>
    <w:p w14:paraId="0BB7FD65" w14:textId="77777777" w:rsidR="006E261A" w:rsidRDefault="006E261A" w:rsidP="00994A25">
      <w:pPr>
        <w:ind w:firstLine="1440"/>
        <w:rPr>
          <w:color w:val="000000"/>
          <w:lang w:val="sr-Cyrl-RS"/>
        </w:rPr>
      </w:pPr>
      <w:r>
        <w:rPr>
          <w:color w:val="000000"/>
          <w:lang w:val="sr-Cyrl-RS"/>
        </w:rPr>
        <w:t>У односу на власништво, подаци Друге националне инвентуре показују промену власничке структуре. Према резултатима Прве националне инвентуре доминирале су државне шуме са 53% површине, у поређењу са 47% приватних шума, док је ситуација данас другачија и приватне шуме покривају површину од 58%, док су државне шуме заступљене са 42%. Један од разлога такве власничке промене јесте завршавање процеса реституције, као и миграција становништва из руралних крајева и напуштање екстензивне пољопривреде.</w:t>
      </w:r>
    </w:p>
    <w:p w14:paraId="2C80C889" w14:textId="77777777" w:rsidR="006E261A" w:rsidRDefault="006E261A" w:rsidP="00994A25">
      <w:pPr>
        <w:ind w:firstLine="1440"/>
        <w:rPr>
          <w:color w:val="000000"/>
          <w:lang w:val="sr-Cyrl-RS"/>
        </w:rPr>
      </w:pPr>
      <w:r>
        <w:rPr>
          <w:color w:val="000000"/>
          <w:lang w:val="sr-Cyrl-RS"/>
        </w:rPr>
        <w:t>Према подацима Републичког завода за статистику, промене површине шумског фонда од 2017 – 2023. године су износиле:</w:t>
      </w:r>
    </w:p>
    <w:p w14:paraId="6399F620" w14:textId="77777777" w:rsidR="006E261A" w:rsidRDefault="006E261A" w:rsidP="006E261A">
      <w:pPr>
        <w:ind w:firstLine="720"/>
        <w:rPr>
          <w:color w:val="00000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20"/>
        <w:gridCol w:w="1710"/>
        <w:gridCol w:w="1800"/>
      </w:tblGrid>
      <w:tr w:rsidR="006E261A" w:rsidRPr="000246AF" w14:paraId="5AA5A753"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48418F8" w14:textId="77777777" w:rsidR="006E261A" w:rsidRPr="000246AF" w:rsidRDefault="006E261A" w:rsidP="000246AF">
            <w:pPr>
              <w:tabs>
                <w:tab w:val="left" w:pos="1418"/>
              </w:tabs>
              <w:jc w:val="center"/>
              <w:rPr>
                <w:color w:val="000000"/>
                <w:lang w:val="sr-Cyrl-RS"/>
              </w:rPr>
            </w:pPr>
            <w:r w:rsidRPr="000246AF">
              <w:rPr>
                <w:color w:val="000000"/>
                <w:lang w:val="sr-Cyrl-RS"/>
              </w:rPr>
              <w:t>Површина шума</w:t>
            </w:r>
          </w:p>
          <w:p w14:paraId="7ABEB8C8"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01C3D6EF" w14:textId="77777777" w:rsidR="006E261A" w:rsidRPr="000246AF" w:rsidRDefault="006E261A" w:rsidP="000246AF">
            <w:pPr>
              <w:tabs>
                <w:tab w:val="left" w:pos="1418"/>
              </w:tabs>
              <w:jc w:val="center"/>
              <w:rPr>
                <w:color w:val="000000"/>
                <w:lang w:val="sr-Cyrl-RS"/>
              </w:rPr>
            </w:pPr>
            <w:r w:rsidRPr="000246AF">
              <w:rPr>
                <w:color w:val="000000"/>
                <w:lang w:val="sr-Cyrl-RS"/>
              </w:rPr>
              <w:t>2017.</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1192F1E" w14:textId="77777777" w:rsidR="006E261A" w:rsidRPr="000246AF" w:rsidRDefault="006E261A" w:rsidP="000246AF">
            <w:pPr>
              <w:tabs>
                <w:tab w:val="left" w:pos="1418"/>
              </w:tabs>
              <w:jc w:val="center"/>
              <w:rPr>
                <w:color w:val="000000"/>
                <w:lang w:val="sr-Cyrl-RS"/>
              </w:rPr>
            </w:pPr>
            <w:r w:rsidRPr="000246AF">
              <w:rPr>
                <w:color w:val="000000"/>
                <w:lang w:val="sr-Cyrl-RS"/>
              </w:rPr>
              <w:t>2020 .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E3176C1" w14:textId="77777777" w:rsidR="006E261A" w:rsidRPr="000246AF" w:rsidRDefault="006E261A" w:rsidP="000246AF">
            <w:pPr>
              <w:tabs>
                <w:tab w:val="left" w:pos="1418"/>
              </w:tabs>
              <w:jc w:val="center"/>
              <w:rPr>
                <w:color w:val="000000"/>
                <w:lang w:val="sr-Cyrl-RS"/>
              </w:rPr>
            </w:pPr>
            <w:r w:rsidRPr="000246AF">
              <w:rPr>
                <w:color w:val="000000"/>
                <w:lang w:val="sr-Cyrl-RS"/>
              </w:rPr>
              <w:t>2023.</w:t>
            </w:r>
          </w:p>
        </w:tc>
      </w:tr>
      <w:tr w:rsidR="006E261A" w:rsidRPr="000246AF" w14:paraId="0AEDB0B0"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010F37F" w14:textId="77777777" w:rsidR="006E261A" w:rsidRPr="000246AF" w:rsidRDefault="006E261A" w:rsidP="000246AF">
            <w:pPr>
              <w:tabs>
                <w:tab w:val="left" w:pos="1418"/>
              </w:tabs>
              <w:jc w:val="center"/>
              <w:rPr>
                <w:color w:val="000000"/>
                <w:lang w:val="sr-Cyrl-RS"/>
              </w:rPr>
            </w:pPr>
            <w:r w:rsidRPr="000246AF">
              <w:rPr>
                <w:color w:val="000000"/>
                <w:lang w:val="sr-Cyrl-RS"/>
              </w:rPr>
              <w:t>Државне</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455A0888" w14:textId="77777777" w:rsidR="006E261A" w:rsidRPr="000246AF" w:rsidRDefault="006E261A" w:rsidP="000246AF">
            <w:pPr>
              <w:tabs>
                <w:tab w:val="left" w:pos="1418"/>
              </w:tabs>
              <w:jc w:val="center"/>
              <w:rPr>
                <w:color w:val="000000"/>
                <w:lang w:val="sr-Cyrl-RS"/>
              </w:rPr>
            </w:pPr>
            <w:r>
              <w:t>963</w:t>
            </w:r>
            <w:r w:rsidRPr="000246AF">
              <w:rPr>
                <w:lang w:val="sr-Cyrl-RS"/>
              </w:rPr>
              <w:t>.</w:t>
            </w:r>
            <w:r>
              <w:t>458</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2A06287E" w14:textId="77777777" w:rsidR="006E261A" w:rsidRPr="000246AF" w:rsidRDefault="006E261A" w:rsidP="000246AF">
            <w:pPr>
              <w:tabs>
                <w:tab w:val="left" w:pos="1418"/>
              </w:tabs>
              <w:jc w:val="center"/>
              <w:rPr>
                <w:color w:val="000000"/>
                <w:lang w:val="sr-Cyrl-RS"/>
              </w:rPr>
            </w:pPr>
            <w:r>
              <w:t>1</w:t>
            </w:r>
            <w:r w:rsidRPr="000246AF">
              <w:rPr>
                <w:lang w:val="sr-Cyrl-RS"/>
              </w:rPr>
              <w:t>.</w:t>
            </w:r>
            <w:r>
              <w:t>195</w:t>
            </w:r>
            <w:r w:rsidRPr="000246AF">
              <w:rPr>
                <w:lang w:val="sr-Cyrl-RS"/>
              </w:rPr>
              <w:t>.</w:t>
            </w:r>
            <w:r>
              <w:t>607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94C3081" w14:textId="77777777" w:rsidR="006E261A" w:rsidRPr="000246AF" w:rsidRDefault="006E261A" w:rsidP="000246AF">
            <w:pPr>
              <w:tabs>
                <w:tab w:val="left" w:pos="1418"/>
              </w:tabs>
              <w:jc w:val="center"/>
              <w:rPr>
                <w:color w:val="000000"/>
                <w:lang w:val="sr-Cyrl-RS"/>
              </w:rPr>
            </w:pPr>
            <w:r>
              <w:t>1</w:t>
            </w:r>
            <w:r w:rsidRPr="000246AF">
              <w:rPr>
                <w:lang w:val="sr-Cyrl-RS"/>
              </w:rPr>
              <w:t>.</w:t>
            </w:r>
            <w:r>
              <w:t>191</w:t>
            </w:r>
            <w:r w:rsidRPr="000246AF">
              <w:rPr>
                <w:lang w:val="sr-Cyrl-RS"/>
              </w:rPr>
              <w:t>.</w:t>
            </w:r>
            <w:r>
              <w:t>466</w:t>
            </w:r>
          </w:p>
        </w:tc>
      </w:tr>
      <w:tr w:rsidR="006E261A" w:rsidRPr="000246AF" w14:paraId="6E1ACB30"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BA01206" w14:textId="77777777" w:rsidR="006E261A" w:rsidRPr="000246AF" w:rsidRDefault="006E261A" w:rsidP="000246AF">
            <w:pPr>
              <w:tabs>
                <w:tab w:val="left" w:pos="1418"/>
              </w:tabs>
              <w:jc w:val="center"/>
              <w:rPr>
                <w:color w:val="000000"/>
                <w:lang w:val="sr-Cyrl-RS"/>
              </w:rPr>
            </w:pPr>
            <w:r w:rsidRPr="000246AF">
              <w:rPr>
                <w:color w:val="000000"/>
                <w:lang w:val="sr-Cyrl-RS"/>
              </w:rPr>
              <w:t>Приватне</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6E051F7" w14:textId="77777777" w:rsidR="006E261A" w:rsidRPr="000246AF" w:rsidRDefault="006E261A" w:rsidP="000246AF">
            <w:pPr>
              <w:tabs>
                <w:tab w:val="left" w:pos="1418"/>
              </w:tabs>
              <w:jc w:val="center"/>
              <w:rPr>
                <w:color w:val="000000"/>
                <w:lang w:val="sr-Cyrl-RS"/>
              </w:rPr>
            </w:pPr>
            <w:r>
              <w:t>1</w:t>
            </w:r>
            <w:r w:rsidRPr="000246AF">
              <w:rPr>
                <w:lang w:val="sr-Cyrl-RS"/>
              </w:rPr>
              <w:t>.</w:t>
            </w:r>
            <w:r>
              <w:t>274</w:t>
            </w:r>
            <w:r w:rsidRPr="000246AF">
              <w:rPr>
                <w:lang w:val="sr-Cyrl-RS"/>
              </w:rPr>
              <w:t>.</w:t>
            </w:r>
            <w:r>
              <w:t>053</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6B525C9" w14:textId="77777777" w:rsidR="006E261A" w:rsidRPr="000246AF" w:rsidRDefault="006E261A" w:rsidP="000246AF">
            <w:pPr>
              <w:tabs>
                <w:tab w:val="left" w:pos="1418"/>
              </w:tabs>
              <w:jc w:val="center"/>
              <w:rPr>
                <w:color w:val="000000"/>
                <w:lang w:val="sr-Cyrl-RS"/>
              </w:rPr>
            </w:pPr>
            <w:r>
              <w:t>1</w:t>
            </w:r>
            <w:r w:rsidRPr="000246AF">
              <w:rPr>
                <w:lang w:val="sr-Cyrl-RS"/>
              </w:rPr>
              <w:t>.</w:t>
            </w:r>
            <w:r>
              <w:t>671</w:t>
            </w:r>
            <w:r w:rsidRPr="000246AF">
              <w:rPr>
                <w:lang w:val="sr-Cyrl-RS"/>
              </w:rPr>
              <w:t>.</w:t>
            </w:r>
            <w:r>
              <w:t>557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E773435" w14:textId="77777777" w:rsidR="006E261A" w:rsidRPr="000246AF" w:rsidRDefault="006E261A" w:rsidP="000246AF">
            <w:pPr>
              <w:tabs>
                <w:tab w:val="left" w:pos="1418"/>
              </w:tabs>
              <w:jc w:val="center"/>
              <w:rPr>
                <w:color w:val="000000"/>
                <w:lang w:val="sr-Cyrl-RS"/>
              </w:rPr>
            </w:pPr>
            <w:r>
              <w:t>1</w:t>
            </w:r>
            <w:r w:rsidRPr="000246AF">
              <w:rPr>
                <w:lang w:val="sr-Cyrl-RS"/>
              </w:rPr>
              <w:t>.</w:t>
            </w:r>
            <w:r>
              <w:t>663</w:t>
            </w:r>
            <w:r w:rsidRPr="000246AF">
              <w:rPr>
                <w:lang w:val="sr-Cyrl-RS"/>
              </w:rPr>
              <w:t>.</w:t>
            </w:r>
            <w:r>
              <w:t>490</w:t>
            </w:r>
          </w:p>
        </w:tc>
      </w:tr>
      <w:tr w:rsidR="006E261A" w:rsidRPr="000246AF" w14:paraId="1D4FAF28"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4F1ED0C" w14:textId="77777777" w:rsidR="006E261A" w:rsidRPr="000246AF" w:rsidRDefault="006E261A" w:rsidP="000246AF">
            <w:pPr>
              <w:tabs>
                <w:tab w:val="left" w:pos="1418"/>
              </w:tabs>
              <w:jc w:val="center"/>
              <w:rPr>
                <w:b/>
                <w:color w:val="000000"/>
                <w:lang w:val="sr-Cyrl-RS"/>
              </w:rPr>
            </w:pPr>
            <w:proofErr w:type="spellStart"/>
            <w:r w:rsidRPr="000246AF">
              <w:rPr>
                <w:b/>
              </w:rPr>
              <w:t>Укупно</w:t>
            </w:r>
            <w:proofErr w:type="spellEnd"/>
            <w:r w:rsidRPr="000246AF">
              <w:rPr>
                <w:b/>
                <w:lang w:val="sr-Cyrl-RS"/>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01F9B89" w14:textId="77777777" w:rsidR="006E261A" w:rsidRPr="000246AF" w:rsidRDefault="006E261A" w:rsidP="000246AF">
            <w:pPr>
              <w:tabs>
                <w:tab w:val="left" w:pos="1418"/>
              </w:tabs>
              <w:jc w:val="center"/>
              <w:rPr>
                <w:b/>
              </w:rPr>
            </w:pPr>
            <w:r w:rsidRPr="000246AF">
              <w:rPr>
                <w:b/>
              </w:rPr>
              <w:t>2.237.511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779E96C1" w14:textId="77777777" w:rsidR="006E261A" w:rsidRPr="000246AF" w:rsidRDefault="006E261A" w:rsidP="000246AF">
            <w:pPr>
              <w:tabs>
                <w:tab w:val="left" w:pos="1418"/>
              </w:tabs>
              <w:jc w:val="center"/>
              <w:rPr>
                <w:b/>
              </w:rPr>
            </w:pPr>
            <w:r w:rsidRPr="000246AF">
              <w:rPr>
                <w:b/>
              </w:rPr>
              <w:t>2.867.164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A0A6EF7" w14:textId="77777777" w:rsidR="006E261A" w:rsidRPr="000246AF" w:rsidRDefault="006E261A" w:rsidP="000246AF">
            <w:pPr>
              <w:tabs>
                <w:tab w:val="left" w:pos="1418"/>
              </w:tabs>
              <w:jc w:val="center"/>
              <w:rPr>
                <w:b/>
              </w:rPr>
            </w:pPr>
            <w:r w:rsidRPr="000246AF">
              <w:rPr>
                <w:b/>
              </w:rPr>
              <w:t>2.854.956</w:t>
            </w:r>
          </w:p>
        </w:tc>
      </w:tr>
    </w:tbl>
    <w:p w14:paraId="14FF5891" w14:textId="77777777" w:rsidR="00994A25" w:rsidRDefault="00994A25" w:rsidP="00994A25">
      <w:pPr>
        <w:pStyle w:val="ListParagraph"/>
        <w:ind w:left="0" w:firstLine="1440"/>
        <w:jc w:val="both"/>
        <w:rPr>
          <w:color w:val="000000"/>
          <w:sz w:val="24"/>
          <w:szCs w:val="24"/>
        </w:rPr>
      </w:pPr>
    </w:p>
    <w:p w14:paraId="22F56DA5" w14:textId="77777777" w:rsidR="006E261A" w:rsidRPr="00994A25" w:rsidRDefault="006E261A" w:rsidP="00994A25">
      <w:pPr>
        <w:pStyle w:val="ListParagraph"/>
        <w:ind w:left="0" w:firstLine="1440"/>
        <w:rPr>
          <w:color w:val="000000"/>
          <w:sz w:val="24"/>
          <w:szCs w:val="24"/>
          <w:lang w:val="sr-Latn-RS"/>
        </w:rPr>
      </w:pPr>
      <w:r w:rsidRPr="00994A25">
        <w:rPr>
          <w:color w:val="000000"/>
          <w:sz w:val="24"/>
          <w:szCs w:val="24"/>
        </w:rPr>
        <w:t>Количине дрвета на тржишту Републике Србије</w:t>
      </w:r>
    </w:p>
    <w:p w14:paraId="3C7C2AE8" w14:textId="77777777" w:rsidR="006E261A" w:rsidRPr="00994A25" w:rsidRDefault="006E261A" w:rsidP="00994A25">
      <w:pPr>
        <w:pStyle w:val="ListParagraph"/>
        <w:ind w:left="0" w:firstLine="1440"/>
        <w:jc w:val="both"/>
        <w:rPr>
          <w:b/>
          <w:bCs/>
          <w:iCs/>
          <w:color w:val="000000"/>
          <w:sz w:val="24"/>
          <w:szCs w:val="24"/>
          <w:lang w:val="en-US"/>
        </w:rPr>
      </w:pPr>
      <w:r w:rsidRPr="00994A25">
        <w:rPr>
          <w:b/>
          <w:bCs/>
          <w:iCs/>
          <w:color w:val="000000"/>
          <w:sz w:val="24"/>
          <w:szCs w:val="24"/>
        </w:rPr>
        <w:t>Дрво посечено у Републици Србији</w:t>
      </w:r>
    </w:p>
    <w:p w14:paraId="0286E991" w14:textId="77777777" w:rsidR="006E261A" w:rsidRDefault="006E261A" w:rsidP="00994A25">
      <w:pPr>
        <w:pStyle w:val="ListParagraph"/>
        <w:ind w:left="0" w:firstLine="1440"/>
        <w:jc w:val="both"/>
        <w:rPr>
          <w:color w:val="000000"/>
          <w:sz w:val="24"/>
          <w:szCs w:val="24"/>
        </w:rPr>
      </w:pPr>
      <w:r>
        <w:rPr>
          <w:color w:val="000000"/>
          <w:sz w:val="24"/>
          <w:szCs w:val="24"/>
        </w:rPr>
        <w:t>Према подацима Републичког завода за статистику објављеним у Билтену „Шумарство у Републици Србији, 2023.ˮ, у 2023. години посечено је, по извршиоцима сече (у шуми и изван шуме):</w:t>
      </w:r>
    </w:p>
    <w:p w14:paraId="0CBB06A4" w14:textId="77777777" w:rsidR="006E261A" w:rsidRDefault="006E261A" w:rsidP="006E261A">
      <w:pPr>
        <w:pStyle w:val="ListParagraph"/>
        <w:ind w:left="0" w:firstLine="567"/>
        <w:jc w:val="both"/>
        <w:rPr>
          <w:color w:val="000000"/>
          <w:sz w:val="24"/>
          <w:szCs w:val="24"/>
        </w:rPr>
      </w:pPr>
    </w:p>
    <w:p w14:paraId="7DFA8670" w14:textId="77777777" w:rsidR="006E261A" w:rsidRDefault="006E261A" w:rsidP="00994A25">
      <w:pPr>
        <w:pStyle w:val="ListParagraph"/>
        <w:ind w:left="4320" w:firstLine="1440"/>
        <w:jc w:val="center"/>
        <w:rPr>
          <w:color w:val="000000"/>
          <w:szCs w:val="22"/>
          <w:vertAlign w:val="superscript"/>
          <w:lang w:val="sr-Latn-RS"/>
        </w:rPr>
      </w:pPr>
      <w:r>
        <w:rPr>
          <w:color w:val="000000"/>
        </w:rPr>
        <w:t xml:space="preserve">Бруто запремина </w:t>
      </w:r>
      <w:r>
        <w:rPr>
          <w:color w:val="000000"/>
          <w:lang w:val="sr-Latn-RS"/>
        </w:rPr>
        <w:t>(m</w:t>
      </w:r>
      <w:r>
        <w:rPr>
          <w:color w:val="000000"/>
          <w:vertAlign w:val="superscript"/>
          <w:lang w:val="sr-Latn-RS"/>
        </w:rPr>
        <w:t>3</w:t>
      </w:r>
      <w:r>
        <w:rPr>
          <w:color w:val="000000"/>
          <w:lang w:val="sr-Latn-R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011"/>
        <w:gridCol w:w="1915"/>
        <w:gridCol w:w="2033"/>
      </w:tblGrid>
      <w:tr w:rsidR="006E261A" w:rsidRPr="000246AF" w14:paraId="4A7F1ABF"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14:paraId="0F0464C0" w14:textId="77777777" w:rsidR="006E261A" w:rsidRPr="000246AF" w:rsidRDefault="006E261A" w:rsidP="000246AF">
            <w:pPr>
              <w:pStyle w:val="ListParagraph"/>
              <w:tabs>
                <w:tab w:val="left" w:pos="1418"/>
              </w:tabs>
              <w:ind w:left="0"/>
              <w:jc w:val="center"/>
              <w:rPr>
                <w:rFonts w:eastAsia="Calibri"/>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699DDDC"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Државни сектор</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7E11F0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Приватни сектор</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22705524"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Укупно</w:t>
            </w:r>
          </w:p>
        </w:tc>
      </w:tr>
      <w:tr w:rsidR="006E261A" w:rsidRPr="000246AF" w14:paraId="09A70D06"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931F4F8"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Шумарска предузећа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8F90EE"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1.672.740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AB7D534"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60.839</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497ADE1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1.733.579</w:t>
            </w:r>
          </w:p>
        </w:tc>
      </w:tr>
      <w:tr w:rsidR="006E261A" w:rsidRPr="000246AF" w14:paraId="75C475CC"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68AB4B89"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Дрвна индустрија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E7DB4FE"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576.026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7952F2C"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29.804</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013F559F"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605.830</w:t>
            </w:r>
          </w:p>
        </w:tc>
      </w:tr>
      <w:tr w:rsidR="006E261A" w:rsidRPr="000246AF" w14:paraId="26B51EF9"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CE8066E"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Остала предузећа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C4B579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116.606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16C2D73"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2.857</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1E18565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119.463</w:t>
            </w:r>
          </w:p>
        </w:tc>
      </w:tr>
      <w:tr w:rsidR="006E261A" w:rsidRPr="000246AF" w14:paraId="0FE903A2"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D72085B"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Грађани (малопродаја)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AB752FD"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329.014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5F79C23"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555.423</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572DB797"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884.437</w:t>
            </w:r>
          </w:p>
        </w:tc>
      </w:tr>
      <w:tr w:rsidR="006E261A" w:rsidRPr="000246AF" w14:paraId="66052948"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793D2747" w14:textId="77777777" w:rsidR="006E261A" w:rsidRPr="000246AF" w:rsidRDefault="006E261A" w:rsidP="000246AF">
            <w:pPr>
              <w:pStyle w:val="ListParagraph"/>
              <w:tabs>
                <w:tab w:val="left" w:pos="1418"/>
              </w:tabs>
              <w:ind w:left="0"/>
              <w:jc w:val="both"/>
              <w:rPr>
                <w:rFonts w:eastAsia="Calibri"/>
                <w:b/>
                <w:color w:val="000000"/>
                <w:sz w:val="24"/>
                <w:szCs w:val="24"/>
              </w:rPr>
            </w:pPr>
            <w:r w:rsidRPr="000246AF">
              <w:rPr>
                <w:b/>
                <w:color w:val="000000"/>
                <w:sz w:val="24"/>
                <w:szCs w:val="24"/>
              </w:rPr>
              <w:t>УКУПНО:</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A18CF4C" w14:textId="77777777" w:rsidR="006E261A" w:rsidRPr="000246AF" w:rsidRDefault="006E261A" w:rsidP="000246AF">
            <w:pPr>
              <w:pStyle w:val="ListParagraph"/>
              <w:tabs>
                <w:tab w:val="left" w:pos="1418"/>
              </w:tabs>
              <w:ind w:left="0"/>
              <w:jc w:val="center"/>
              <w:rPr>
                <w:rFonts w:eastAsia="Calibri"/>
                <w:b/>
                <w:color w:val="000000"/>
                <w:sz w:val="24"/>
                <w:szCs w:val="24"/>
              </w:rPr>
            </w:pPr>
            <w:r w:rsidRPr="000246AF">
              <w:rPr>
                <w:b/>
                <w:color w:val="000000"/>
                <w:sz w:val="24"/>
                <w:szCs w:val="24"/>
              </w:rPr>
              <w:t>2.694.386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4D55DDD" w14:textId="77777777" w:rsidR="006E261A" w:rsidRPr="000246AF" w:rsidRDefault="006E261A" w:rsidP="000246AF">
            <w:pPr>
              <w:pStyle w:val="ListParagraph"/>
              <w:tabs>
                <w:tab w:val="left" w:pos="1418"/>
              </w:tabs>
              <w:ind w:left="0"/>
              <w:jc w:val="center"/>
              <w:rPr>
                <w:rFonts w:eastAsia="Calibri"/>
                <w:b/>
                <w:color w:val="000000"/>
                <w:sz w:val="24"/>
                <w:szCs w:val="24"/>
              </w:rPr>
            </w:pPr>
            <w:r w:rsidRPr="000246AF">
              <w:rPr>
                <w:b/>
                <w:color w:val="000000"/>
                <w:sz w:val="24"/>
                <w:szCs w:val="24"/>
              </w:rPr>
              <w:t>648.923</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687EDD85" w14:textId="77777777" w:rsidR="006E261A" w:rsidRPr="000246AF" w:rsidRDefault="006E261A" w:rsidP="000246AF">
            <w:pPr>
              <w:pStyle w:val="ListParagraph"/>
              <w:tabs>
                <w:tab w:val="left" w:pos="1418"/>
              </w:tabs>
              <w:ind w:left="0"/>
              <w:jc w:val="center"/>
              <w:rPr>
                <w:rFonts w:eastAsia="Calibri"/>
                <w:b/>
                <w:color w:val="000000"/>
                <w:sz w:val="24"/>
                <w:szCs w:val="24"/>
              </w:rPr>
            </w:pPr>
            <w:r w:rsidRPr="000246AF">
              <w:rPr>
                <w:b/>
                <w:color w:val="000000"/>
                <w:sz w:val="24"/>
                <w:szCs w:val="24"/>
              </w:rPr>
              <w:t>3.343.309</w:t>
            </w:r>
          </w:p>
        </w:tc>
      </w:tr>
    </w:tbl>
    <w:p w14:paraId="6F0D938F" w14:textId="77777777" w:rsidR="006E261A" w:rsidRDefault="006E261A" w:rsidP="006E261A">
      <w:pPr>
        <w:pStyle w:val="ListParagraph"/>
        <w:ind w:left="0" w:firstLine="720"/>
        <w:jc w:val="both"/>
        <w:rPr>
          <w:rFonts w:eastAsia="Calibri"/>
          <w:color w:val="000000"/>
          <w:sz w:val="24"/>
          <w:szCs w:val="24"/>
          <w:lang w:val="en-US"/>
        </w:rPr>
      </w:pPr>
    </w:p>
    <w:p w14:paraId="76E2BE12" w14:textId="77777777" w:rsidR="006E261A" w:rsidRDefault="006E261A" w:rsidP="00994A25">
      <w:pPr>
        <w:pStyle w:val="ListParagraph"/>
        <w:ind w:left="0" w:firstLine="1440"/>
        <w:jc w:val="both"/>
        <w:rPr>
          <w:color w:val="000000"/>
          <w:sz w:val="24"/>
          <w:szCs w:val="24"/>
        </w:rPr>
      </w:pPr>
      <w:r>
        <w:rPr>
          <w:color w:val="000000"/>
          <w:sz w:val="24"/>
          <w:szCs w:val="24"/>
        </w:rPr>
        <w:t>Од тога, по структури посечених дрвних сортимената (</w:t>
      </w:r>
      <w:r>
        <w:rPr>
          <w:color w:val="000000"/>
          <w:sz w:val="24"/>
          <w:szCs w:val="24"/>
          <w:lang w:val="sr-Latn-RS"/>
        </w:rPr>
        <w:t>m</w:t>
      </w:r>
      <w:r>
        <w:rPr>
          <w:color w:val="000000"/>
          <w:sz w:val="24"/>
          <w:szCs w:val="24"/>
          <w:vertAlign w:val="superscript"/>
          <w:lang w:val="sr-Latn-RS"/>
        </w:rPr>
        <w:t>3</w:t>
      </w:r>
      <w:r>
        <w:rPr>
          <w:color w:val="000000"/>
          <w:sz w:val="24"/>
          <w:szCs w:val="24"/>
        </w:rPr>
        <w:t>):</w:t>
      </w:r>
    </w:p>
    <w:p w14:paraId="73A2B2BF" w14:textId="77777777" w:rsidR="006E261A" w:rsidRDefault="006E261A" w:rsidP="00994A25">
      <w:pPr>
        <w:pStyle w:val="ListParagraph"/>
        <w:numPr>
          <w:ilvl w:val="0"/>
          <w:numId w:val="7"/>
        </w:numPr>
        <w:spacing w:after="200" w:line="276" w:lineRule="auto"/>
        <w:ind w:left="1440" w:hanging="1380"/>
        <w:rPr>
          <w:color w:val="000000"/>
          <w:sz w:val="24"/>
          <w:szCs w:val="24"/>
        </w:rPr>
      </w:pPr>
      <w:r>
        <w:rPr>
          <w:color w:val="000000"/>
          <w:sz w:val="24"/>
          <w:szCs w:val="24"/>
        </w:rPr>
        <w:t>Индустријско и техничко дрво ................... 1.334.633</w:t>
      </w:r>
    </w:p>
    <w:p w14:paraId="43B02D1E" w14:textId="77777777" w:rsidR="006E261A" w:rsidRDefault="006E261A" w:rsidP="00994A25">
      <w:pPr>
        <w:pStyle w:val="ListParagraph"/>
        <w:numPr>
          <w:ilvl w:val="0"/>
          <w:numId w:val="7"/>
        </w:numPr>
        <w:spacing w:after="200" w:line="276" w:lineRule="auto"/>
        <w:ind w:left="1440"/>
        <w:rPr>
          <w:color w:val="000000"/>
          <w:sz w:val="24"/>
          <w:szCs w:val="24"/>
        </w:rPr>
      </w:pPr>
      <w:r>
        <w:rPr>
          <w:color w:val="000000"/>
          <w:sz w:val="24"/>
          <w:szCs w:val="24"/>
        </w:rPr>
        <w:t>Огревно дрво ................................................ 1.734.322</w:t>
      </w:r>
    </w:p>
    <w:p w14:paraId="58BFA8BF" w14:textId="77777777" w:rsidR="006E261A" w:rsidRPr="00994A25" w:rsidRDefault="006E261A" w:rsidP="00994A25">
      <w:pPr>
        <w:pStyle w:val="ListParagraph"/>
        <w:numPr>
          <w:ilvl w:val="0"/>
          <w:numId w:val="7"/>
        </w:numPr>
        <w:spacing w:after="200" w:line="276" w:lineRule="auto"/>
        <w:ind w:left="1440"/>
        <w:rPr>
          <w:color w:val="000000"/>
          <w:sz w:val="24"/>
          <w:szCs w:val="24"/>
        </w:rPr>
      </w:pPr>
      <w:r>
        <w:rPr>
          <w:color w:val="000000"/>
          <w:sz w:val="24"/>
          <w:szCs w:val="24"/>
        </w:rPr>
        <w:t>Остатак ............................................................  274.354</w:t>
      </w:r>
    </w:p>
    <w:p w14:paraId="4BB980DA" w14:textId="77777777" w:rsidR="006E261A" w:rsidRDefault="006E261A" w:rsidP="00994A25">
      <w:pPr>
        <w:pStyle w:val="ListParagraph"/>
        <w:ind w:left="0" w:firstLine="1080"/>
        <w:jc w:val="both"/>
        <w:rPr>
          <w:color w:val="000000"/>
          <w:sz w:val="24"/>
          <w:szCs w:val="24"/>
        </w:rPr>
      </w:pPr>
      <w:r>
        <w:rPr>
          <w:i/>
          <w:color w:val="000000"/>
          <w:sz w:val="24"/>
          <w:szCs w:val="24"/>
        </w:rPr>
        <w:t>Параметри</w:t>
      </w:r>
      <w:r>
        <w:rPr>
          <w:color w:val="000000"/>
          <w:sz w:val="24"/>
          <w:szCs w:val="24"/>
        </w:rPr>
        <w:t xml:space="preserve"> који се прате од ступања на снагу Закона о изменама и допунама Закона о шумама из 2015. године су количина дрвета која је незаконито посечена или стављена у промет, а коју су одузели шумарски инспектори, број поднетих прекршајних, кривичних и пријава за привредне преступе, као и износ средстава уплаћених у буџет РС по основу накнаде за коришћење посеченог </w:t>
      </w:r>
      <w:r>
        <w:rPr>
          <w:color w:val="000000"/>
          <w:sz w:val="24"/>
          <w:szCs w:val="24"/>
        </w:rPr>
        <w:lastRenderedPageBreak/>
        <w:t>дрвета, која индиректно указује на повећану количину законито посеченог дрвета у Р</w:t>
      </w:r>
      <w:r w:rsidR="00994A25">
        <w:rPr>
          <w:color w:val="000000"/>
          <w:sz w:val="24"/>
          <w:szCs w:val="24"/>
        </w:rPr>
        <w:t xml:space="preserve">епублици </w:t>
      </w:r>
      <w:r>
        <w:rPr>
          <w:color w:val="000000"/>
          <w:sz w:val="24"/>
          <w:szCs w:val="24"/>
        </w:rPr>
        <w:t>С</w:t>
      </w:r>
      <w:r w:rsidR="00994A25">
        <w:rPr>
          <w:color w:val="000000"/>
          <w:sz w:val="24"/>
          <w:szCs w:val="24"/>
        </w:rPr>
        <w:t>рбији</w:t>
      </w:r>
      <w:r>
        <w:rPr>
          <w:color w:val="000000"/>
          <w:sz w:val="24"/>
          <w:szCs w:val="24"/>
        </w:rPr>
        <w:t xml:space="preserve"> од 2015. године до данас.</w:t>
      </w:r>
    </w:p>
    <w:p w14:paraId="26910064" w14:textId="77777777" w:rsidR="006E261A" w:rsidRDefault="006E261A" w:rsidP="006E261A">
      <w:pPr>
        <w:pStyle w:val="ListParagraph"/>
        <w:ind w:left="851"/>
        <w:jc w:val="both"/>
        <w:rPr>
          <w:color w:val="000000"/>
          <w:sz w:val="24"/>
          <w:szCs w:val="24"/>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441"/>
        <w:gridCol w:w="1441"/>
        <w:gridCol w:w="1441"/>
        <w:gridCol w:w="1441"/>
        <w:gridCol w:w="1441"/>
      </w:tblGrid>
      <w:tr w:rsidR="006E261A" w:rsidRPr="000246AF" w14:paraId="0C177CEA"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EEECE1"/>
            <w:hideMark/>
          </w:tcPr>
          <w:p w14:paraId="23C8C3F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Година</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681280B8"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2020.</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28E0F035"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2021.</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586BE12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2022.</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3DAA0623"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2023.</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3EBA4C8C"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rPr>
              <w:t>2024.</w:t>
            </w:r>
          </w:p>
        </w:tc>
      </w:tr>
      <w:tr w:rsidR="006E261A" w:rsidRPr="000246AF" w14:paraId="666B13D5"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7C1FDF9E" w14:textId="77777777" w:rsidR="006E261A" w:rsidRPr="00994A25" w:rsidRDefault="006E261A" w:rsidP="00994A25">
            <w:pPr>
              <w:pStyle w:val="ListParagraph"/>
              <w:tabs>
                <w:tab w:val="left" w:pos="1418"/>
              </w:tabs>
              <w:ind w:left="0"/>
              <w:rPr>
                <w:color w:val="000000"/>
                <w:szCs w:val="22"/>
              </w:rPr>
            </w:pPr>
            <w:r w:rsidRPr="00994A25">
              <w:rPr>
                <w:color w:val="000000"/>
                <w:szCs w:val="22"/>
              </w:rPr>
              <w:t>Број обављених инспекцијских надзора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DD29C98"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3.272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3CE582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3.147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E18770E"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lang w:val="sr-Latn-RS"/>
              </w:rPr>
              <w:t>3.599</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9C385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2.985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32A3CC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2.520</w:t>
            </w:r>
          </w:p>
        </w:tc>
      </w:tr>
      <w:tr w:rsidR="006E261A" w:rsidRPr="000246AF" w14:paraId="67FC2C67"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34E4B549" w14:textId="77777777" w:rsidR="006E261A" w:rsidRPr="00994A25" w:rsidRDefault="006E261A" w:rsidP="00994A25">
            <w:pPr>
              <w:pStyle w:val="ListParagraph"/>
              <w:tabs>
                <w:tab w:val="left" w:pos="1418"/>
              </w:tabs>
              <w:ind w:left="0"/>
              <w:rPr>
                <w:color w:val="000000"/>
                <w:szCs w:val="22"/>
                <w:vertAlign w:val="superscript"/>
              </w:rPr>
            </w:pPr>
            <w:r w:rsidRPr="00994A25">
              <w:rPr>
                <w:color w:val="000000"/>
                <w:szCs w:val="22"/>
              </w:rPr>
              <w:t>Количина дрвета коју су запленили шумарски инспектори (</w:t>
            </w:r>
            <w:r w:rsidRPr="00994A25">
              <w:rPr>
                <w:color w:val="000000"/>
                <w:szCs w:val="22"/>
                <w:lang w:val="sr-Latn-RS"/>
              </w:rPr>
              <w:t>m</w:t>
            </w:r>
            <w:r w:rsidRPr="00994A25">
              <w:rPr>
                <w:color w:val="000000"/>
                <w:szCs w:val="22"/>
                <w:vertAlign w:val="superscript"/>
                <w:lang w:val="sr-Latn-RS"/>
              </w:rPr>
              <w:t>3</w:t>
            </w:r>
            <w:r w:rsidRPr="00994A25">
              <w:rPr>
                <w:color w:val="00000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50B825E"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10.040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595299C"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8.532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66A413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11.012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5553C10"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lang w:val="sr-Latn-RS"/>
              </w:rPr>
              <w:t>6.364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1EE2487"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4907</w:t>
            </w:r>
          </w:p>
        </w:tc>
      </w:tr>
      <w:tr w:rsidR="006E261A" w:rsidRPr="000246AF" w14:paraId="1D20E534"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504051B2" w14:textId="77777777" w:rsidR="006E261A" w:rsidRPr="00994A25" w:rsidRDefault="006E261A" w:rsidP="00994A25">
            <w:pPr>
              <w:pStyle w:val="ListParagraph"/>
              <w:tabs>
                <w:tab w:val="left" w:pos="1418"/>
              </w:tabs>
              <w:ind w:left="0"/>
              <w:rPr>
                <w:color w:val="000000"/>
                <w:szCs w:val="22"/>
              </w:rPr>
            </w:pPr>
            <w:r w:rsidRPr="00994A25">
              <w:rPr>
                <w:color w:val="000000"/>
                <w:szCs w:val="22"/>
              </w:rPr>
              <w:t>Број поднетих пријава  за прекршаје, привредне преступе и кривичне пријаве</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E8AF12E"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1.997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353518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1.373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E6C278C"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1.712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6360ED5"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lang w:val="sr-Latn-RS"/>
              </w:rPr>
              <w:t>1.119</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2E3EDA7"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882</w:t>
            </w:r>
          </w:p>
        </w:tc>
      </w:tr>
      <w:tr w:rsidR="006E261A" w:rsidRPr="000246AF" w14:paraId="34C31B3C" w14:textId="77777777" w:rsidTr="000246AF">
        <w:trPr>
          <w:trHeight w:val="511"/>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1205C4F3" w14:textId="77777777" w:rsidR="006E261A" w:rsidRPr="00994A25" w:rsidRDefault="006E261A" w:rsidP="00994A25">
            <w:pPr>
              <w:pStyle w:val="ListParagraph"/>
              <w:tabs>
                <w:tab w:val="left" w:pos="1418"/>
              </w:tabs>
              <w:ind w:left="0"/>
              <w:rPr>
                <w:color w:val="000000"/>
                <w:szCs w:val="22"/>
              </w:rPr>
            </w:pPr>
            <w:r w:rsidRPr="00994A25">
              <w:rPr>
                <w:color w:val="000000"/>
                <w:szCs w:val="22"/>
              </w:rPr>
              <w:t>Износ накнаде за коришћење дрвета (РСД)</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615594"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420</w:t>
            </w:r>
            <w:r w:rsidRPr="00994A25">
              <w:rPr>
                <w:color w:val="000000"/>
                <w:szCs w:val="22"/>
                <w:lang w:val="sr-Latn-RS"/>
              </w:rPr>
              <w:t>,</w:t>
            </w:r>
            <w:r w:rsidRPr="00994A25">
              <w:rPr>
                <w:color w:val="000000"/>
                <w:szCs w:val="22"/>
              </w:rPr>
              <w:t>059</w:t>
            </w:r>
            <w:r w:rsidRPr="00994A25">
              <w:rPr>
                <w:color w:val="000000"/>
                <w:szCs w:val="22"/>
                <w:lang w:val="sr-Latn-RS"/>
              </w:rPr>
              <w:t>,</w:t>
            </w:r>
            <w:r w:rsidRPr="00994A25">
              <w:rPr>
                <w:color w:val="000000"/>
                <w:szCs w:val="22"/>
              </w:rPr>
              <w:t>505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1CC430"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459,934,268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9F52D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551,207,388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039ADC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475,885,725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FCCF440"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381,714,503</w:t>
            </w:r>
          </w:p>
        </w:tc>
      </w:tr>
    </w:tbl>
    <w:p w14:paraId="3BF8A8CF" w14:textId="77777777" w:rsidR="006E261A" w:rsidRDefault="006E261A" w:rsidP="006E261A">
      <w:pPr>
        <w:ind w:firstLine="851"/>
        <w:rPr>
          <w:color w:val="000000"/>
          <w:lang w:val="sr-Cyrl-RS"/>
        </w:rPr>
      </w:pPr>
    </w:p>
    <w:p w14:paraId="4D70E923" w14:textId="77777777" w:rsidR="006E261A" w:rsidRDefault="006E261A" w:rsidP="00994A25">
      <w:pPr>
        <w:pStyle w:val="ListParagraph"/>
        <w:numPr>
          <w:ilvl w:val="0"/>
          <w:numId w:val="15"/>
        </w:numPr>
        <w:ind w:left="0" w:firstLine="990"/>
        <w:jc w:val="both"/>
        <w:rPr>
          <w:b/>
          <w:color w:val="000000"/>
          <w:sz w:val="24"/>
          <w:szCs w:val="24"/>
        </w:rPr>
      </w:pPr>
      <w:r>
        <w:rPr>
          <w:b/>
          <w:color w:val="000000"/>
          <w:sz w:val="24"/>
          <w:szCs w:val="24"/>
        </w:rPr>
        <w:t>Да ли се у предметној области спроводи или се спроводио документ јавне политике или пропис? Представити резултате спровођења тог документа јавне политике или прописа и образложити због чега добијени резултати нису у складу са планираним вредностима.</w:t>
      </w:r>
    </w:p>
    <w:p w14:paraId="7FACB8AE" w14:textId="77777777" w:rsidR="006E261A" w:rsidRDefault="006E261A" w:rsidP="00994A25">
      <w:pPr>
        <w:pStyle w:val="ListParagraph"/>
        <w:ind w:left="-90" w:firstLine="990"/>
        <w:jc w:val="both"/>
        <w:rPr>
          <w:color w:val="000000"/>
          <w:sz w:val="24"/>
          <w:szCs w:val="24"/>
        </w:rPr>
      </w:pPr>
      <w:r>
        <w:rPr>
          <w:color w:val="000000"/>
          <w:sz w:val="24"/>
          <w:szCs w:val="24"/>
        </w:rPr>
        <w:t>Стратегиј</w:t>
      </w:r>
      <w:r w:rsidR="00994A25">
        <w:rPr>
          <w:color w:val="000000"/>
          <w:sz w:val="24"/>
          <w:szCs w:val="24"/>
        </w:rPr>
        <w:t>ом</w:t>
      </w:r>
      <w:r>
        <w:rPr>
          <w:color w:val="000000"/>
          <w:sz w:val="24"/>
          <w:szCs w:val="24"/>
        </w:rPr>
        <w:t xml:space="preserve"> развоја шумарства Републике Србије („Службени гласник РСˮ број 59/06) пропису</w:t>
      </w:r>
      <w:r w:rsidR="00994A25">
        <w:rPr>
          <w:color w:val="000000"/>
          <w:sz w:val="24"/>
          <w:szCs w:val="24"/>
        </w:rPr>
        <w:t>но је</w:t>
      </w:r>
      <w:r>
        <w:rPr>
          <w:color w:val="000000"/>
          <w:sz w:val="24"/>
          <w:szCs w:val="24"/>
        </w:rPr>
        <w:t xml:space="preserve"> да Влада подржава развој сектора шумарства тако што ће обезбедити регулаторне, институционалне и економске оквире за спровођење одрживог газдовања шумама, доносити одлуке у корист одрживог коришћења дрвета и осталих производа и услуга од шуме и тиме смањити постојеће притиске на шуму. Сагласно члану 11. Закона о планском систему Републике Србије („Службени гласник РСˮ, број 30/18), стратегија се по правилу усваја за период од пет до седам година, те иако је од датума доношења Стратегије развоја шумарства Републике Србије прошло 18 година, формално она није стављена ван снаге.</w:t>
      </w:r>
    </w:p>
    <w:p w14:paraId="2035EAAB" w14:textId="77777777" w:rsidR="006E261A" w:rsidRDefault="006E261A" w:rsidP="00994A25">
      <w:pPr>
        <w:pStyle w:val="ListParagraph"/>
        <w:ind w:left="-90" w:firstLine="990"/>
        <w:jc w:val="both"/>
        <w:rPr>
          <w:color w:val="000000"/>
          <w:sz w:val="24"/>
          <w:szCs w:val="24"/>
        </w:rPr>
      </w:pPr>
      <w:r>
        <w:rPr>
          <w:color w:val="000000"/>
          <w:sz w:val="24"/>
          <w:szCs w:val="24"/>
        </w:rPr>
        <w:t>Закон о шумама („Службени гласник РСˮ, бр. 30/10, 93/12, 89/15 и 95/18 - др. закон) и прописи донети на основу њега уређују област шумарства у Републици Србији, а делом и област промета дрвета. Међутим, они не обухватају целокупну суштину Уредбе ЕУ о дрвету (ЕУТР) јер не уређује обавезе субјеката који увозе дрво и дрвне производе на тржиште Решублике Србије.</w:t>
      </w:r>
    </w:p>
    <w:p w14:paraId="4F78548C" w14:textId="77777777" w:rsidR="006E261A" w:rsidRDefault="006E261A" w:rsidP="00994A25">
      <w:pPr>
        <w:pStyle w:val="ListParagraph"/>
        <w:ind w:left="-90" w:firstLine="990"/>
        <w:jc w:val="both"/>
        <w:rPr>
          <w:color w:val="000000"/>
          <w:sz w:val="24"/>
          <w:szCs w:val="24"/>
        </w:rPr>
      </w:pPr>
      <w:r>
        <w:rPr>
          <w:color w:val="000000"/>
          <w:sz w:val="24"/>
          <w:szCs w:val="24"/>
        </w:rPr>
        <w:t>Изменама Закона о шумама из 2015. године и доношењем  Правилника о облику и садржини шумског жига, обрасцу пропратнице, односно отпремнице која прати дрво у промету, условима и начину жигосања посеченог дрвета, начину вођења евиденције и начину жигосања, односно обележавања четинарских стабала намењених за новогодишње и друге празнике („Службени гласник РСˮ, број 93/16), успостављен је систем и уведена обавеза следљивости порекла посеченог дрвета у промету, али само до првих корисника или постројења за прераду дрвета, након чега престаје надлежност тог закона и подзаконских аката донетих на основу њега. Пошто се одредбе ЕУТР односе на већи број сортимената и дрвних производа разврстаних по тарифним бројевима номенклатуре Царинске тарифе, чија је листа саставни део Закона, а прописује и различите обавезе субјеката и трговаца, као и државних органа, ове одредбе је неопходно увести у национално законодавство. Србија је посвећена транспоновању свих прописа у национално законодавство током процеса приступања ЕУ.</w:t>
      </w:r>
    </w:p>
    <w:p w14:paraId="56506210" w14:textId="77777777" w:rsidR="006E261A" w:rsidRDefault="006E261A" w:rsidP="00994A25">
      <w:pPr>
        <w:ind w:left="-90" w:firstLine="990"/>
        <w:rPr>
          <w:color w:val="000000"/>
          <w:lang w:val="sr-Cyrl-RS"/>
        </w:rPr>
      </w:pPr>
    </w:p>
    <w:p w14:paraId="64CEEC88" w14:textId="77777777" w:rsidR="00617195" w:rsidRDefault="00617195" w:rsidP="00994A25">
      <w:pPr>
        <w:ind w:left="-90" w:firstLine="990"/>
        <w:rPr>
          <w:color w:val="000000"/>
          <w:lang w:val="sr-Cyrl-RS"/>
        </w:rPr>
      </w:pPr>
    </w:p>
    <w:p w14:paraId="71550CBF" w14:textId="77777777" w:rsidR="00994A25" w:rsidRDefault="00994A25" w:rsidP="00994A25">
      <w:pPr>
        <w:ind w:left="-90" w:firstLine="990"/>
        <w:rPr>
          <w:color w:val="000000"/>
          <w:lang w:val="sr-Cyrl-RS"/>
        </w:rPr>
      </w:pPr>
    </w:p>
    <w:p w14:paraId="66D6F871" w14:textId="77777777" w:rsidR="00994A25" w:rsidRPr="00617195" w:rsidRDefault="00994A25" w:rsidP="00994A25">
      <w:pPr>
        <w:ind w:left="-90" w:firstLine="990"/>
        <w:rPr>
          <w:color w:val="000000"/>
          <w:lang w:val="sr-Cyrl-RS"/>
        </w:rPr>
      </w:pPr>
    </w:p>
    <w:p w14:paraId="6005E708" w14:textId="77777777" w:rsidR="006E261A" w:rsidRDefault="006E261A" w:rsidP="00994A25">
      <w:pPr>
        <w:pStyle w:val="ListParagraph"/>
        <w:numPr>
          <w:ilvl w:val="0"/>
          <w:numId w:val="15"/>
        </w:numPr>
        <w:ind w:left="0" w:firstLine="900"/>
        <w:jc w:val="both"/>
        <w:rPr>
          <w:b/>
          <w:color w:val="000000"/>
          <w:sz w:val="24"/>
          <w:szCs w:val="24"/>
        </w:rPr>
      </w:pPr>
      <w:r>
        <w:rPr>
          <w:b/>
          <w:color w:val="000000"/>
          <w:sz w:val="24"/>
          <w:szCs w:val="24"/>
        </w:rPr>
        <w:t>Који су важећи прописи и документи јавних политика од значаја за промену која се предлаже и у чему се тај значај огледа?</w:t>
      </w:r>
    </w:p>
    <w:p w14:paraId="5D7D11E5" w14:textId="77777777" w:rsidR="006E261A" w:rsidRDefault="006E261A" w:rsidP="006E261A">
      <w:pPr>
        <w:numPr>
          <w:ilvl w:val="0"/>
          <w:numId w:val="8"/>
        </w:numPr>
        <w:tabs>
          <w:tab w:val="left" w:pos="851"/>
        </w:tabs>
        <w:ind w:left="0" w:firstLine="630"/>
        <w:rPr>
          <w:color w:val="000000"/>
          <w:lang w:val="sr-Cyrl-RS"/>
        </w:rPr>
      </w:pPr>
      <w:r>
        <w:rPr>
          <w:color w:val="000000"/>
          <w:lang w:val="sr-Cyrl-RS"/>
        </w:rPr>
        <w:t>Закон о шумама („Службени гласник РС”, бр. 30/10, 93/12, 89/15 и 95/18-др. закон) и подзаконски акти донети на основу тог закона, који уређује сечу и стављање у промет посеченог дрвета, јер се Законом о стављању на тржипте дрвета и дрвних производа дефинише да је забрањено стављање у промет дрвета које је у смислу овог закона незаконито посечено, као и производа добијених од таквог дрвета.</w:t>
      </w:r>
    </w:p>
    <w:p w14:paraId="22245EED" w14:textId="77777777" w:rsidR="006E261A" w:rsidRDefault="006E261A" w:rsidP="006E261A">
      <w:pPr>
        <w:numPr>
          <w:ilvl w:val="0"/>
          <w:numId w:val="8"/>
        </w:numPr>
        <w:tabs>
          <w:tab w:val="left" w:pos="851"/>
        </w:tabs>
        <w:ind w:left="0" w:firstLine="630"/>
        <w:rPr>
          <w:color w:val="000000"/>
          <w:lang w:val="sr-Cyrl-RS"/>
        </w:rPr>
      </w:pPr>
      <w:r>
        <w:rPr>
          <w:color w:val="000000"/>
          <w:lang w:val="sr-Cyrl-RS"/>
        </w:rPr>
        <w:t>Стратегија развоја шумарства РС („Службени глсасник РСˮ, број 59/2006), која дефинише</w:t>
      </w:r>
      <w:r>
        <w:rPr>
          <w:lang w:val="sr-Cyrl-RS"/>
        </w:rPr>
        <w:t xml:space="preserve"> статус и бригу о шумама, као и с</w:t>
      </w:r>
      <w:r>
        <w:rPr>
          <w:color w:val="000000"/>
          <w:lang w:val="sr-Cyrl-RS"/>
        </w:rPr>
        <w:t>тварање одрживог и економски ефикасног сектора дрвне индустрије који ће бити конкурентан на светском тржишту и тиме доприносити унапређењу сектора шумарства, заштити животне средине и развоју домаће привреде.</w:t>
      </w:r>
    </w:p>
    <w:p w14:paraId="685A70AE" w14:textId="77777777" w:rsidR="006E261A" w:rsidRDefault="006E261A" w:rsidP="006E261A">
      <w:pPr>
        <w:tabs>
          <w:tab w:val="left" w:pos="851"/>
        </w:tabs>
        <w:ind w:left="502"/>
        <w:rPr>
          <w:color w:val="000000"/>
          <w:lang w:val="sr-Cyrl-RS"/>
        </w:rPr>
      </w:pPr>
    </w:p>
    <w:p w14:paraId="70A1A118" w14:textId="77777777" w:rsidR="006E261A" w:rsidRDefault="006E261A" w:rsidP="00994A25">
      <w:pPr>
        <w:pStyle w:val="ListParagraph"/>
        <w:numPr>
          <w:ilvl w:val="0"/>
          <w:numId w:val="15"/>
        </w:numPr>
        <w:ind w:left="0" w:firstLine="900"/>
        <w:jc w:val="both"/>
        <w:rPr>
          <w:b/>
          <w:bCs/>
          <w:color w:val="000000"/>
          <w:sz w:val="24"/>
          <w:szCs w:val="24"/>
          <w:lang w:val="en-US"/>
        </w:rPr>
      </w:pPr>
      <w:r>
        <w:rPr>
          <w:b/>
          <w:bCs/>
          <w:color w:val="000000"/>
          <w:sz w:val="24"/>
          <w:szCs w:val="24"/>
        </w:rPr>
        <w:t>Да ли су уочени проблеми у области и на кога се они односе? Представити узроке и последице проблема.</w:t>
      </w:r>
    </w:p>
    <w:p w14:paraId="03AE066A" w14:textId="152D96F7" w:rsidR="006E261A" w:rsidRDefault="006E261A" w:rsidP="006E261A">
      <w:pPr>
        <w:ind w:firstLine="720"/>
        <w:rPr>
          <w:color w:val="000000"/>
          <w:lang w:val="sr-Latn-RS"/>
        </w:rPr>
      </w:pPr>
      <w:r>
        <w:rPr>
          <w:color w:val="000000"/>
          <w:lang w:val="sr-Cyrl-RS"/>
        </w:rPr>
        <w:t xml:space="preserve">Важећи прописи у Републици Србији не налажу субјектима да спроводе систем дужне пажње, који се састоји из мера и поступака којима се обезбеђује приступ информацијама о дрвету или дрвним производима којe субјект ставља у промет, затим процене ризика од стављања у промет незаконито посеченог дрвета и дрвних производа добијених од таквог дрвета на унутрашње тржиште и ублажавање идентификованог ризика. Услед тога, постоји опасност од стављања у промет на тржиште Републике Србије дрвета које није посечено у складу са националним законодавством у </w:t>
      </w:r>
      <w:r w:rsidR="00CD0004">
        <w:rPr>
          <w:color w:val="000000"/>
          <w:lang w:val="sr-Cyrl-RS"/>
        </w:rPr>
        <w:t>држави</w:t>
      </w:r>
      <w:r>
        <w:rPr>
          <w:color w:val="000000"/>
          <w:lang w:val="sr-Cyrl-RS"/>
        </w:rPr>
        <w:t xml:space="preserve"> сече</w:t>
      </w:r>
      <w:r>
        <w:rPr>
          <w:color w:val="000000"/>
          <w:lang w:val="sr-Latn-RS"/>
        </w:rPr>
        <w:t xml:space="preserve">, </w:t>
      </w:r>
      <w:r>
        <w:rPr>
          <w:color w:val="000000"/>
          <w:lang w:val="sr-Cyrl-RS"/>
        </w:rPr>
        <w:t xml:space="preserve">јер субјект који увози дрво и дрвне производе у Републику Србију нема прописану обавезу утврђивања веродостојности документације о пореклу дрвета издате у </w:t>
      </w:r>
      <w:r w:rsidR="00CD0004">
        <w:rPr>
          <w:color w:val="000000"/>
          <w:lang w:val="sr-Cyrl-RS"/>
        </w:rPr>
        <w:t>држави</w:t>
      </w:r>
      <w:r>
        <w:rPr>
          <w:color w:val="000000"/>
          <w:lang w:val="sr-Cyrl-RS"/>
        </w:rPr>
        <w:t xml:space="preserve"> сече, као ни да ли је дрво посечено у складу са прописима у </w:t>
      </w:r>
      <w:r w:rsidR="00CD0004">
        <w:rPr>
          <w:color w:val="000000"/>
          <w:lang w:val="sr-Cyrl-RS"/>
        </w:rPr>
        <w:t>држави</w:t>
      </w:r>
      <w:r>
        <w:rPr>
          <w:color w:val="000000"/>
          <w:lang w:val="sr-Cyrl-RS"/>
        </w:rPr>
        <w:t xml:space="preserve"> сече.</w:t>
      </w:r>
      <w:r>
        <w:rPr>
          <w:color w:val="000000"/>
          <w:lang w:val="sr-Latn-RS"/>
        </w:rPr>
        <w:t xml:space="preserve"> </w:t>
      </w:r>
    </w:p>
    <w:p w14:paraId="4638CB2D" w14:textId="77777777" w:rsidR="006E261A" w:rsidRDefault="006E261A" w:rsidP="006E261A">
      <w:pPr>
        <w:ind w:firstLine="567"/>
        <w:rPr>
          <w:color w:val="000000"/>
          <w:lang w:val="sr-Cyrl-RS"/>
        </w:rPr>
      </w:pPr>
      <w:r>
        <w:rPr>
          <w:color w:val="000000"/>
          <w:lang w:val="sr-Cyrl-RS"/>
        </w:rPr>
        <w:t xml:space="preserve"> </w:t>
      </w:r>
    </w:p>
    <w:p w14:paraId="0BD75FCF" w14:textId="77777777" w:rsidR="006E261A" w:rsidRDefault="006E261A" w:rsidP="006E261A">
      <w:pPr>
        <w:ind w:firstLine="567"/>
        <w:rPr>
          <w:b/>
          <w:color w:val="000000"/>
          <w:lang w:val="sr-Cyrl-RS"/>
        </w:rPr>
      </w:pPr>
      <w:r>
        <w:rPr>
          <w:b/>
          <w:color w:val="000000"/>
          <w:lang w:val="sr-Cyrl-RS"/>
        </w:rPr>
        <w:t xml:space="preserve">5) Која промена се предлаже? </w:t>
      </w:r>
    </w:p>
    <w:p w14:paraId="60832F3C" w14:textId="2E61E339" w:rsidR="006E261A" w:rsidRDefault="006E261A" w:rsidP="006E261A">
      <w:pPr>
        <w:ind w:firstLine="567"/>
        <w:rPr>
          <w:color w:val="000000"/>
          <w:lang w:val="sr-Cyrl-RS"/>
        </w:rPr>
      </w:pPr>
      <w:r>
        <w:rPr>
          <w:color w:val="000000"/>
          <w:lang w:val="sr-Cyrl-RS"/>
        </w:rPr>
        <w:t xml:space="preserve">Предлаже се увођење обавезе субјектима да спроводе систем дужне пажње када стављају дрво и дрвне производе на тржиште, </w:t>
      </w:r>
      <w:r>
        <w:rPr>
          <w:bCs/>
          <w:lang w:val="sr-Cyrl-RS"/>
        </w:rPr>
        <w:t>р</w:t>
      </w:r>
      <w:proofErr w:type="spellStart"/>
      <w:r>
        <w:rPr>
          <w:bCs/>
        </w:rPr>
        <w:t>ади</w:t>
      </w:r>
      <w:proofErr w:type="spellEnd"/>
      <w:r>
        <w:rPr>
          <w:bCs/>
        </w:rPr>
        <w:t xml:space="preserve"> </w:t>
      </w:r>
      <w:proofErr w:type="spellStart"/>
      <w:r>
        <w:rPr>
          <w:bCs/>
        </w:rPr>
        <w:t>спречавања</w:t>
      </w:r>
      <w:proofErr w:type="spellEnd"/>
      <w:r>
        <w:rPr>
          <w:bCs/>
        </w:rPr>
        <w:t xml:space="preserve"> </w:t>
      </w:r>
      <w:proofErr w:type="spellStart"/>
      <w:r>
        <w:rPr>
          <w:bCs/>
        </w:rPr>
        <w:t>бесправне</w:t>
      </w:r>
      <w:proofErr w:type="spellEnd"/>
      <w:r>
        <w:rPr>
          <w:bCs/>
        </w:rPr>
        <w:t xml:space="preserve"> </w:t>
      </w:r>
      <w:proofErr w:type="spellStart"/>
      <w:r>
        <w:rPr>
          <w:bCs/>
        </w:rPr>
        <w:t>сече</w:t>
      </w:r>
      <w:proofErr w:type="spellEnd"/>
      <w:r>
        <w:rPr>
          <w:bCs/>
        </w:rPr>
        <w:t xml:space="preserve"> </w:t>
      </w:r>
      <w:proofErr w:type="spellStart"/>
      <w:r>
        <w:rPr>
          <w:bCs/>
        </w:rPr>
        <w:t>дрвета</w:t>
      </w:r>
      <w:proofErr w:type="spellEnd"/>
      <w:r>
        <w:rPr>
          <w:bCs/>
        </w:rPr>
        <w:t xml:space="preserve"> и </w:t>
      </w:r>
      <w:proofErr w:type="spellStart"/>
      <w:r>
        <w:rPr>
          <w:bCs/>
        </w:rPr>
        <w:t>стављања</w:t>
      </w:r>
      <w:proofErr w:type="spellEnd"/>
      <w:r>
        <w:rPr>
          <w:bCs/>
        </w:rPr>
        <w:t xml:space="preserve"> </w:t>
      </w:r>
      <w:proofErr w:type="spellStart"/>
      <w:r>
        <w:rPr>
          <w:bCs/>
        </w:rPr>
        <w:t>на</w:t>
      </w:r>
      <w:proofErr w:type="spellEnd"/>
      <w:r>
        <w:rPr>
          <w:bCs/>
        </w:rPr>
        <w:t xml:space="preserve"> </w:t>
      </w:r>
      <w:proofErr w:type="spellStart"/>
      <w:r>
        <w:rPr>
          <w:bCs/>
        </w:rPr>
        <w:t>тржиште</w:t>
      </w:r>
      <w:proofErr w:type="spellEnd"/>
      <w:r>
        <w:rPr>
          <w:bCs/>
        </w:rPr>
        <w:t xml:space="preserve"> </w:t>
      </w:r>
      <w:proofErr w:type="spellStart"/>
      <w:r>
        <w:rPr>
          <w:bCs/>
        </w:rPr>
        <w:t>бесправно</w:t>
      </w:r>
      <w:proofErr w:type="spellEnd"/>
      <w:r>
        <w:rPr>
          <w:bCs/>
        </w:rPr>
        <w:t xml:space="preserve"> </w:t>
      </w:r>
      <w:proofErr w:type="spellStart"/>
      <w:r>
        <w:rPr>
          <w:bCs/>
        </w:rPr>
        <w:t>посеченог</w:t>
      </w:r>
      <w:proofErr w:type="spellEnd"/>
      <w:r>
        <w:rPr>
          <w:bCs/>
        </w:rPr>
        <w:t xml:space="preserve"> </w:t>
      </w:r>
      <w:proofErr w:type="spellStart"/>
      <w:r>
        <w:rPr>
          <w:bCs/>
        </w:rPr>
        <w:t>дрвета</w:t>
      </w:r>
      <w:proofErr w:type="spellEnd"/>
      <w:r>
        <w:rPr>
          <w:bCs/>
        </w:rPr>
        <w:t xml:space="preserve"> и </w:t>
      </w:r>
      <w:proofErr w:type="spellStart"/>
      <w:r>
        <w:rPr>
          <w:bCs/>
        </w:rPr>
        <w:t>производа</w:t>
      </w:r>
      <w:proofErr w:type="spellEnd"/>
      <w:r>
        <w:rPr>
          <w:bCs/>
        </w:rPr>
        <w:t xml:space="preserve"> </w:t>
      </w:r>
      <w:proofErr w:type="spellStart"/>
      <w:r>
        <w:rPr>
          <w:bCs/>
        </w:rPr>
        <w:t>од</w:t>
      </w:r>
      <w:proofErr w:type="spellEnd"/>
      <w:r>
        <w:rPr>
          <w:bCs/>
        </w:rPr>
        <w:t xml:space="preserve"> т</w:t>
      </w:r>
      <w:r>
        <w:rPr>
          <w:bCs/>
          <w:lang w:val="sr-Latn-RS"/>
        </w:rPr>
        <w:t>a</w:t>
      </w:r>
      <w:proofErr w:type="spellStart"/>
      <w:r>
        <w:rPr>
          <w:bCs/>
        </w:rPr>
        <w:t>квог</w:t>
      </w:r>
      <w:proofErr w:type="spellEnd"/>
      <w:r>
        <w:rPr>
          <w:bCs/>
        </w:rPr>
        <w:t xml:space="preserve"> </w:t>
      </w:r>
      <w:proofErr w:type="spellStart"/>
      <w:r>
        <w:rPr>
          <w:bCs/>
        </w:rPr>
        <w:t>дрвета</w:t>
      </w:r>
      <w:proofErr w:type="spellEnd"/>
      <w:r>
        <w:rPr>
          <w:color w:val="000000"/>
          <w:lang w:val="sr-Cyrl-RS"/>
        </w:rPr>
        <w:t xml:space="preserve">. То подразумева обавезу субјекта да прикупља податке о дрвету и дрвним производима којe ставља на тржиште, врши процену ризика од стављања на тржиште незаконито посеченог дрвета и дрвних производа добијених од таквог дрвета и предузима мере на ублажавању идентификованог ризика. Наведени подаци се односе на трговачки назив и врсту производа, назив врсте дрвета, </w:t>
      </w:r>
      <w:r w:rsidR="00CD0004">
        <w:rPr>
          <w:color w:val="000000"/>
          <w:lang w:val="sr-Cyrl-RS"/>
        </w:rPr>
        <w:t>држава</w:t>
      </w:r>
      <w:r>
        <w:rPr>
          <w:color w:val="000000"/>
          <w:lang w:val="sr-Cyrl-RS"/>
        </w:rPr>
        <w:t xml:space="preserve"> сече дрвета или региону унутар </w:t>
      </w:r>
      <w:r w:rsidR="00CD0004">
        <w:rPr>
          <w:color w:val="000000"/>
          <w:lang w:val="sr-Cyrl-RS"/>
        </w:rPr>
        <w:t>државе</w:t>
      </w:r>
      <w:r>
        <w:rPr>
          <w:color w:val="000000"/>
          <w:lang w:val="sr-Cyrl-RS"/>
        </w:rPr>
        <w:t xml:space="preserve"> у којој је извршена сеча, концесији за сечу дрвета, количину дрвета и дрвних производа, назив и адресу добављача, назив и адресу трговца којем су испоручени дрво и дрвни производи, документе, односно друге податке којима се доказује да су дрво и дрвни производи произведени у складу са прописима у </w:t>
      </w:r>
      <w:r w:rsidR="00CD0004">
        <w:rPr>
          <w:color w:val="000000"/>
          <w:lang w:val="sr-Cyrl-RS"/>
        </w:rPr>
        <w:t>држави</w:t>
      </w:r>
      <w:r>
        <w:rPr>
          <w:color w:val="000000"/>
          <w:lang w:val="sr-Cyrl-RS"/>
        </w:rPr>
        <w:t xml:space="preserve"> сече дрвета.</w:t>
      </w:r>
    </w:p>
    <w:p w14:paraId="23B802FD" w14:textId="77777777" w:rsidR="006E261A" w:rsidRDefault="006E261A" w:rsidP="006E261A">
      <w:pPr>
        <w:ind w:firstLine="567"/>
        <w:rPr>
          <w:color w:val="000000"/>
          <w:lang w:val="sr-Cyrl-RS"/>
        </w:rPr>
      </w:pPr>
      <w:r>
        <w:rPr>
          <w:color w:val="000000"/>
          <w:lang w:val="sr-Cyrl-RS"/>
        </w:rPr>
        <w:t>Такође, субјект ће бити дужан да одржава и редовно оцењује систем дужне пажње који користи, да пет година води одговарајуће евиденције којима документује примењене поступке за смањење ризика и стави их на располагање надлежном органу за проверу.</w:t>
      </w:r>
    </w:p>
    <w:p w14:paraId="655776DB" w14:textId="77777777" w:rsidR="006E261A" w:rsidRDefault="006E261A" w:rsidP="006E261A">
      <w:pPr>
        <w:ind w:firstLine="567"/>
        <w:rPr>
          <w:lang w:val="sr-Cyrl-RS"/>
        </w:rPr>
      </w:pPr>
      <w:r>
        <w:rPr>
          <w:lang w:val="sr-Cyrl-RS"/>
        </w:rPr>
        <w:t xml:space="preserve">Уводи се обавеза трговцима да у свим деловима ланца снабдевања морају бити у стању да идентификују субјекте или трговце који су их снабдели дрветом и дрвним производима, и трговце које су они снабдели дрветом и дрвним </w:t>
      </w:r>
      <w:r>
        <w:rPr>
          <w:lang w:val="sr-Cyrl-RS"/>
        </w:rPr>
        <w:lastRenderedPageBreak/>
        <w:t>производима, када је то могуће. Такође, трговци су дужни да чувају наведене информације најмање пет година и да их на захтев пруже надлежним органима.</w:t>
      </w:r>
    </w:p>
    <w:p w14:paraId="67778C51" w14:textId="77777777" w:rsidR="006E261A" w:rsidRDefault="006E261A" w:rsidP="006E261A">
      <w:pPr>
        <w:ind w:firstLine="567"/>
        <w:rPr>
          <w:lang w:val="sr-Cyrl-RS"/>
        </w:rPr>
      </w:pPr>
      <w:r>
        <w:rPr>
          <w:lang w:val="sr-Cyrl-RS"/>
        </w:rPr>
        <w:t>Уводи се обавеза Министарству да проверава да ли субјекти и трговци испуњавају захтеве прописане овим законом.</w:t>
      </w:r>
    </w:p>
    <w:p w14:paraId="704EFAAE" w14:textId="77777777" w:rsidR="006E261A" w:rsidRDefault="006E261A" w:rsidP="006E261A">
      <w:pPr>
        <w:ind w:firstLine="567"/>
        <w:rPr>
          <w:lang w:val="sr-Cyrl-RS"/>
        </w:rPr>
      </w:pPr>
    </w:p>
    <w:p w14:paraId="20F3DDB3" w14:textId="77777777" w:rsidR="006E261A" w:rsidRDefault="006E261A" w:rsidP="006E261A">
      <w:pPr>
        <w:ind w:firstLine="567"/>
        <w:rPr>
          <w:b/>
          <w:color w:val="000000"/>
          <w:lang w:val="sr-Cyrl-RS"/>
        </w:rPr>
      </w:pPr>
      <w:r>
        <w:rPr>
          <w:b/>
          <w:color w:val="000000"/>
          <w:lang w:val="sr-Cyrl-RS"/>
        </w:rPr>
        <w:t>6) Да ли је промена заиста неопходна и у ком обиму?</w:t>
      </w:r>
    </w:p>
    <w:p w14:paraId="468CD280" w14:textId="77777777" w:rsidR="006E261A" w:rsidRDefault="006E261A" w:rsidP="006E261A">
      <w:pPr>
        <w:tabs>
          <w:tab w:val="left" w:pos="0"/>
        </w:tabs>
        <w:ind w:firstLine="567"/>
        <w:rPr>
          <w:lang w:val="sr-Cyrl-RS"/>
        </w:rPr>
      </w:pPr>
      <w:r>
        <w:rPr>
          <w:lang w:val="sr-Cyrl-RS"/>
        </w:rPr>
        <w:t>Промена је неопходна у обиму предвиђеном Законом како би се омогућило да се само законито посечено дрво и дрвни производи стављају на тржиште, обезбедила следљивост порекла дрвета и дрвних производа који се стављају на тржиште, а у складу са Уредбом ЕУ број 995/2010 и</w:t>
      </w:r>
      <w:r>
        <w:rPr>
          <w:color w:val="000000"/>
          <w:lang w:val="sr-Cyrl-RS"/>
        </w:rPr>
        <w:t xml:space="preserve"> </w:t>
      </w:r>
      <w:proofErr w:type="spellStart"/>
      <w:r>
        <w:t>Уредб</w:t>
      </w:r>
      <w:proofErr w:type="spellEnd"/>
      <w:r>
        <w:rPr>
          <w:lang w:val="sr-Cyrl-RS"/>
        </w:rPr>
        <w:t>ом</w:t>
      </w:r>
      <w:r>
        <w:t xml:space="preserve"> (ЕУ) </w:t>
      </w:r>
      <w:proofErr w:type="spellStart"/>
      <w:r>
        <w:t>бр</w:t>
      </w:r>
      <w:proofErr w:type="spellEnd"/>
      <w:r>
        <w:rPr>
          <w:lang w:val="sr-Cyrl-RS"/>
        </w:rPr>
        <w:t>ој</w:t>
      </w:r>
      <w:r>
        <w:t xml:space="preserve"> 607/2012</w:t>
      </w:r>
      <w:r>
        <w:rPr>
          <w:lang w:val="sr-Cyrl-RS"/>
        </w:rPr>
        <w:t xml:space="preserve">, са којима се врши усклађивање прописа. </w:t>
      </w:r>
    </w:p>
    <w:p w14:paraId="2374545D" w14:textId="77777777" w:rsidR="006E261A" w:rsidRDefault="006E261A" w:rsidP="006E261A">
      <w:pPr>
        <w:ind w:firstLine="567"/>
        <w:rPr>
          <w:lang w:val="sr-Cyrl-RS"/>
        </w:rPr>
      </w:pPr>
    </w:p>
    <w:p w14:paraId="40D541C9" w14:textId="77777777" w:rsidR="006E261A" w:rsidRDefault="006E261A" w:rsidP="006E261A">
      <w:pPr>
        <w:ind w:firstLine="567"/>
        <w:rPr>
          <w:b/>
          <w:color w:val="000000"/>
          <w:lang w:val="sr-Cyrl-RS"/>
        </w:rPr>
      </w:pPr>
      <w:r>
        <w:rPr>
          <w:b/>
          <w:color w:val="000000"/>
          <w:lang w:val="sr-Cyrl-RS"/>
        </w:rPr>
        <w:t>7) На које циљне групе ће утицати предложена промена? Утврдити и представити циљне групе на које ће промена имати непосредан односно посредан утицај.</w:t>
      </w:r>
    </w:p>
    <w:p w14:paraId="5049993B" w14:textId="77777777" w:rsidR="006E261A" w:rsidRDefault="006E261A" w:rsidP="006E261A">
      <w:pPr>
        <w:ind w:firstLine="567"/>
        <w:rPr>
          <w:color w:val="000000"/>
          <w:lang w:val="sr-Cyrl-RS"/>
        </w:rPr>
      </w:pPr>
      <w:r>
        <w:rPr>
          <w:color w:val="000000"/>
          <w:lang w:val="sr-Cyrl-RS"/>
        </w:rPr>
        <w:t>Промена ће непосредно утицати на субјекте - правна лица, односно предузетнике који стављају на тржиште дрво или дрвне производе, као и на трговце дрветом. Промена утиче и на рад Министарства увођењем обавезе контроле над применом Закона који се доноси први пут. Посредно, промене ће утицати на купце дрвета смањењем ризика од куповине дрвета које је посечено или стављено на тржиште супротно важећим прописима.</w:t>
      </w:r>
    </w:p>
    <w:p w14:paraId="328844C6" w14:textId="77777777" w:rsidR="006E261A" w:rsidRDefault="006E261A" w:rsidP="006E261A">
      <w:pPr>
        <w:ind w:firstLine="567"/>
        <w:rPr>
          <w:b/>
          <w:color w:val="000000"/>
          <w:lang w:val="sr-Cyrl-RS"/>
        </w:rPr>
      </w:pPr>
    </w:p>
    <w:p w14:paraId="30C33FB0" w14:textId="77777777" w:rsidR="006E261A" w:rsidRDefault="006E261A" w:rsidP="006E261A">
      <w:pPr>
        <w:ind w:firstLine="567"/>
        <w:rPr>
          <w:b/>
          <w:color w:val="000000"/>
          <w:lang w:val="sr-Cyrl-RS"/>
        </w:rPr>
      </w:pPr>
      <w:r>
        <w:rPr>
          <w:b/>
          <w:color w:val="000000"/>
          <w:lang w:val="sr-Cyrl-RS"/>
        </w:rPr>
        <w:t>8) Да ли постоје важећи документи јавних политика којима би се могла остварити жељена промена и о којим документима се ради?</w:t>
      </w:r>
    </w:p>
    <w:p w14:paraId="4D6F2205" w14:textId="77777777" w:rsidR="006E261A" w:rsidRDefault="006E261A" w:rsidP="006E261A">
      <w:pPr>
        <w:ind w:firstLine="567"/>
        <w:rPr>
          <w:lang w:val="sr-Cyrl-RS"/>
        </w:rPr>
      </w:pPr>
      <w:r>
        <w:rPr>
          <w:color w:val="000000"/>
          <w:lang w:val="sr-Cyrl-RS"/>
        </w:rPr>
        <w:t>Стратегија развоја шумарства Републике Србије, као ни стратегије из области заштите животне средине и руралног развоја као сродних области, иако дефинишу улогу и значај шумарског сектора и шума у очувању и унапређењу животне средине и заштити природе, не представљају документе којима би се могла спровести наведена промена, јер се Закон односи на јасно дефинисане групе производа према тарифним бројевима номенклатуре Царинске тарифе. Такође, стратегије не преузимају одредбе прописа Европске уније.</w:t>
      </w:r>
    </w:p>
    <w:p w14:paraId="3B7906EA" w14:textId="77777777" w:rsidR="006E261A" w:rsidRDefault="006E261A" w:rsidP="006E261A">
      <w:pPr>
        <w:rPr>
          <w:color w:val="000000"/>
          <w:lang w:val="sr-Cyrl-RS"/>
        </w:rPr>
      </w:pPr>
    </w:p>
    <w:p w14:paraId="2D0B0478" w14:textId="77777777" w:rsidR="006E261A" w:rsidRDefault="006E261A" w:rsidP="006E261A">
      <w:pPr>
        <w:ind w:firstLine="567"/>
        <w:rPr>
          <w:b/>
          <w:color w:val="000000"/>
          <w:lang w:val="sr-Cyrl-RS"/>
        </w:rPr>
      </w:pPr>
      <w:r>
        <w:rPr>
          <w:b/>
          <w:color w:val="000000"/>
          <w:lang w:val="sr-Cyrl-RS"/>
        </w:rPr>
        <w:t>9) Да ли је промену могуће остварити применом важећих прописа?</w:t>
      </w:r>
    </w:p>
    <w:p w14:paraId="1AB731AF" w14:textId="77777777" w:rsidR="006E261A" w:rsidRDefault="006E261A" w:rsidP="006E261A">
      <w:pPr>
        <w:ind w:firstLine="567"/>
        <w:rPr>
          <w:lang w:val="sr-Cyrl-RS"/>
        </w:rPr>
      </w:pPr>
      <w:r>
        <w:rPr>
          <w:lang w:val="sr-Cyrl-RS"/>
        </w:rPr>
        <w:t xml:space="preserve">Део промена је спроведена доношењем Закона о изменама и допунама Закона о шумама 2015. године и доношењем Правилника о облику и садржини шумског жига, обрасцу пропратнице, односно отпремнице која прати дрво у промету, условима и начину жигосања посеченог дрвета, начину вођења евиденције и начину жигосања, односно обележавања четинарских стабала намењених за новогодишње и друге празнике („Службени гласник РСˮ, број 93/16). </w:t>
      </w:r>
    </w:p>
    <w:p w14:paraId="00F9C1FF" w14:textId="77777777" w:rsidR="006E261A" w:rsidRDefault="006E261A" w:rsidP="006E261A">
      <w:pPr>
        <w:ind w:firstLine="567"/>
        <w:rPr>
          <w:lang w:val="sr-Cyrl-RS"/>
        </w:rPr>
      </w:pPr>
      <w:r>
        <w:rPr>
          <w:lang w:val="sr-Cyrl-RS"/>
        </w:rPr>
        <w:t>Међутим, наведеним прописима није било могуће преузети све одредбе Уредбе ЕУ број 995/2010, јер се предмет и обухват наведене уредбе разликује од предмета и обухвата Закона о шумама, због чега је неопходно доношење новог прописа.</w:t>
      </w:r>
    </w:p>
    <w:p w14:paraId="089408B1" w14:textId="77777777" w:rsidR="006E261A" w:rsidRDefault="006E261A" w:rsidP="006E261A">
      <w:pPr>
        <w:rPr>
          <w:b/>
          <w:bCs/>
          <w:color w:val="000000"/>
          <w:lang w:val="sr-Cyrl-RS"/>
        </w:rPr>
      </w:pPr>
    </w:p>
    <w:p w14:paraId="321E127E" w14:textId="77777777" w:rsidR="006E261A" w:rsidRDefault="006E261A" w:rsidP="006E261A">
      <w:pPr>
        <w:ind w:firstLine="567"/>
        <w:rPr>
          <w:b/>
          <w:bCs/>
          <w:color w:val="000000"/>
          <w:lang w:val="sr-Cyrl-RS"/>
        </w:rPr>
      </w:pPr>
      <w:r>
        <w:rPr>
          <w:b/>
          <w:bCs/>
          <w:color w:val="000000"/>
          <w:lang w:val="sr-Cyrl-RS"/>
        </w:rPr>
        <w:t>10) Квантитативно (нумерички, статистички) представити очекиване трендове у предметној области, уколико се одустане од интервенције (</w:t>
      </w:r>
      <w:r>
        <w:rPr>
          <w:b/>
          <w:bCs/>
          <w:i/>
          <w:iCs/>
          <w:color w:val="000000"/>
          <w:lang w:val="sr-Cyrl-RS"/>
        </w:rPr>
        <w:t>status quo</w:t>
      </w:r>
      <w:r>
        <w:rPr>
          <w:b/>
          <w:bCs/>
          <w:color w:val="000000"/>
          <w:lang w:val="sr-Cyrl-RS"/>
        </w:rPr>
        <w:t>).</w:t>
      </w:r>
    </w:p>
    <w:p w14:paraId="46B846D9" w14:textId="77777777" w:rsidR="006E261A" w:rsidRDefault="006E261A" w:rsidP="006E261A">
      <w:pPr>
        <w:ind w:firstLine="567"/>
        <w:rPr>
          <w:bCs/>
          <w:color w:val="000000"/>
          <w:lang w:val="sr-Cyrl-RS"/>
        </w:rPr>
      </w:pPr>
      <w:r>
        <w:rPr>
          <w:bCs/>
          <w:color w:val="000000"/>
          <w:lang w:val="sr-Cyrl-RS"/>
        </w:rPr>
        <w:t xml:space="preserve">Уколико се одустане од доношења Закона, могу се очекивати вредности количина заплењеног дрвета и поднетих пријава наведене у табели под тачком 1) </w:t>
      </w:r>
      <w:r>
        <w:rPr>
          <w:bCs/>
          <w:color w:val="000000"/>
          <w:lang w:val="sr-Cyrl-RS"/>
        </w:rPr>
        <w:lastRenderedPageBreak/>
        <w:t>овог поглавља, што представља садашње стање. У будућем пројектованом стању очекује се пад ових износа, јер су субјекти додатно обавезани да предузимају мере смањења ризика од стављања незаконито посечног дрвета на тржиште.</w:t>
      </w:r>
    </w:p>
    <w:p w14:paraId="2682D793" w14:textId="77777777" w:rsidR="006E261A" w:rsidRDefault="006E261A" w:rsidP="006E261A">
      <w:pPr>
        <w:ind w:firstLine="567"/>
        <w:rPr>
          <w:color w:val="000000"/>
          <w:lang w:val="sr-Cyrl-RS"/>
        </w:rPr>
      </w:pPr>
    </w:p>
    <w:p w14:paraId="0494F161" w14:textId="77777777" w:rsidR="006E261A" w:rsidRDefault="006E261A" w:rsidP="006E261A">
      <w:pPr>
        <w:ind w:firstLine="567"/>
        <w:rPr>
          <w:b/>
          <w:color w:val="000000"/>
          <w:lang w:val="sr-Cyrl-RS"/>
        </w:rPr>
      </w:pPr>
      <w:r>
        <w:rPr>
          <w:b/>
          <w:color w:val="000000"/>
          <w:lang w:val="sr-Cyrl-RS"/>
        </w:rPr>
        <w:t>11) Какво је искуство у остваривању оваквих промена у поређењу са искуством других држава, односно локалних самоуправа (ако је реч о јавној политици или акту локалне самоуправе)?</w:t>
      </w:r>
    </w:p>
    <w:p w14:paraId="60FCDAF2" w14:textId="77777777" w:rsidR="006E261A" w:rsidRDefault="006E261A" w:rsidP="006E261A">
      <w:pPr>
        <w:ind w:firstLine="567"/>
        <w:rPr>
          <w:color w:val="000000"/>
          <w:lang w:val="sr-Cyrl-RS"/>
        </w:rPr>
      </w:pPr>
      <w:r>
        <w:rPr>
          <w:color w:val="000000"/>
          <w:lang w:val="sr-Cyrl-RS"/>
        </w:rPr>
        <w:t>/</w:t>
      </w:r>
    </w:p>
    <w:p w14:paraId="5F686568" w14:textId="77777777" w:rsidR="006E261A" w:rsidRDefault="006E261A" w:rsidP="006E261A">
      <w:pPr>
        <w:ind w:firstLine="567"/>
        <w:rPr>
          <w:color w:val="000000"/>
          <w:lang w:val="sr-Cyrl-RS"/>
        </w:rPr>
      </w:pPr>
    </w:p>
    <w:p w14:paraId="43072B69" w14:textId="77777777" w:rsidR="006E261A" w:rsidRDefault="006E261A" w:rsidP="006E261A">
      <w:pPr>
        <w:ind w:firstLine="567"/>
        <w:rPr>
          <w:b/>
          <w:bCs/>
          <w:color w:val="000000"/>
          <w:lang w:val="sr-Cyrl-RS"/>
        </w:rPr>
      </w:pPr>
      <w:r>
        <w:rPr>
          <w:b/>
          <w:bCs/>
          <w:color w:val="000000"/>
          <w:lang w:val="sr-Cyrl-RS"/>
        </w:rPr>
        <w:t>КЉУЧНА ПИТАЊА ЗА УТВРЂИВАЊЕ ЦИЉЕВА</w:t>
      </w:r>
    </w:p>
    <w:p w14:paraId="051932D1" w14:textId="77777777" w:rsidR="006E261A" w:rsidRDefault="006E261A" w:rsidP="006E261A">
      <w:pPr>
        <w:ind w:firstLine="567"/>
        <w:rPr>
          <w:b/>
          <w:bCs/>
          <w:color w:val="000000"/>
          <w:lang w:val="sr-Cyrl-RS"/>
        </w:rPr>
      </w:pPr>
    </w:p>
    <w:p w14:paraId="32BF1CF8" w14:textId="77777777" w:rsidR="006E261A" w:rsidRDefault="006E261A" w:rsidP="006E261A">
      <w:pPr>
        <w:ind w:firstLine="567"/>
        <w:rPr>
          <w:b/>
          <w:color w:val="000000"/>
          <w:lang w:val="sr-Cyrl-RS"/>
        </w:rPr>
      </w:pPr>
      <w:r>
        <w:rPr>
          <w:b/>
          <w:color w:val="000000"/>
          <w:lang w:val="sr-Cyrl-RS"/>
        </w:rPr>
        <w:t>1) Због чега је неопходно постићи жељену промену на нивоу друштва? (одговором на ово питање дефинише се општи циљ).</w:t>
      </w:r>
    </w:p>
    <w:p w14:paraId="68C733E7" w14:textId="0FC142D0" w:rsidR="006E261A" w:rsidRDefault="006E261A" w:rsidP="006E261A">
      <w:pPr>
        <w:ind w:firstLine="567"/>
        <w:rPr>
          <w:lang w:val="sr-Latn-RS"/>
        </w:rPr>
      </w:pPr>
      <w:r>
        <w:rPr>
          <w:lang w:val="sr-Cyrl-RS"/>
        </w:rPr>
        <w:t>Жељеном променом смањује се учешће незаконито посеченог дрвета и производа добијених од таквог дрвета на тржишту. Онемогућавањем пласмана такве робе на тржиште смањује се и обим незаконитих сеча, што доприноси очувању шума, заштит</w:t>
      </w:r>
      <w:r>
        <w:rPr>
          <w:lang w:val="sr-Latn-RS"/>
        </w:rPr>
        <w:t>i</w:t>
      </w:r>
      <w:r>
        <w:rPr>
          <w:lang w:val="sr-Cyrl-RS"/>
        </w:rPr>
        <w:t xml:space="preserve"> животне средине</w:t>
      </w:r>
      <w:r>
        <w:rPr>
          <w:lang w:val="sr-Latn-RS"/>
        </w:rPr>
        <w:t xml:space="preserve"> </w:t>
      </w:r>
      <w:r>
        <w:rPr>
          <w:lang w:val="sr-Cyrl-RS"/>
        </w:rPr>
        <w:t xml:space="preserve">и биодиверзитета и смањење утицаја климатских промена. Незаконита сеча је глобални проблем са значајним негативним економским, еколошким и друштвеним утицајем, због чега је потребно обезбедити глобално смањење обима незаконитих сеча, између осталог и онемогућавањем увоза таквог дрвета на тржишта других </w:t>
      </w:r>
      <w:r w:rsidR="004F4C46">
        <w:rPr>
          <w:lang w:val="sr-Cyrl-RS"/>
        </w:rPr>
        <w:t>држава</w:t>
      </w:r>
      <w:r>
        <w:rPr>
          <w:lang w:val="sr-Cyrl-RS"/>
        </w:rPr>
        <w:t>, укључујући Републику Србију. Циљ овог закона је да се спречи незаконита сеча и промет дрвета и тиме обезбеди унапређење система очувања шума и виши ниво заштите животне средине, укључујући очување и заштиту биодиверзитета и смањење утицаја климатских промена</w:t>
      </w:r>
      <w:r>
        <w:rPr>
          <w:lang w:val="sr-Latn-RS"/>
        </w:rPr>
        <w:t xml:space="preserve">. </w:t>
      </w:r>
    </w:p>
    <w:p w14:paraId="3D1F0EA4" w14:textId="77777777" w:rsidR="006E261A" w:rsidRDefault="006E261A" w:rsidP="006E261A">
      <w:pPr>
        <w:ind w:firstLine="567"/>
        <w:rPr>
          <w:lang w:val="sr-Cyrl-RS"/>
        </w:rPr>
      </w:pPr>
    </w:p>
    <w:p w14:paraId="6B818EBB" w14:textId="77777777" w:rsidR="006E261A" w:rsidRDefault="006E261A" w:rsidP="006E261A">
      <w:pPr>
        <w:ind w:firstLine="567"/>
        <w:rPr>
          <w:color w:val="000000"/>
          <w:lang w:val="sr-Cyrl-RS"/>
        </w:rPr>
      </w:pPr>
      <w:r>
        <w:rPr>
          <w:b/>
          <w:color w:val="000000"/>
          <w:lang w:val="sr-Cyrl-RS"/>
        </w:rPr>
        <w:t>2) Шта се предметном променом жели постићи? (одговором на ово питање дефинишу се посебни циљеви, чије постизање треба да доведе до остварења општег циља. У односу на посебне циљеве, формулишу се мере за њихово постизање</w:t>
      </w:r>
      <w:r>
        <w:rPr>
          <w:color w:val="000000"/>
          <w:lang w:val="sr-Cyrl-RS"/>
        </w:rPr>
        <w:t>).</w:t>
      </w:r>
    </w:p>
    <w:p w14:paraId="644D7E03" w14:textId="77777777" w:rsidR="006E261A" w:rsidRDefault="006E261A" w:rsidP="006E261A">
      <w:pPr>
        <w:tabs>
          <w:tab w:val="left" w:pos="1134"/>
        </w:tabs>
        <w:ind w:firstLine="709"/>
        <w:rPr>
          <w:rFonts w:eastAsia="Calibri"/>
          <w:lang w:val="sr-Cyrl-RS"/>
        </w:rPr>
      </w:pPr>
      <w:r>
        <w:rPr>
          <w:rFonts w:eastAsia="Calibri"/>
          <w:lang w:val="sr-Cyrl-RS"/>
        </w:rPr>
        <w:t xml:space="preserve">Усаглашавањем са правним тековинама Европске уније испуњавају се обавезе утврђене </w:t>
      </w:r>
      <w:r>
        <w:rPr>
          <w:lang w:val="sr-Latn-RS"/>
        </w:rPr>
        <w:t>Национални</w:t>
      </w:r>
      <w:r>
        <w:rPr>
          <w:lang w:val="sr-Cyrl-RS"/>
        </w:rPr>
        <w:t>м</w:t>
      </w:r>
      <w:r>
        <w:rPr>
          <w:lang w:val="sr-Latn-RS"/>
        </w:rPr>
        <w:t xml:space="preserve"> програм</w:t>
      </w:r>
      <w:r>
        <w:rPr>
          <w:lang w:val="sr-Cyrl-RS"/>
        </w:rPr>
        <w:t>ом</w:t>
      </w:r>
      <w:r>
        <w:rPr>
          <w:lang w:val="sr-Latn-RS"/>
        </w:rPr>
        <w:t xml:space="preserve"> за усвајање правних тековина Европске уније</w:t>
      </w:r>
      <w:r>
        <w:rPr>
          <w:lang w:val="sr-Cyrl-RS"/>
        </w:rPr>
        <w:t>. Т</w:t>
      </w:r>
      <w:r>
        <w:rPr>
          <w:rFonts w:eastAsia="Calibri"/>
          <w:lang w:val="sr-Cyrl-RS"/>
        </w:rPr>
        <w:t>акође, успоставља се систем одговорне трговине и промета дрвета и дрвних производа, којим се сузбија промет илегалног дрвета и дрвних производа на тржишту.</w:t>
      </w:r>
    </w:p>
    <w:p w14:paraId="0BE83074" w14:textId="77777777" w:rsidR="006E261A" w:rsidRDefault="006E261A" w:rsidP="006E261A">
      <w:pPr>
        <w:ind w:firstLine="567"/>
        <w:rPr>
          <w:color w:val="000000"/>
          <w:lang w:val="sr-Cyrl-RS"/>
        </w:rPr>
      </w:pPr>
    </w:p>
    <w:p w14:paraId="6597932D" w14:textId="77777777" w:rsidR="006E261A" w:rsidRDefault="006E261A" w:rsidP="006E261A">
      <w:pPr>
        <w:ind w:firstLine="567"/>
        <w:rPr>
          <w:b/>
          <w:color w:val="000000"/>
          <w:lang w:val="sr-Cyrl-RS"/>
        </w:rPr>
      </w:pPr>
      <w:r>
        <w:rPr>
          <w:b/>
          <w:color w:val="000000"/>
          <w:lang w:val="sr-Cyrl-RS"/>
        </w:rPr>
        <w:t>3) Да ли су општи и посебни циљеви усклађени са важећим документима јавних политика и постојећим правним оквиром, а пре свега са приоритетним циљевима Владе?</w:t>
      </w:r>
      <w:r>
        <w:rPr>
          <w:lang w:val="sr-Cyrl-RS"/>
        </w:rPr>
        <w:t xml:space="preserve"> </w:t>
      </w:r>
    </w:p>
    <w:p w14:paraId="02F618AB" w14:textId="77777777" w:rsidR="006E261A" w:rsidRDefault="006E261A" w:rsidP="006E261A">
      <w:pPr>
        <w:ind w:firstLine="567"/>
        <w:rPr>
          <w:color w:val="000000"/>
          <w:lang w:val="sr-Cyrl-RS"/>
        </w:rPr>
      </w:pPr>
      <w:r>
        <w:rPr>
          <w:color w:val="000000"/>
          <w:lang w:val="sr-Cyrl-RS"/>
        </w:rPr>
        <w:t>Да. У тачки „3.2. Очување и унапређење биодиверзитета у шумским подручјимаˮ Стратегије развоја шумарства РС, прописано је да је основни интерес Србије очување и унапређење веома богатог биолошког диверзитета садржаног, пре свега, у шумским екосистемима. Због сложеног и специфичног биљно - географског положаја Србија је значајан извор аутохтоних биљних и животињских ресурса.</w:t>
      </w:r>
    </w:p>
    <w:p w14:paraId="361CFA24" w14:textId="77777777" w:rsidR="006E261A" w:rsidRDefault="006E261A" w:rsidP="006E261A">
      <w:pPr>
        <w:ind w:firstLine="567"/>
        <w:rPr>
          <w:color w:val="000000"/>
          <w:lang w:val="sr-Cyrl-RS"/>
        </w:rPr>
      </w:pPr>
      <w:r>
        <w:rPr>
          <w:color w:val="000000"/>
          <w:lang w:val="sr-Cyrl-RS"/>
        </w:rPr>
        <w:t>Акциони план за спровођење Програма рада Владе 2023 – 2026, под тачком 1.1.7. у Имплементациониј групи 1. Одрживост, прописује посебан циљ: „Унапређено стање шумаˮ.</w:t>
      </w:r>
    </w:p>
    <w:p w14:paraId="10B4FC64" w14:textId="77777777" w:rsidR="006E261A" w:rsidRDefault="006E261A" w:rsidP="006E261A">
      <w:pPr>
        <w:ind w:firstLine="567"/>
        <w:rPr>
          <w:b/>
          <w:color w:val="000000"/>
          <w:lang w:val="sr-Cyrl-RS"/>
        </w:rPr>
      </w:pPr>
    </w:p>
    <w:p w14:paraId="0A43537C" w14:textId="77777777" w:rsidR="006E261A" w:rsidRDefault="006E261A" w:rsidP="006E261A">
      <w:pPr>
        <w:ind w:firstLine="567"/>
        <w:rPr>
          <w:b/>
          <w:color w:val="000000"/>
          <w:lang w:val="sr-Cyrl-RS"/>
        </w:rPr>
      </w:pPr>
      <w:r>
        <w:rPr>
          <w:b/>
          <w:color w:val="000000"/>
          <w:lang w:val="sr-Cyrl-RS"/>
        </w:rPr>
        <w:lastRenderedPageBreak/>
        <w:t>4) На основу којих показатеља учинка ће бити могуће утврдити да ли је дошло до остваривања општих односно посебних циљева?</w:t>
      </w:r>
    </w:p>
    <w:p w14:paraId="53E676A4" w14:textId="77777777" w:rsidR="006E261A" w:rsidRDefault="006E261A" w:rsidP="006E261A">
      <w:pPr>
        <w:ind w:firstLine="567"/>
        <w:rPr>
          <w:color w:val="000000"/>
          <w:lang w:val="sr-Cyrl-RS"/>
        </w:rPr>
      </w:pPr>
      <w:r>
        <w:rPr>
          <w:color w:val="000000"/>
          <w:lang w:val="sr-Cyrl-RS"/>
        </w:rPr>
        <w:t>Остваривање општих и посебних циљева моћи ће да се прати кроз годишње извештаје шумарске инспекције о броју поднетих пријава у вези са сечом и прометом дрвета, количини илегалног дрвета које одузму шумарски инспектори, налазима контрола код субјеката у погледу примене система дужне пажње, као и кроз повећање укупног износа накнада за посечено дрво на годишњем нивоу, које су приход буџета и које се плаћају само за законито посечено дрво.</w:t>
      </w:r>
    </w:p>
    <w:p w14:paraId="4B624D11" w14:textId="77777777" w:rsidR="006E261A" w:rsidRDefault="006E261A" w:rsidP="006E261A">
      <w:pPr>
        <w:ind w:firstLine="567"/>
        <w:rPr>
          <w:color w:val="000000"/>
          <w:lang w:val="sr-Cyrl-RS"/>
        </w:rPr>
      </w:pPr>
    </w:p>
    <w:p w14:paraId="153356B3" w14:textId="77777777" w:rsidR="006E261A" w:rsidRDefault="006E261A" w:rsidP="006E261A">
      <w:pPr>
        <w:ind w:firstLine="567"/>
        <w:rPr>
          <w:b/>
          <w:bCs/>
          <w:color w:val="000000"/>
          <w:lang w:val="sr-Cyrl-RS"/>
        </w:rPr>
      </w:pPr>
      <w:r>
        <w:rPr>
          <w:b/>
          <w:bCs/>
          <w:color w:val="000000"/>
          <w:lang w:val="sr-Cyrl-RS"/>
        </w:rPr>
        <w:t>КЉУЧНА ПИТАЊА ЗА ИДЕНТИФИКОВАЊЕ ОПЦИЈА ЈАВНИХ ПОЛИТИКА</w:t>
      </w:r>
    </w:p>
    <w:p w14:paraId="6D91DC7A" w14:textId="77777777" w:rsidR="006E261A" w:rsidRDefault="006E261A" w:rsidP="006E261A">
      <w:pPr>
        <w:ind w:firstLine="567"/>
        <w:rPr>
          <w:b/>
          <w:bCs/>
          <w:color w:val="000000"/>
          <w:lang w:val="sr-Cyrl-RS"/>
        </w:rPr>
      </w:pPr>
    </w:p>
    <w:p w14:paraId="0FC43127" w14:textId="77777777" w:rsidR="006E261A" w:rsidRDefault="006E261A" w:rsidP="006E261A">
      <w:pPr>
        <w:ind w:firstLine="567"/>
        <w:rPr>
          <w:b/>
          <w:color w:val="000000"/>
          <w:lang w:val="sr-Cyrl-RS"/>
        </w:rPr>
      </w:pPr>
      <w:r>
        <w:rPr>
          <w:b/>
          <w:color w:val="000000"/>
          <w:lang w:val="sr-Cyrl-RS"/>
        </w:rPr>
        <w:t>1) Које релевантне опције (алтернативне мере, односно групе мера) за остварење циља су узете у разматрање? Да ли је разматрана „</w:t>
      </w:r>
      <w:r>
        <w:rPr>
          <w:b/>
          <w:i/>
          <w:iCs/>
          <w:color w:val="000000"/>
          <w:lang w:val="sr-Cyrl-RS"/>
        </w:rPr>
        <w:t>status quo</w:t>
      </w:r>
      <w:r>
        <w:rPr>
          <w:b/>
          <w:color w:val="000000"/>
          <w:lang w:val="sr-Cyrl-RS"/>
        </w:rPr>
        <w:t>” опција?</w:t>
      </w:r>
    </w:p>
    <w:p w14:paraId="749E7051" w14:textId="77777777" w:rsidR="006E261A" w:rsidRDefault="006E261A" w:rsidP="006E261A">
      <w:pPr>
        <w:ind w:firstLine="567"/>
        <w:rPr>
          <w:shd w:val="clear" w:color="auto" w:fill="FFFF00"/>
          <w:lang w:val="sr-Cyrl-RS"/>
        </w:rPr>
      </w:pPr>
      <w:r>
        <w:rPr>
          <w:color w:val="000000"/>
          <w:lang w:val="sr-Cyrl-RS"/>
        </w:rPr>
        <w:t>„</w:t>
      </w:r>
      <w:r>
        <w:rPr>
          <w:color w:val="000000"/>
          <w:lang w:val="sr-Latn-RS"/>
        </w:rPr>
        <w:t>S</w:t>
      </w:r>
      <w:r>
        <w:rPr>
          <w:i/>
          <w:iCs/>
          <w:color w:val="000000"/>
          <w:lang w:val="sr-Cyrl-RS"/>
        </w:rPr>
        <w:t>tatus quo</w:t>
      </w:r>
      <w:r>
        <w:rPr>
          <w:color w:val="000000"/>
          <w:lang w:val="sr-Cyrl-RS"/>
        </w:rPr>
        <w:t xml:space="preserve">” опција није разматрана јер се Закон доноси због обавезе преузимања прописа ЕУ. </w:t>
      </w:r>
      <w:r>
        <w:rPr>
          <w:lang w:val="ru-RU"/>
        </w:rPr>
        <w:t xml:space="preserve">Законом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 Међународни уговориˮ, број 83/08; у даљем тексту: Споразум) Република Србија је преузела обавезу да постепено усклади домаће прописе с правним тековинама Европске уније. </w:t>
      </w:r>
    </w:p>
    <w:p w14:paraId="7D47DABE" w14:textId="77777777" w:rsidR="006E261A" w:rsidRDefault="006E261A" w:rsidP="006E261A">
      <w:pPr>
        <w:ind w:firstLine="567"/>
        <w:rPr>
          <w:lang w:val="sr-Cyrl-RS"/>
        </w:rPr>
      </w:pPr>
      <w:r>
        <w:rPr>
          <w:lang w:val="sr-Cyrl-RS"/>
        </w:rPr>
        <w:t xml:space="preserve">С обзиром да се Закон доноси због преузимања прописа ЕУ, а у циљу испуњавања обавеза у процесу придруживања, није могуће да се задржи </w:t>
      </w:r>
      <w:r>
        <w:rPr>
          <w:i/>
          <w:lang w:val="sr-Cyrl-RS"/>
        </w:rPr>
        <w:t>„status quo”.</w:t>
      </w:r>
    </w:p>
    <w:p w14:paraId="489FAD06" w14:textId="77777777" w:rsidR="006E261A" w:rsidRDefault="006E261A" w:rsidP="006E261A">
      <w:pPr>
        <w:ind w:firstLine="567"/>
        <w:rPr>
          <w:color w:val="000000"/>
          <w:lang w:val="sr-Cyrl-RS"/>
        </w:rPr>
      </w:pPr>
    </w:p>
    <w:p w14:paraId="30BD9EB7" w14:textId="77777777" w:rsidR="006E261A" w:rsidRDefault="006E261A" w:rsidP="006E261A">
      <w:pPr>
        <w:ind w:firstLine="567"/>
        <w:rPr>
          <w:b/>
          <w:color w:val="000000"/>
          <w:lang w:val="sr-Cyrl-RS"/>
        </w:rPr>
      </w:pPr>
      <w:r>
        <w:rPr>
          <w:b/>
          <w:color w:val="000000"/>
          <w:lang w:val="sr-Cyrl-RS"/>
        </w:rPr>
        <w:t>2) Да ли су, поред регулаторних мера, идентификоване и друге опције за постизање жељене промене и анализирани њихови потенцијални ефекти?</w:t>
      </w:r>
    </w:p>
    <w:p w14:paraId="757E9CA8" w14:textId="77777777" w:rsidR="006E261A" w:rsidRDefault="006E261A" w:rsidP="006E261A">
      <w:pPr>
        <w:ind w:firstLine="709"/>
        <w:rPr>
          <w:color w:val="000000"/>
          <w:lang w:val="sr-Cyrl-RS"/>
        </w:rPr>
      </w:pPr>
      <w:r>
        <w:rPr>
          <w:lang w:val="sr-Cyrl-RS"/>
        </w:rPr>
        <w:t xml:space="preserve">Након што је ЕУ усвојила Уредбу 995/2010 и </w:t>
      </w:r>
      <w:r>
        <w:rPr>
          <w:color w:val="000000"/>
          <w:lang w:val="sr-Cyrl-RS"/>
        </w:rPr>
        <w:t xml:space="preserve">и </w:t>
      </w:r>
      <w:proofErr w:type="spellStart"/>
      <w:r>
        <w:t>Уредб</w:t>
      </w:r>
      <w:proofErr w:type="spellEnd"/>
      <w:r>
        <w:rPr>
          <w:lang w:val="sr-Cyrl-RS"/>
        </w:rPr>
        <w:t>у</w:t>
      </w:r>
      <w:r>
        <w:t xml:space="preserve"> (ЕУ) </w:t>
      </w:r>
      <w:proofErr w:type="spellStart"/>
      <w:r>
        <w:t>бр</w:t>
      </w:r>
      <w:proofErr w:type="spellEnd"/>
      <w:r>
        <w:rPr>
          <w:lang w:val="sr-Cyrl-RS"/>
        </w:rPr>
        <w:t>ој</w:t>
      </w:r>
      <w:r>
        <w:t xml:space="preserve"> 607/2012</w:t>
      </w:r>
      <w:r>
        <w:rPr>
          <w:lang w:val="sr-Cyrl-RS"/>
        </w:rPr>
        <w:t xml:space="preserve">, компаније које су извозиле дрво и дрвне производе на тржише ЕУ су у одређеној мери прилагодиле своје пословање захтевима пословних партнера из ЕУ, на основу непосредне комуникације са њима и упознавања са захтевима које треба да испуне како би могли да извезу робу на тржиште ЕУ. С друге стране, одржано је неколико радионица за државне службенике и шумарску инспекцију ради упознавња са прописом и обавезама привредних субјеката и трговаца, али није постојао национални пропис којим је утврђена обавеза успостављања система дужне пажње субјектима и других обавеза које прпосује наведена уредба, као ни овлашћење надлежном органу да врши контроле примене тог система. Део промена је спроведен кроз измене постојећих прописа, Закона о шумама 2015. године и </w:t>
      </w:r>
      <w:proofErr w:type="spellStart"/>
      <w:r>
        <w:rPr>
          <w:color w:val="000000"/>
        </w:rPr>
        <w:t>Правилника</w:t>
      </w:r>
      <w:proofErr w:type="spellEnd"/>
      <w:r>
        <w:rPr>
          <w:color w:val="000000"/>
        </w:rPr>
        <w:t xml:space="preserve"> о </w:t>
      </w:r>
      <w:proofErr w:type="spellStart"/>
      <w:r>
        <w:rPr>
          <w:color w:val="000000"/>
        </w:rPr>
        <w:t>облику</w:t>
      </w:r>
      <w:proofErr w:type="spellEnd"/>
      <w:r>
        <w:rPr>
          <w:color w:val="000000"/>
        </w:rPr>
        <w:t xml:space="preserve"> и </w:t>
      </w:r>
      <w:proofErr w:type="spellStart"/>
      <w:r>
        <w:rPr>
          <w:color w:val="000000"/>
        </w:rPr>
        <w:t>садржини</w:t>
      </w:r>
      <w:proofErr w:type="spellEnd"/>
      <w:r>
        <w:rPr>
          <w:color w:val="000000"/>
        </w:rPr>
        <w:t xml:space="preserve"> </w:t>
      </w:r>
      <w:proofErr w:type="spellStart"/>
      <w:r>
        <w:rPr>
          <w:color w:val="000000"/>
        </w:rPr>
        <w:t>шумског</w:t>
      </w:r>
      <w:proofErr w:type="spellEnd"/>
      <w:r>
        <w:rPr>
          <w:color w:val="000000"/>
        </w:rPr>
        <w:t xml:space="preserve"> </w:t>
      </w:r>
      <w:proofErr w:type="spellStart"/>
      <w:r>
        <w:rPr>
          <w:color w:val="000000"/>
        </w:rPr>
        <w:t>жига</w:t>
      </w:r>
      <w:proofErr w:type="spellEnd"/>
      <w:r>
        <w:rPr>
          <w:color w:val="000000"/>
        </w:rPr>
        <w:t xml:space="preserve">, </w:t>
      </w:r>
      <w:proofErr w:type="spellStart"/>
      <w:r>
        <w:rPr>
          <w:color w:val="000000"/>
        </w:rPr>
        <w:t>обрасцу</w:t>
      </w:r>
      <w:proofErr w:type="spellEnd"/>
      <w:r>
        <w:rPr>
          <w:color w:val="000000"/>
        </w:rPr>
        <w:t xml:space="preserve"> </w:t>
      </w:r>
      <w:proofErr w:type="spellStart"/>
      <w:r>
        <w:rPr>
          <w:color w:val="000000"/>
        </w:rPr>
        <w:t>пропратнице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отпремнице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прати</w:t>
      </w:r>
      <w:proofErr w:type="spellEnd"/>
      <w:r>
        <w:rPr>
          <w:color w:val="000000"/>
        </w:rPr>
        <w:t xml:space="preserve"> </w:t>
      </w:r>
      <w:proofErr w:type="spellStart"/>
      <w:r>
        <w:rPr>
          <w:color w:val="000000"/>
        </w:rPr>
        <w:t>дрво</w:t>
      </w:r>
      <w:proofErr w:type="spellEnd"/>
      <w:r>
        <w:rPr>
          <w:color w:val="000000"/>
        </w:rPr>
        <w:t xml:space="preserve"> у </w:t>
      </w:r>
      <w:proofErr w:type="spellStart"/>
      <w:r>
        <w:rPr>
          <w:color w:val="000000"/>
        </w:rPr>
        <w:t>промету</w:t>
      </w:r>
      <w:proofErr w:type="spellEnd"/>
      <w:r>
        <w:rPr>
          <w:color w:val="000000"/>
        </w:rPr>
        <w:t xml:space="preserve">, </w:t>
      </w:r>
      <w:proofErr w:type="spellStart"/>
      <w:r>
        <w:rPr>
          <w:color w:val="000000"/>
        </w:rPr>
        <w:t>условима</w:t>
      </w:r>
      <w:proofErr w:type="spellEnd"/>
      <w:r>
        <w:rPr>
          <w:color w:val="000000"/>
        </w:rPr>
        <w:t xml:space="preserve"> и </w:t>
      </w:r>
      <w:proofErr w:type="spellStart"/>
      <w:r>
        <w:rPr>
          <w:color w:val="000000"/>
        </w:rPr>
        <w:t>начину</w:t>
      </w:r>
      <w:proofErr w:type="spellEnd"/>
      <w:r>
        <w:rPr>
          <w:color w:val="000000"/>
        </w:rPr>
        <w:t xml:space="preserve"> </w:t>
      </w:r>
      <w:proofErr w:type="spellStart"/>
      <w:r>
        <w:rPr>
          <w:color w:val="000000"/>
        </w:rPr>
        <w:t>жигосања</w:t>
      </w:r>
      <w:proofErr w:type="spellEnd"/>
      <w:r>
        <w:rPr>
          <w:color w:val="000000"/>
        </w:rPr>
        <w:t xml:space="preserve"> </w:t>
      </w:r>
      <w:proofErr w:type="spellStart"/>
      <w:r>
        <w:rPr>
          <w:color w:val="000000"/>
        </w:rPr>
        <w:t>посеченог</w:t>
      </w:r>
      <w:proofErr w:type="spellEnd"/>
      <w:r>
        <w:rPr>
          <w:color w:val="000000"/>
        </w:rPr>
        <w:t xml:space="preserve"> </w:t>
      </w:r>
      <w:proofErr w:type="spellStart"/>
      <w:r>
        <w:rPr>
          <w:color w:val="000000"/>
        </w:rPr>
        <w:t>дрвета</w:t>
      </w:r>
      <w:proofErr w:type="spellEnd"/>
      <w:r>
        <w:rPr>
          <w:color w:val="000000"/>
        </w:rPr>
        <w:t xml:space="preserve">, </w:t>
      </w:r>
      <w:proofErr w:type="spellStart"/>
      <w:r>
        <w:rPr>
          <w:color w:val="000000"/>
        </w:rPr>
        <w:t>начину</w:t>
      </w:r>
      <w:proofErr w:type="spellEnd"/>
      <w:r>
        <w:rPr>
          <w:color w:val="000000"/>
        </w:rPr>
        <w:t xml:space="preserve"> </w:t>
      </w:r>
      <w:proofErr w:type="spellStart"/>
      <w:r>
        <w:rPr>
          <w:color w:val="000000"/>
        </w:rPr>
        <w:t>вођења</w:t>
      </w:r>
      <w:proofErr w:type="spellEnd"/>
      <w:r>
        <w:rPr>
          <w:color w:val="000000"/>
        </w:rPr>
        <w:t xml:space="preserve"> </w:t>
      </w:r>
      <w:proofErr w:type="spellStart"/>
      <w:r>
        <w:rPr>
          <w:color w:val="000000"/>
        </w:rPr>
        <w:t>евиденције</w:t>
      </w:r>
      <w:proofErr w:type="spellEnd"/>
      <w:r>
        <w:rPr>
          <w:color w:val="000000"/>
        </w:rPr>
        <w:t xml:space="preserve"> и </w:t>
      </w:r>
      <w:proofErr w:type="spellStart"/>
      <w:r>
        <w:rPr>
          <w:color w:val="000000"/>
        </w:rPr>
        <w:t>начину</w:t>
      </w:r>
      <w:proofErr w:type="spellEnd"/>
      <w:r>
        <w:rPr>
          <w:color w:val="000000"/>
        </w:rPr>
        <w:t xml:space="preserve"> </w:t>
      </w:r>
      <w:proofErr w:type="spellStart"/>
      <w:r>
        <w:rPr>
          <w:color w:val="000000"/>
        </w:rPr>
        <w:t>жигосања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обележавања</w:t>
      </w:r>
      <w:proofErr w:type="spellEnd"/>
      <w:r>
        <w:rPr>
          <w:color w:val="000000"/>
        </w:rPr>
        <w:t xml:space="preserve"> </w:t>
      </w:r>
      <w:proofErr w:type="spellStart"/>
      <w:r>
        <w:rPr>
          <w:color w:val="000000"/>
        </w:rPr>
        <w:t>четинарских</w:t>
      </w:r>
      <w:proofErr w:type="spellEnd"/>
      <w:r>
        <w:rPr>
          <w:color w:val="000000"/>
        </w:rPr>
        <w:t xml:space="preserve"> </w:t>
      </w:r>
      <w:proofErr w:type="spellStart"/>
      <w:r>
        <w:rPr>
          <w:color w:val="000000"/>
        </w:rPr>
        <w:t>стабала</w:t>
      </w:r>
      <w:proofErr w:type="spellEnd"/>
      <w:r>
        <w:rPr>
          <w:color w:val="000000"/>
        </w:rPr>
        <w:t xml:space="preserve"> </w:t>
      </w:r>
      <w:proofErr w:type="spellStart"/>
      <w:r>
        <w:rPr>
          <w:color w:val="000000"/>
        </w:rPr>
        <w:t>намењених</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новогодишње</w:t>
      </w:r>
      <w:proofErr w:type="spellEnd"/>
      <w:r>
        <w:rPr>
          <w:color w:val="000000"/>
        </w:rPr>
        <w:t xml:space="preserve"> и </w:t>
      </w:r>
      <w:proofErr w:type="spellStart"/>
      <w:r>
        <w:rPr>
          <w:color w:val="000000"/>
        </w:rPr>
        <w:t>друге</w:t>
      </w:r>
      <w:proofErr w:type="spellEnd"/>
      <w:r>
        <w:rPr>
          <w:color w:val="000000"/>
        </w:rPr>
        <w:t xml:space="preserve"> </w:t>
      </w:r>
      <w:proofErr w:type="spellStart"/>
      <w:r>
        <w:rPr>
          <w:color w:val="000000"/>
        </w:rPr>
        <w:t>празнике</w:t>
      </w:r>
      <w:proofErr w:type="spellEnd"/>
      <w:r>
        <w:rPr>
          <w:color w:val="000000"/>
          <w:lang w:val="sr-Cyrl-RS"/>
        </w:rPr>
        <w:t xml:space="preserve"> 2016. године, у мери у којој наведени прописи уређују област сече и промета дрвета и дрвних производа. </w:t>
      </w:r>
    </w:p>
    <w:p w14:paraId="3F33F02F" w14:textId="77777777" w:rsidR="00617195" w:rsidRDefault="00617195" w:rsidP="00074DFC">
      <w:pPr>
        <w:rPr>
          <w:lang w:val="sr-Cyrl-RS"/>
        </w:rPr>
      </w:pPr>
    </w:p>
    <w:p w14:paraId="46920EB2" w14:textId="77777777" w:rsidR="006E261A" w:rsidRDefault="006E261A" w:rsidP="006E261A">
      <w:pPr>
        <w:ind w:firstLine="567"/>
        <w:rPr>
          <w:b/>
          <w:color w:val="000000"/>
          <w:lang w:val="sr-Cyrl-RS"/>
        </w:rPr>
      </w:pPr>
      <w:r>
        <w:rPr>
          <w:b/>
          <w:color w:val="000000"/>
          <w:lang w:val="sr-Cyrl-RS"/>
        </w:rPr>
        <w:t>3) Да ли су, поред рестриктивних мера (забране, ограничења, санкције и слично) испитане и подстицајне мере за постизање посебног циља?</w:t>
      </w:r>
    </w:p>
    <w:p w14:paraId="6C4A9169" w14:textId="77777777" w:rsidR="006E261A" w:rsidRDefault="006E261A" w:rsidP="006E261A">
      <w:pPr>
        <w:ind w:firstLine="567"/>
        <w:rPr>
          <w:lang w:val="sr-Cyrl-RS"/>
        </w:rPr>
      </w:pPr>
      <w:r>
        <w:rPr>
          <w:lang w:val="sr-Cyrl-RS"/>
        </w:rPr>
        <w:t>Нису разматране подстицајне мере, због саме природе прописа.</w:t>
      </w:r>
    </w:p>
    <w:p w14:paraId="03B965AE" w14:textId="77777777" w:rsidR="006E261A" w:rsidRDefault="006E261A" w:rsidP="006E261A">
      <w:pPr>
        <w:ind w:firstLine="567"/>
        <w:rPr>
          <w:color w:val="000000"/>
          <w:lang w:val="sr-Cyrl-RS"/>
        </w:rPr>
      </w:pPr>
    </w:p>
    <w:p w14:paraId="7A7E737D" w14:textId="77777777" w:rsidR="006E261A" w:rsidRDefault="006E261A" w:rsidP="006E261A">
      <w:pPr>
        <w:ind w:firstLine="567"/>
        <w:rPr>
          <w:b/>
          <w:color w:val="000000"/>
          <w:lang w:val="sr-Cyrl-RS"/>
        </w:rPr>
      </w:pPr>
      <w:r>
        <w:rPr>
          <w:b/>
          <w:color w:val="000000"/>
          <w:lang w:val="sr-Cyrl-RS"/>
        </w:rPr>
        <w:lastRenderedPageBreak/>
        <w:t>4) Да ли су у оквиру разматраних опција идентификоване институционално управљачко организационе мере које је неопходно спровести да би се постигли посебни циљеви?</w:t>
      </w:r>
    </w:p>
    <w:p w14:paraId="602173DA" w14:textId="77777777" w:rsidR="006E261A" w:rsidRDefault="006E261A" w:rsidP="006E261A">
      <w:pPr>
        <w:ind w:firstLine="567"/>
        <w:rPr>
          <w:color w:val="000000"/>
          <w:lang w:val="sr-Cyrl-RS"/>
        </w:rPr>
      </w:pPr>
      <w:r>
        <w:rPr>
          <w:color w:val="000000"/>
          <w:lang w:val="sr-Cyrl-RS"/>
        </w:rPr>
        <w:t xml:space="preserve">Након разматрања овлашћења и капацитета органа из делокруга надлежности у вези са Законом и циљева који се желе постићи, идентификовано је да у оквиру министарства надлежног за послове шумарства постоје надлежност и капацитети за постизање циљева, уз унапређење капацитета у смислу компетенција и запошљавања једног лица, те да нису потребне посебне институционално управљачко организационе мере за постизање циљева. </w:t>
      </w:r>
    </w:p>
    <w:p w14:paraId="7E664C55" w14:textId="77777777" w:rsidR="006E261A" w:rsidRDefault="006E261A" w:rsidP="006E261A">
      <w:pPr>
        <w:ind w:firstLine="567"/>
        <w:rPr>
          <w:color w:val="000000"/>
          <w:lang w:val="sr-Cyrl-RS"/>
        </w:rPr>
      </w:pPr>
    </w:p>
    <w:p w14:paraId="358B466D" w14:textId="77777777" w:rsidR="006E261A" w:rsidRDefault="006E261A" w:rsidP="006E261A">
      <w:pPr>
        <w:ind w:firstLine="567"/>
        <w:rPr>
          <w:b/>
          <w:color w:val="000000"/>
          <w:lang w:val="sr-Cyrl-RS"/>
        </w:rPr>
      </w:pPr>
      <w:r>
        <w:rPr>
          <w:b/>
          <w:color w:val="000000"/>
          <w:lang w:val="sr-Cyrl-RS"/>
        </w:rPr>
        <w:t>5) Да ли се промена може постићи кроз спровођење информативно-едукативних мера?</w:t>
      </w:r>
    </w:p>
    <w:p w14:paraId="3B198CA7" w14:textId="77777777" w:rsidR="006E261A" w:rsidRDefault="006E261A" w:rsidP="006E261A">
      <w:pPr>
        <w:ind w:firstLine="567"/>
        <w:rPr>
          <w:lang w:val="sr-Cyrl-RS"/>
        </w:rPr>
      </w:pPr>
      <w:r>
        <w:rPr>
          <w:lang w:val="sr-Cyrl-RS"/>
        </w:rPr>
        <w:t>Није могуће спровођење промена без доношења новог закона, а информативно – едукативне мере су свакако потребне како би се Закон у пуној мери и правилно примењивао.</w:t>
      </w:r>
    </w:p>
    <w:p w14:paraId="5E35C054" w14:textId="77777777" w:rsidR="006E261A" w:rsidRDefault="006E261A" w:rsidP="006E261A">
      <w:pPr>
        <w:ind w:firstLine="567"/>
        <w:rPr>
          <w:color w:val="000000"/>
          <w:lang w:val="sr-Cyrl-RS"/>
        </w:rPr>
      </w:pPr>
    </w:p>
    <w:p w14:paraId="4F20324D" w14:textId="77777777" w:rsidR="006E261A" w:rsidRDefault="006E261A" w:rsidP="006E261A">
      <w:pPr>
        <w:ind w:firstLine="567"/>
        <w:rPr>
          <w:b/>
          <w:color w:val="000000"/>
          <w:lang w:val="sr-Cyrl-RS"/>
        </w:rPr>
      </w:pPr>
      <w:r>
        <w:rPr>
          <w:b/>
          <w:color w:val="000000"/>
          <w:lang w:val="sr-Cyrl-RS"/>
        </w:rPr>
        <w:t>6) Да ли циљне групе и друге заинтересоване стране из цивилног и приватног сектора могу да буду укључене у процес спровођења јавне политике, односно прописа или се проблем може решити искључиво интервенцијом јавног сектора?</w:t>
      </w:r>
    </w:p>
    <w:p w14:paraId="2136A15F" w14:textId="77777777" w:rsidR="006E261A" w:rsidRDefault="006E261A" w:rsidP="006E261A">
      <w:pPr>
        <w:ind w:firstLine="708"/>
        <w:rPr>
          <w:color w:val="000000"/>
          <w:lang w:val="sr-Cyrl-RS"/>
        </w:rPr>
      </w:pPr>
      <w:r>
        <w:rPr>
          <w:color w:val="000000"/>
          <w:lang w:val="sr-Cyrl-RS"/>
        </w:rPr>
        <w:t>Циљне групе и друге заинтересоване стране из приватног сектора ће бити укључене у спровођење прописа, јер су носиоци активности које се уводе Законом, а које треба да обезбеде смањење степена бесправних сеча и промета бесправно посеченог дрвета и производа добијених од тог дрвета.</w:t>
      </w:r>
    </w:p>
    <w:p w14:paraId="47D9747B" w14:textId="77777777" w:rsidR="006E261A" w:rsidRDefault="006E261A" w:rsidP="006E261A">
      <w:pPr>
        <w:ind w:firstLine="567"/>
        <w:rPr>
          <w:color w:val="000000"/>
          <w:lang w:val="sr-Cyrl-RS"/>
        </w:rPr>
      </w:pPr>
    </w:p>
    <w:p w14:paraId="7C566AA5" w14:textId="77777777" w:rsidR="006E261A" w:rsidRDefault="006E261A" w:rsidP="006E261A">
      <w:pPr>
        <w:ind w:firstLine="567"/>
        <w:rPr>
          <w:b/>
          <w:bCs/>
          <w:color w:val="000000"/>
          <w:lang w:val="sr-Cyrl-RS"/>
        </w:rPr>
      </w:pPr>
      <w:r>
        <w:rPr>
          <w:b/>
          <w:bCs/>
          <w:color w:val="000000"/>
          <w:lang w:val="sr-Cyrl-RS"/>
        </w:rPr>
        <w:t>7) Да ли постоје расположиви, односно потенцијални ресурси за спровођење идентификованих опција?</w:t>
      </w:r>
    </w:p>
    <w:p w14:paraId="1A464596" w14:textId="77777777" w:rsidR="006E261A" w:rsidRDefault="006E261A" w:rsidP="006E261A">
      <w:pPr>
        <w:ind w:firstLine="567"/>
        <w:rPr>
          <w:color w:val="000000"/>
          <w:lang w:val="sr-Cyrl-RS"/>
        </w:rPr>
      </w:pPr>
      <w:r>
        <w:rPr>
          <w:color w:val="000000"/>
          <w:lang w:val="sr-Cyrl-RS"/>
        </w:rPr>
        <w:t>Анализом постојећих капацитета и систематизованих радних места у Министарству утврђено је да је потребно ангажовање једног лица на пословима праћења Закона, те да је потребно проширити надлежност шумарске инспекције за надзор над применом Закона и с тим у вези унапређење капацитета у погледу њихових знања, односно познавања прописа</w:t>
      </w:r>
      <w:r>
        <w:rPr>
          <w:color w:val="000000"/>
        </w:rPr>
        <w:t xml:space="preserve">, </w:t>
      </w:r>
      <w:r>
        <w:rPr>
          <w:color w:val="000000"/>
          <w:lang w:val="sr-Cyrl-RS"/>
        </w:rPr>
        <w:t>дужности и овлашћења. Приликом планирања потребног броја шумарских инспектора у акту о систематизацији радних места у Министарству узета је у обзир предстојећа обавеза преузимања надлежности по овом закону.</w:t>
      </w:r>
    </w:p>
    <w:p w14:paraId="14E858E5" w14:textId="77777777" w:rsidR="006E261A" w:rsidRDefault="006E261A" w:rsidP="006E261A">
      <w:pPr>
        <w:ind w:firstLine="567"/>
        <w:rPr>
          <w:color w:val="000000"/>
          <w:lang w:val="sr-Cyrl-RS"/>
        </w:rPr>
      </w:pPr>
    </w:p>
    <w:p w14:paraId="30A71505" w14:textId="77777777" w:rsidR="006E261A" w:rsidRDefault="006E261A" w:rsidP="006E261A">
      <w:pPr>
        <w:ind w:firstLine="567"/>
        <w:rPr>
          <w:color w:val="000000"/>
          <w:lang w:val="sr-Cyrl-RS"/>
        </w:rPr>
      </w:pPr>
      <w:r>
        <w:rPr>
          <w:b/>
          <w:color w:val="000000"/>
          <w:lang w:val="sr-Cyrl-RS"/>
        </w:rPr>
        <w:t>8) Која опција је изабрана за спровођење и на основу чега је процењено да ће се том опцијом постићи жељена промена и остварење утврђених циљева?</w:t>
      </w:r>
    </w:p>
    <w:p w14:paraId="14DE33C4" w14:textId="77777777" w:rsidR="006E261A" w:rsidRDefault="006E261A" w:rsidP="006E261A">
      <w:pPr>
        <w:ind w:firstLine="567"/>
        <w:rPr>
          <w:color w:val="000000"/>
          <w:lang w:val="sr-Cyrl-RS"/>
        </w:rPr>
      </w:pPr>
      <w:r>
        <w:rPr>
          <w:color w:val="000000"/>
          <w:lang w:val="sr-Cyrl-RS"/>
        </w:rPr>
        <w:t>За преузимање и спровођење Уред</w:t>
      </w:r>
      <w:proofErr w:type="spellStart"/>
      <w:r>
        <w:t>бe</w:t>
      </w:r>
      <w:proofErr w:type="spellEnd"/>
      <w:r>
        <w:t xml:space="preserve"> (ЕУ) </w:t>
      </w:r>
      <w:proofErr w:type="spellStart"/>
      <w:r>
        <w:t>брoj</w:t>
      </w:r>
      <w:proofErr w:type="spellEnd"/>
      <w:r>
        <w:t xml:space="preserve"> 995/2010</w:t>
      </w:r>
      <w:r>
        <w:rPr>
          <w:color w:val="000000"/>
          <w:lang w:val="sr-Cyrl-RS"/>
        </w:rPr>
        <w:t xml:space="preserve"> и </w:t>
      </w:r>
      <w:proofErr w:type="spellStart"/>
      <w:r>
        <w:t>Уредбе</w:t>
      </w:r>
      <w:proofErr w:type="spellEnd"/>
      <w:r>
        <w:t xml:space="preserve"> (ЕУ) </w:t>
      </w:r>
      <w:proofErr w:type="spellStart"/>
      <w:r>
        <w:t>бр</w:t>
      </w:r>
      <w:proofErr w:type="spellEnd"/>
      <w:r>
        <w:rPr>
          <w:lang w:val="sr-Cyrl-RS"/>
        </w:rPr>
        <w:t>ој</w:t>
      </w:r>
      <w:r>
        <w:t xml:space="preserve"> 607/2012 </w:t>
      </w:r>
      <w:r>
        <w:rPr>
          <w:color w:val="000000"/>
          <w:lang w:val="sr-Cyrl-RS"/>
        </w:rPr>
        <w:t>изабрана је опција доношења новог закона, јер је анализом постојећих прописа у правном систему Републике Србије утврђено да ни један пропис не уређује у целости материју која је предмет прописа ЕУ и да се само парцијално може спроводити кроз постојеће прописе. Како би се обезбедила свеобухватна и потпуна примена прописа ЕУ, изабрана је опција доношења новог закона.</w:t>
      </w:r>
    </w:p>
    <w:p w14:paraId="2B749C9A" w14:textId="77777777" w:rsidR="006E261A" w:rsidRDefault="006E261A" w:rsidP="006E261A">
      <w:pPr>
        <w:ind w:firstLine="567"/>
        <w:rPr>
          <w:color w:val="000000"/>
          <w:lang w:val="sr-Cyrl-RS"/>
        </w:rPr>
      </w:pPr>
      <w:r>
        <w:rPr>
          <w:color w:val="000000"/>
          <w:lang w:val="sr-Cyrl-RS"/>
        </w:rPr>
        <w:t xml:space="preserve">Законом о министарствима одређена је надлежност Министарства пољопривреде, шумарства и водопривреде – Управе за шуме, као органа управе у саставу Министарства пољопривреде, шумарства и водопривреде, да обавља послове државне управе и стручне послове који се односе на: политику шумарства; очување шума; унапређење и коришћење шума и дивљачи; </w:t>
      </w:r>
      <w:r>
        <w:rPr>
          <w:color w:val="000000"/>
          <w:lang w:val="sr-Cyrl-RS"/>
        </w:rPr>
        <w:lastRenderedPageBreak/>
        <w:t xml:space="preserve">спровођење мера заштите шума и дивљачи; контролу семена и садног материјала у шумарству; инспекцијски надзор у области шумарства и ловства, као и друге послове одређене законом.  </w:t>
      </w:r>
    </w:p>
    <w:p w14:paraId="33A894D7" w14:textId="77777777" w:rsidR="006E261A" w:rsidRDefault="006E261A" w:rsidP="006E261A">
      <w:pPr>
        <w:ind w:firstLine="567"/>
        <w:rPr>
          <w:color w:val="000000"/>
          <w:lang w:val="sr-Cyrl-RS"/>
        </w:rPr>
      </w:pPr>
      <w:r>
        <w:rPr>
          <w:color w:val="000000"/>
          <w:lang w:val="sr-Cyrl-RS"/>
        </w:rPr>
        <w:t xml:space="preserve">С обзиром да се Законом преузимају одредбе </w:t>
      </w:r>
      <w:proofErr w:type="spellStart"/>
      <w:r>
        <w:t>Уредбe</w:t>
      </w:r>
      <w:proofErr w:type="spellEnd"/>
      <w:r>
        <w:t xml:space="preserve"> (ЕУ) </w:t>
      </w:r>
      <w:proofErr w:type="spellStart"/>
      <w:r>
        <w:t>брoj</w:t>
      </w:r>
      <w:proofErr w:type="spellEnd"/>
      <w:r>
        <w:t xml:space="preserve"> 995/2010 </w:t>
      </w:r>
      <w:r>
        <w:rPr>
          <w:color w:val="000000"/>
          <w:lang w:val="sr-Cyrl-RS"/>
        </w:rPr>
        <w:t xml:space="preserve">и </w:t>
      </w:r>
      <w:proofErr w:type="spellStart"/>
      <w:r>
        <w:t>Уредбе</w:t>
      </w:r>
      <w:proofErr w:type="spellEnd"/>
      <w:r>
        <w:t xml:space="preserve"> (ЕУ) </w:t>
      </w:r>
      <w:proofErr w:type="spellStart"/>
      <w:r>
        <w:t>бр</w:t>
      </w:r>
      <w:proofErr w:type="spellEnd"/>
      <w:r>
        <w:rPr>
          <w:lang w:val="sr-Cyrl-RS"/>
        </w:rPr>
        <w:t>ој</w:t>
      </w:r>
      <w:r>
        <w:t xml:space="preserve"> 607/2012 </w:t>
      </w:r>
      <w:r>
        <w:rPr>
          <w:color w:val="000000"/>
          <w:lang w:val="sr-Cyrl-RS"/>
        </w:rPr>
        <w:t>која је део политике Европске уније за борбу против нелегалне сече и трговине повезане са сечом, утврђена је надлежност Министарства пољопривреде, шумарства и водопривреде као предлагача Закона и органа надлежног за праћење његове примене.</w:t>
      </w:r>
    </w:p>
    <w:p w14:paraId="6562CE3A" w14:textId="77777777" w:rsidR="006E261A" w:rsidRDefault="006E261A" w:rsidP="006E261A">
      <w:pPr>
        <w:ind w:firstLine="567"/>
        <w:rPr>
          <w:color w:val="000000"/>
          <w:lang w:val="sr-Cyrl-RS"/>
        </w:rPr>
      </w:pPr>
    </w:p>
    <w:p w14:paraId="1A8E63E9" w14:textId="77777777" w:rsidR="006E261A" w:rsidRDefault="006E261A" w:rsidP="006E261A">
      <w:pPr>
        <w:ind w:firstLine="567"/>
        <w:rPr>
          <w:b/>
          <w:bCs/>
          <w:color w:val="000000"/>
          <w:lang w:val="sr-Cyrl-RS"/>
        </w:rPr>
      </w:pPr>
      <w:r>
        <w:rPr>
          <w:b/>
          <w:bCs/>
          <w:color w:val="000000"/>
          <w:lang w:val="sr-Cyrl-RS"/>
        </w:rPr>
        <w:t>КЉУЧНА ПИТАЊА ЗА АНАЛИЗУ ФИНАНСИЈСКИХ ЕФЕКАТА</w:t>
      </w:r>
    </w:p>
    <w:p w14:paraId="639B9724" w14:textId="77777777" w:rsidR="006E261A" w:rsidRDefault="006E261A" w:rsidP="006E261A">
      <w:pPr>
        <w:ind w:firstLine="567"/>
        <w:rPr>
          <w:b/>
          <w:bCs/>
          <w:color w:val="000000"/>
          <w:lang w:val="sr-Cyrl-RS"/>
        </w:rPr>
      </w:pPr>
    </w:p>
    <w:p w14:paraId="63023471" w14:textId="77777777" w:rsidR="006E261A" w:rsidRDefault="006E261A" w:rsidP="006E261A">
      <w:pPr>
        <w:ind w:firstLine="567"/>
        <w:rPr>
          <w:b/>
          <w:color w:val="000000"/>
          <w:lang w:val="sr-Cyrl-RS"/>
        </w:rPr>
      </w:pPr>
      <w:r>
        <w:rPr>
          <w:b/>
          <w:color w:val="000000"/>
          <w:lang w:val="sr-Cyrl-RS"/>
        </w:rPr>
        <w:t>1) Какве ће ефекте изабранa опцијa имати на јавне приходе и расходе у средњем и дугом року?</w:t>
      </w:r>
    </w:p>
    <w:p w14:paraId="66A2B042" w14:textId="77777777" w:rsidR="006E261A" w:rsidRDefault="006E261A" w:rsidP="006E261A">
      <w:pPr>
        <w:ind w:firstLine="567"/>
        <w:rPr>
          <w:lang w:val="sr-Cyrl-RS"/>
        </w:rPr>
      </w:pPr>
      <w:r>
        <w:rPr>
          <w:lang w:val="sr-Cyrl-RS"/>
        </w:rPr>
        <w:t>Очекује се повећање јавних прихода од накнаде за коришћење дрвета, која се плаћа по стопи од 3% на тржишну вредност посеченог дрвета. Што је већа количина легално посеченог дрвета, то је и приход од накнаде већи. Успостављањем обавезе примене система дужне пажње и евиденција оператора и трговаца, сами оператори и трговци ће додатно обезбеђивати да се врши промет легално посеченог дрвета.</w:t>
      </w:r>
    </w:p>
    <w:p w14:paraId="0A50D2AF" w14:textId="77777777" w:rsidR="006E261A" w:rsidRDefault="006E261A" w:rsidP="006E261A">
      <w:pPr>
        <w:ind w:firstLine="567"/>
        <w:rPr>
          <w:shd w:val="clear" w:color="auto" w:fill="FFFF00"/>
          <w:lang w:val="sr-Cyrl-RS"/>
        </w:rPr>
      </w:pPr>
      <w:r>
        <w:rPr>
          <w:lang w:val="sr-Cyrl-RS"/>
        </w:rPr>
        <w:t xml:space="preserve">С обзиром да се планира запошљавање једног лица на пословима праћења примене </w:t>
      </w:r>
      <w:proofErr w:type="spellStart"/>
      <w:r>
        <w:t>Закона</w:t>
      </w:r>
      <w:proofErr w:type="spellEnd"/>
      <w:r>
        <w:t xml:space="preserve"> и </w:t>
      </w:r>
      <w:proofErr w:type="spellStart"/>
      <w:r>
        <w:t>других</w:t>
      </w:r>
      <w:proofErr w:type="spellEnd"/>
      <w:r>
        <w:rPr>
          <w:lang w:val="sr-Cyrl-RS"/>
        </w:rPr>
        <w:t xml:space="preserve"> послова с тим у вези, у буџету РС потребно је на дужи рок обезбедити </w:t>
      </w:r>
      <w:proofErr w:type="spellStart"/>
      <w:r>
        <w:t>средства</w:t>
      </w:r>
      <w:proofErr w:type="spellEnd"/>
      <w:r>
        <w:t xml:space="preserve"> </w:t>
      </w:r>
      <w:proofErr w:type="spellStart"/>
      <w:r>
        <w:t>за</w:t>
      </w:r>
      <w:proofErr w:type="spellEnd"/>
      <w:r>
        <w:t xml:space="preserve"> </w:t>
      </w:r>
      <w:proofErr w:type="spellStart"/>
      <w:r>
        <w:t>бруто</w:t>
      </w:r>
      <w:proofErr w:type="spellEnd"/>
      <w:r>
        <w:t xml:space="preserve"> </w:t>
      </w:r>
      <w:proofErr w:type="spellStart"/>
      <w:r>
        <w:t>лична</w:t>
      </w:r>
      <w:proofErr w:type="spellEnd"/>
      <w:r>
        <w:rPr>
          <w:lang w:val="sr-Cyrl-RS"/>
        </w:rPr>
        <w:t xml:space="preserve"> примања једног запосленог државног службеника.</w:t>
      </w:r>
      <w:r>
        <w:rPr>
          <w:shd w:val="clear" w:color="auto" w:fill="FFFF00"/>
          <w:lang w:val="sr-Cyrl-RS"/>
        </w:rPr>
        <w:t xml:space="preserve"> </w:t>
      </w:r>
    </w:p>
    <w:p w14:paraId="59AF3CF8" w14:textId="77777777" w:rsidR="006E261A" w:rsidRDefault="006E261A" w:rsidP="006E261A">
      <w:pPr>
        <w:ind w:firstLine="567"/>
        <w:rPr>
          <w:color w:val="000000"/>
          <w:lang w:val="sr-Cyrl-RS"/>
        </w:rPr>
      </w:pPr>
    </w:p>
    <w:p w14:paraId="32C2D52E" w14:textId="77777777" w:rsidR="006E261A" w:rsidRDefault="006E261A" w:rsidP="006E261A">
      <w:pPr>
        <w:ind w:firstLine="567"/>
        <w:rPr>
          <w:b/>
          <w:color w:val="000000"/>
          <w:lang w:val="sr-Cyrl-RS"/>
        </w:rPr>
      </w:pPr>
      <w:r>
        <w:rPr>
          <w:b/>
          <w:color w:val="000000"/>
          <w:lang w:val="sr-Cyrl-RS"/>
        </w:rPr>
        <w:t>2) Да ли је финансијске ресурсе за спровођење изабране опције потребно обезбедити у буџету, или из других извора финансирања и којих?</w:t>
      </w:r>
    </w:p>
    <w:p w14:paraId="77790C71" w14:textId="77777777" w:rsidR="006E261A" w:rsidRDefault="006E261A" w:rsidP="00994A25">
      <w:pPr>
        <w:ind w:firstLine="567"/>
        <w:rPr>
          <w:lang w:val="sr-Cyrl-RS"/>
        </w:rPr>
      </w:pPr>
      <w:r>
        <w:rPr>
          <w:lang w:val="sr-Cyrl-RS"/>
        </w:rPr>
        <w:t>У буџету.</w:t>
      </w:r>
    </w:p>
    <w:p w14:paraId="79DF36DF" w14:textId="77777777" w:rsidR="00994A25" w:rsidRPr="00994A25" w:rsidRDefault="00994A25" w:rsidP="00994A25">
      <w:pPr>
        <w:ind w:firstLine="567"/>
        <w:rPr>
          <w:lang w:val="sr-Cyrl-RS"/>
        </w:rPr>
      </w:pPr>
    </w:p>
    <w:p w14:paraId="0348F18A" w14:textId="77777777" w:rsidR="006E261A" w:rsidRDefault="006E261A" w:rsidP="006E261A">
      <w:pPr>
        <w:ind w:firstLine="567"/>
        <w:rPr>
          <w:b/>
          <w:color w:val="000000"/>
          <w:lang w:val="sr-Cyrl-RS"/>
        </w:rPr>
      </w:pPr>
      <w:r>
        <w:rPr>
          <w:b/>
          <w:color w:val="000000"/>
          <w:lang w:val="sr-Cyrl-RS"/>
        </w:rPr>
        <w:t>3) Како ће спровођење изабране опције утицати на међународне финансијске обавезе?</w:t>
      </w:r>
    </w:p>
    <w:p w14:paraId="2066FD99" w14:textId="77777777" w:rsidR="006E261A" w:rsidRDefault="006E261A" w:rsidP="006E261A">
      <w:pPr>
        <w:ind w:firstLine="567"/>
        <w:rPr>
          <w:color w:val="000000"/>
          <w:lang w:val="sr-Cyrl-RS"/>
        </w:rPr>
      </w:pPr>
      <w:r>
        <w:rPr>
          <w:color w:val="000000"/>
          <w:lang w:val="sr-Cyrl-RS"/>
        </w:rPr>
        <w:t>Спровођење изабране опције неће утицати на међународне финансијске обавезе.</w:t>
      </w:r>
    </w:p>
    <w:p w14:paraId="2A1B8E7C" w14:textId="77777777" w:rsidR="006E261A" w:rsidRDefault="006E261A" w:rsidP="006E261A">
      <w:pPr>
        <w:ind w:firstLine="567"/>
        <w:rPr>
          <w:b/>
          <w:color w:val="000000"/>
          <w:lang w:val="sr-Cyrl-RS"/>
        </w:rPr>
      </w:pPr>
    </w:p>
    <w:p w14:paraId="7E35E27E" w14:textId="77777777" w:rsidR="006E261A" w:rsidRDefault="006E261A" w:rsidP="006E261A">
      <w:pPr>
        <w:ind w:firstLine="567"/>
        <w:rPr>
          <w:b/>
          <w:color w:val="000000"/>
          <w:lang w:val="sr-Cyrl-RS"/>
        </w:rPr>
      </w:pPr>
      <w:r>
        <w:rPr>
          <w:b/>
          <w:color w:val="000000"/>
          <w:lang w:val="sr-Cyrl-RS"/>
        </w:rPr>
        <w:t>4) Колики су процењени трошкови увођења промена који проистичу из спровођења изабране опције (оснивање нових институција, реструктурирање постојећих институција и обука државних службеника) исказани у категоријама капиталних трошкова, текућих трошкова и зарада?</w:t>
      </w:r>
    </w:p>
    <w:p w14:paraId="743EE57F" w14:textId="77777777" w:rsidR="006E261A" w:rsidRDefault="006E261A" w:rsidP="006E261A">
      <w:pPr>
        <w:ind w:firstLine="567"/>
        <w:rPr>
          <w:lang w:val="sr-Cyrl-RS"/>
        </w:rPr>
      </w:pPr>
      <w:r>
        <w:rPr>
          <w:lang w:val="sr-Cyrl-RS"/>
        </w:rPr>
        <w:t>Процењује се трошак бруто личних примања једног запосленог до 2.000.000 РСД годишње.</w:t>
      </w:r>
    </w:p>
    <w:p w14:paraId="2BF71E5E" w14:textId="77777777" w:rsidR="006E261A" w:rsidRDefault="006E261A" w:rsidP="006E261A">
      <w:pPr>
        <w:ind w:firstLine="567"/>
        <w:rPr>
          <w:b/>
          <w:color w:val="000000"/>
          <w:lang w:val="sr-Cyrl-RS"/>
        </w:rPr>
      </w:pPr>
    </w:p>
    <w:p w14:paraId="4254BEE9" w14:textId="77777777" w:rsidR="006E261A" w:rsidRDefault="006E261A" w:rsidP="006E261A">
      <w:pPr>
        <w:ind w:firstLine="567"/>
        <w:rPr>
          <w:b/>
          <w:color w:val="000000"/>
          <w:lang w:val="sr-Cyrl-RS"/>
        </w:rPr>
      </w:pPr>
      <w:r>
        <w:rPr>
          <w:b/>
          <w:color w:val="000000"/>
          <w:lang w:val="sr-Cyrl-RS"/>
        </w:rPr>
        <w:t>5) Да ли је могуће финансирати расходе изабране опције кроз редистрибуцију постојећих средстава?</w:t>
      </w:r>
    </w:p>
    <w:p w14:paraId="482CC46A" w14:textId="77777777" w:rsidR="006E261A" w:rsidRDefault="006E261A" w:rsidP="006E261A">
      <w:pPr>
        <w:ind w:firstLine="567"/>
        <w:rPr>
          <w:color w:val="000000"/>
          <w:lang w:val="sr-Cyrl-RS"/>
        </w:rPr>
      </w:pPr>
      <w:r>
        <w:rPr>
          <w:color w:val="000000"/>
          <w:lang w:val="sr-Cyrl-RS"/>
        </w:rPr>
        <w:t>Није могуће.</w:t>
      </w:r>
    </w:p>
    <w:p w14:paraId="7877F331" w14:textId="77777777" w:rsidR="006E261A" w:rsidRDefault="006E261A" w:rsidP="006E261A">
      <w:pPr>
        <w:ind w:firstLine="567"/>
        <w:rPr>
          <w:b/>
          <w:color w:val="000000"/>
          <w:lang w:val="sr-Cyrl-RS"/>
        </w:rPr>
      </w:pPr>
    </w:p>
    <w:p w14:paraId="2CB99317" w14:textId="77777777" w:rsidR="006E261A" w:rsidRDefault="006E261A" w:rsidP="006E261A">
      <w:pPr>
        <w:ind w:firstLine="567"/>
        <w:rPr>
          <w:b/>
          <w:color w:val="000000"/>
          <w:lang w:val="sr-Cyrl-RS"/>
        </w:rPr>
      </w:pPr>
      <w:r>
        <w:rPr>
          <w:b/>
          <w:color w:val="000000"/>
          <w:lang w:val="sr-Cyrl-RS"/>
        </w:rPr>
        <w:t>6) Какви ће бити ефекти спровођења изабране опције на расходе других институција?</w:t>
      </w:r>
    </w:p>
    <w:p w14:paraId="664CAF99" w14:textId="77777777" w:rsidR="006E261A" w:rsidRDefault="006E261A" w:rsidP="006E261A">
      <w:pPr>
        <w:ind w:firstLine="567"/>
        <w:rPr>
          <w:lang w:val="sr-Cyrl-RS"/>
        </w:rPr>
      </w:pPr>
      <w:r>
        <w:rPr>
          <w:lang w:val="sr-Cyrl-RS"/>
        </w:rPr>
        <w:t>Спровођење Закона неће произвести ефекте на расходе других институција.</w:t>
      </w:r>
    </w:p>
    <w:p w14:paraId="26F95D0C" w14:textId="6B8E5B81" w:rsidR="006E261A" w:rsidRDefault="006E261A" w:rsidP="006E261A">
      <w:pPr>
        <w:ind w:firstLine="567"/>
        <w:rPr>
          <w:color w:val="000000"/>
          <w:lang w:val="sr-Cyrl-RS"/>
        </w:rPr>
      </w:pPr>
    </w:p>
    <w:p w14:paraId="4F594AE4" w14:textId="77777777" w:rsidR="00074DFC" w:rsidRDefault="00074DFC" w:rsidP="006E261A">
      <w:pPr>
        <w:ind w:firstLine="567"/>
        <w:rPr>
          <w:color w:val="000000"/>
          <w:lang w:val="sr-Cyrl-RS"/>
        </w:rPr>
      </w:pPr>
    </w:p>
    <w:p w14:paraId="47734E61" w14:textId="77777777" w:rsidR="006E261A" w:rsidRDefault="006E261A" w:rsidP="006E261A">
      <w:pPr>
        <w:ind w:firstLine="567"/>
        <w:rPr>
          <w:b/>
          <w:bCs/>
          <w:color w:val="000000"/>
          <w:lang w:val="sr-Cyrl-RS"/>
        </w:rPr>
      </w:pPr>
      <w:r>
        <w:rPr>
          <w:b/>
          <w:bCs/>
          <w:color w:val="000000"/>
          <w:lang w:val="sr-Cyrl-RS"/>
        </w:rPr>
        <w:lastRenderedPageBreak/>
        <w:t>КЉУЧНА ПИТАЊА ЗА АНАЛИЗУ ЕКОНОМСКИХ ЕФЕКАТА</w:t>
      </w:r>
    </w:p>
    <w:p w14:paraId="2D92C1D8" w14:textId="77777777" w:rsidR="006E261A" w:rsidRDefault="006E261A" w:rsidP="006E261A">
      <w:pPr>
        <w:ind w:firstLine="567"/>
        <w:rPr>
          <w:b/>
          <w:bCs/>
          <w:color w:val="000000"/>
          <w:lang w:val="sr-Cyrl-RS"/>
        </w:rPr>
      </w:pPr>
    </w:p>
    <w:p w14:paraId="722356CE" w14:textId="77777777" w:rsidR="006E261A" w:rsidRDefault="006E261A" w:rsidP="006E261A">
      <w:pPr>
        <w:ind w:firstLine="567"/>
        <w:rPr>
          <w:b/>
          <w:color w:val="000000"/>
          <w:lang w:val="sr-Cyrl-RS"/>
        </w:rPr>
      </w:pPr>
      <w:r>
        <w:rPr>
          <w:b/>
          <w:color w:val="000000"/>
          <w:lang w:val="sr-Cyrl-RS"/>
        </w:rPr>
        <w:t>1) Које трошкове и користи (материјалне и нематеријалне) ће изабрана опција проузроковати привреди, појединој грани, односно одређеној категорији привредних субјеката?</w:t>
      </w:r>
    </w:p>
    <w:p w14:paraId="50C606C9" w14:textId="77777777" w:rsidR="006E261A" w:rsidRDefault="006E261A" w:rsidP="006E261A">
      <w:pPr>
        <w:tabs>
          <w:tab w:val="left" w:pos="0"/>
        </w:tabs>
        <w:ind w:firstLine="567"/>
        <w:rPr>
          <w:rFonts w:eastAsia="Calibri"/>
          <w:lang w:val="sr-Latn-RS"/>
        </w:rPr>
      </w:pPr>
      <w:r>
        <w:rPr>
          <w:rFonts w:eastAsia="Calibri"/>
          <w:lang w:val="sr-Cyrl-RS"/>
        </w:rPr>
        <w:t>Субјекти који до сада нису примењивали систем дужне пажње имаће трошак успостављања система – креирање или прилагођавање постојећих програма, обука запослених, као и вођење евиденције која садржи тражене податке, на начин који сами креирају. Ради се о малим трошковима, односно прилагођавању постојећих програма и система вођења пословних евиденција, како би компаније могле да послују на домаћем и на тржишту ЕУ.</w:t>
      </w:r>
    </w:p>
    <w:p w14:paraId="57FF20DD" w14:textId="77777777" w:rsidR="006E261A" w:rsidRDefault="006E261A" w:rsidP="006E261A">
      <w:pPr>
        <w:tabs>
          <w:tab w:val="left" w:pos="0"/>
        </w:tabs>
        <w:ind w:firstLine="567"/>
        <w:rPr>
          <w:rFonts w:eastAsia="Calibri"/>
          <w:lang w:val="sr-Cyrl-RS"/>
        </w:rPr>
      </w:pPr>
      <w:r>
        <w:rPr>
          <w:rFonts w:eastAsia="Calibri"/>
          <w:lang w:val="sr-Cyrl-RS"/>
        </w:rPr>
        <w:t>За субјекте који су добровољно усвојили праксу одговорне куповине, нова правила су добродошла јер ова правила трговину дрветом чине праведнијом. До сада, одговорни субјекти су могли да буду у лошијој позицији на тржишту од субјеката који су испоручивали јефтиније дрво, потенцијално из илегалних извора. Нови закон поставља стандард у погледу законитости дрвета на тржишту.</w:t>
      </w:r>
    </w:p>
    <w:p w14:paraId="719CA1F0" w14:textId="77777777" w:rsidR="006E261A" w:rsidRDefault="006E261A" w:rsidP="006E261A">
      <w:pPr>
        <w:tabs>
          <w:tab w:val="left" w:pos="0"/>
        </w:tabs>
        <w:ind w:firstLine="567"/>
        <w:rPr>
          <w:rFonts w:eastAsia="Calibri"/>
          <w:color w:val="FF0000"/>
          <w:lang w:val="sr-Cyrl-RS"/>
        </w:rPr>
      </w:pPr>
    </w:p>
    <w:p w14:paraId="20FD645B" w14:textId="77777777" w:rsidR="006E261A" w:rsidRDefault="006E261A" w:rsidP="006E261A">
      <w:pPr>
        <w:ind w:firstLine="567"/>
        <w:rPr>
          <w:b/>
          <w:color w:val="000000"/>
          <w:lang w:val="sr-Cyrl-RS"/>
        </w:rPr>
      </w:pPr>
      <w:r>
        <w:rPr>
          <w:b/>
          <w:color w:val="000000"/>
          <w:lang w:val="sr-Cyrl-RS"/>
        </w:rPr>
        <w:t>2) Да ли изабрана опција утиче на конкурентност привредних субјеката на домаћем и иностраном тржишту (укључујући и ефекте на конкурентност цена) и на који начин?</w:t>
      </w:r>
    </w:p>
    <w:p w14:paraId="33FFCDC0" w14:textId="77777777" w:rsidR="006E261A" w:rsidRDefault="006E261A" w:rsidP="006E261A">
      <w:pPr>
        <w:ind w:firstLine="567"/>
        <w:rPr>
          <w:color w:val="000000"/>
          <w:lang w:val="sr-Cyrl-RS"/>
        </w:rPr>
      </w:pPr>
      <w:r>
        <w:rPr>
          <w:color w:val="000000"/>
          <w:lang w:val="sr-Cyrl-RS"/>
        </w:rPr>
        <w:t>Да, јер само дрво и производи од дрвета који се стављају на домаће тржиште или који се извозе на тржиште ЕУ у складу са предложеним прописом ће моћи да уђу на то тржиште.</w:t>
      </w:r>
    </w:p>
    <w:p w14:paraId="77851EA8" w14:textId="77777777" w:rsidR="006E261A" w:rsidRDefault="006E261A" w:rsidP="006E261A">
      <w:pPr>
        <w:ind w:firstLine="567"/>
        <w:rPr>
          <w:color w:val="000000"/>
          <w:lang w:val="sr-Cyrl-RS"/>
        </w:rPr>
      </w:pPr>
    </w:p>
    <w:p w14:paraId="48F6000D" w14:textId="77777777" w:rsidR="006E261A" w:rsidRDefault="006E261A" w:rsidP="006E261A">
      <w:pPr>
        <w:ind w:firstLine="567"/>
        <w:rPr>
          <w:b/>
          <w:color w:val="000000"/>
          <w:lang w:val="sr-Cyrl-RS"/>
        </w:rPr>
      </w:pPr>
      <w:r>
        <w:rPr>
          <w:b/>
          <w:color w:val="000000"/>
          <w:lang w:val="sr-Cyrl-RS"/>
        </w:rPr>
        <w:t xml:space="preserve"> 3) Да ли изабрана опција утичу на услове конкуренције и на који начин?</w:t>
      </w:r>
    </w:p>
    <w:p w14:paraId="206CD7A7" w14:textId="77777777" w:rsidR="006E261A" w:rsidRDefault="006E261A" w:rsidP="006E261A">
      <w:pPr>
        <w:tabs>
          <w:tab w:val="left" w:pos="709"/>
        </w:tabs>
        <w:ind w:firstLine="709"/>
        <w:rPr>
          <w:rFonts w:eastAsia="Calibri"/>
          <w:lang w:val="sr-Cyrl-RS"/>
        </w:rPr>
      </w:pPr>
      <w:r>
        <w:rPr>
          <w:rFonts w:eastAsia="Calibri"/>
          <w:lang w:val="sr-Cyrl-RS"/>
        </w:rPr>
        <w:t>Потпуно усаглашавање производње и промета са правилима ЕУ утицаће на повећање конкурентности, како на домаћем тако и на страном тржишту. Субјекти и трговци који не буду усагласили своје пословање са предложеним законом подлежу прописаним санкцијама, које поред новчаних казни укључују и одузимање дрвета које ти субјекти ставе у промет супротно одредбама Закона.</w:t>
      </w:r>
    </w:p>
    <w:p w14:paraId="0A99EED9" w14:textId="77777777" w:rsidR="006E261A" w:rsidRDefault="006E261A" w:rsidP="006E261A">
      <w:pPr>
        <w:tabs>
          <w:tab w:val="left" w:pos="709"/>
        </w:tabs>
        <w:ind w:firstLine="709"/>
        <w:rPr>
          <w:rFonts w:eastAsia="Calibri"/>
          <w:lang w:val="sr-Cyrl-RS"/>
        </w:rPr>
      </w:pPr>
    </w:p>
    <w:p w14:paraId="4E6CB1C1" w14:textId="77777777" w:rsidR="006E261A" w:rsidRDefault="006E261A" w:rsidP="006E261A">
      <w:pPr>
        <w:ind w:firstLine="567"/>
        <w:rPr>
          <w:b/>
          <w:color w:val="000000"/>
          <w:highlight w:val="yellow"/>
          <w:lang w:val="sr-Cyrl-RS"/>
        </w:rPr>
      </w:pPr>
      <w:r>
        <w:rPr>
          <w:b/>
          <w:color w:val="000000"/>
          <w:lang w:val="sr-Cyrl-RS"/>
        </w:rPr>
        <w:t>4) Да ли изабрана опција утиче на трансфер технологије и/или примену техничко-технолошких, организационих и пословних иновација и на који начин?</w:t>
      </w:r>
    </w:p>
    <w:p w14:paraId="3AEC186C" w14:textId="77777777" w:rsidR="006E261A" w:rsidRDefault="006E261A" w:rsidP="006E261A">
      <w:pPr>
        <w:ind w:firstLine="567"/>
        <w:rPr>
          <w:lang w:val="sr-Cyrl-RS"/>
        </w:rPr>
      </w:pPr>
      <w:r>
        <w:rPr>
          <w:lang w:val="sr-Cyrl-RS"/>
        </w:rPr>
        <w:t>Примена Закона није везана за трансфер технологије, али може да утиче на примену техничко - технолошких, организационих и пословних иновација у смислу успостављања и одржавања система дужне пажње.</w:t>
      </w:r>
    </w:p>
    <w:p w14:paraId="0E71C2E0" w14:textId="77777777" w:rsidR="006E261A" w:rsidRDefault="006E261A" w:rsidP="006E261A">
      <w:pPr>
        <w:ind w:firstLine="567"/>
        <w:rPr>
          <w:lang w:val="sr-Cyrl-RS"/>
        </w:rPr>
      </w:pPr>
    </w:p>
    <w:p w14:paraId="3D4DC479" w14:textId="77777777" w:rsidR="006E261A" w:rsidRDefault="006E261A" w:rsidP="006E261A">
      <w:pPr>
        <w:ind w:firstLine="567"/>
        <w:rPr>
          <w:b/>
          <w:color w:val="000000"/>
          <w:lang w:val="sr-Cyrl-RS"/>
        </w:rPr>
      </w:pPr>
      <w:r>
        <w:rPr>
          <w:b/>
          <w:color w:val="000000"/>
          <w:lang w:val="sr-Cyrl-RS"/>
        </w:rPr>
        <w:t>5) Да ли изабрана опција утиче на друштвено богатство и његову расподелу и на који начин?</w:t>
      </w:r>
    </w:p>
    <w:p w14:paraId="6B77192A" w14:textId="77777777" w:rsidR="006E261A" w:rsidRDefault="006E261A" w:rsidP="006E261A">
      <w:pPr>
        <w:ind w:firstLine="567"/>
        <w:rPr>
          <w:color w:val="000000"/>
          <w:lang w:val="sr-Cyrl-RS"/>
        </w:rPr>
      </w:pPr>
      <w:r>
        <w:rPr>
          <w:color w:val="000000"/>
          <w:lang w:val="sr-Cyrl-RS"/>
        </w:rPr>
        <w:t xml:space="preserve">Решења из овог закона омогућава произвођачима посредно боље привредне резултате, јер им омогућава приступ како локалном, тако и тржишту ЕУ, а утиче и на праведнију расподелу богатства јер смањује нелегалу сечу и промет дрвета, а што ће имати позитиван ефекат на повећање друштвеног богатства. </w:t>
      </w:r>
    </w:p>
    <w:p w14:paraId="530D5DD6" w14:textId="77777777" w:rsidR="006E261A" w:rsidRDefault="006E261A" w:rsidP="006E261A">
      <w:pPr>
        <w:ind w:firstLine="567"/>
        <w:rPr>
          <w:color w:val="000000"/>
          <w:lang w:val="sr-Cyrl-RS"/>
        </w:rPr>
      </w:pPr>
    </w:p>
    <w:p w14:paraId="42D5C511" w14:textId="77777777" w:rsidR="006E261A" w:rsidRDefault="006E261A" w:rsidP="006E261A">
      <w:pPr>
        <w:ind w:firstLine="567"/>
        <w:rPr>
          <w:b/>
          <w:color w:val="000000"/>
          <w:lang w:val="sr-Cyrl-RS"/>
        </w:rPr>
      </w:pPr>
      <w:r>
        <w:rPr>
          <w:b/>
          <w:color w:val="000000"/>
          <w:lang w:val="sr-Cyrl-RS"/>
        </w:rPr>
        <w:t>6) Какве ће ефекте изабрана опција имати на квалитет и статус радне снаге (права, обавезе и одговорности), као и права, обавезе и одговорности послодаваца?</w:t>
      </w:r>
    </w:p>
    <w:p w14:paraId="1DF5ED5A" w14:textId="77777777" w:rsidR="006E261A" w:rsidRDefault="006E261A" w:rsidP="006E261A">
      <w:pPr>
        <w:ind w:firstLine="567"/>
        <w:rPr>
          <w:color w:val="000000"/>
          <w:lang w:val="sr-Cyrl-RS"/>
        </w:rPr>
      </w:pPr>
      <w:r>
        <w:rPr>
          <w:color w:val="000000"/>
          <w:lang w:val="sr-Cyrl-RS"/>
        </w:rPr>
        <w:lastRenderedPageBreak/>
        <w:t xml:space="preserve">Примена закона неће имати утицаја на статус радне снаге, а утицаће на квалитет у смислу компетенција, односно потребе познавања и примене Закона. Послодавци ће, поред обавезе познавања обавеза прописаних Законом, имати и одговорност за правилну примену Закона, за чије непоштовање су прописане казнене мере за оператора, трговца, као и за одговорно лице у правном лицу. </w:t>
      </w:r>
    </w:p>
    <w:p w14:paraId="7E9F56CE" w14:textId="77777777" w:rsidR="006E261A" w:rsidRDefault="006E261A" w:rsidP="006E261A">
      <w:pPr>
        <w:rPr>
          <w:lang w:val="sr-Cyrl-RS"/>
        </w:rPr>
      </w:pPr>
    </w:p>
    <w:p w14:paraId="41D2171E" w14:textId="77777777" w:rsidR="006E261A" w:rsidRDefault="006E261A" w:rsidP="006E261A">
      <w:pPr>
        <w:ind w:firstLine="567"/>
        <w:rPr>
          <w:b/>
          <w:bCs/>
          <w:color w:val="000000"/>
          <w:lang w:val="sr-Cyrl-RS"/>
        </w:rPr>
      </w:pPr>
      <w:r>
        <w:rPr>
          <w:b/>
          <w:bCs/>
          <w:color w:val="000000"/>
          <w:lang w:val="sr-Cyrl-RS"/>
        </w:rPr>
        <w:t>КЉУЧНА ПИТАЊА ЗА АНАЛИЗУ ЕФЕКАТА НА ДРУШТВО</w:t>
      </w:r>
    </w:p>
    <w:p w14:paraId="33CDC486" w14:textId="77777777" w:rsidR="006E261A" w:rsidRDefault="006E261A" w:rsidP="006E261A">
      <w:pPr>
        <w:rPr>
          <w:lang w:val="sr-Cyrl-RS"/>
        </w:rPr>
      </w:pPr>
    </w:p>
    <w:p w14:paraId="77F90E5C" w14:textId="77777777" w:rsidR="006E261A" w:rsidRDefault="006E261A" w:rsidP="006E261A">
      <w:pPr>
        <w:ind w:firstLine="567"/>
        <w:rPr>
          <w:color w:val="000000"/>
          <w:lang w:val="sr-Cyrl-RS"/>
        </w:rPr>
      </w:pPr>
      <w:r>
        <w:rPr>
          <w:b/>
          <w:color w:val="000000"/>
          <w:lang w:val="sr-Cyrl-RS"/>
        </w:rPr>
        <w:t>1) Колике трошкове и користи (материјалне и нематеријалне) ће изабрана опција проузроковати грађанима</w:t>
      </w:r>
      <w:r>
        <w:rPr>
          <w:color w:val="000000"/>
          <w:lang w:val="sr-Cyrl-RS"/>
        </w:rPr>
        <w:t>?</w:t>
      </w:r>
    </w:p>
    <w:p w14:paraId="28A8DCC7" w14:textId="77777777" w:rsidR="006E261A" w:rsidRDefault="006E261A" w:rsidP="006E261A">
      <w:pPr>
        <w:ind w:firstLine="709"/>
        <w:rPr>
          <w:lang w:val="sr-Cyrl-RS"/>
        </w:rPr>
      </w:pPr>
      <w:r>
        <w:rPr>
          <w:lang w:val="sr-Cyrl-RS"/>
        </w:rPr>
        <w:t>Не очекује се повећање трошкова по грађане након доношења Закона, јер примена система дужне пажње неће повећати цену дрвета и дрвних производа који су и до сада легално стављани на тржиште.</w:t>
      </w:r>
    </w:p>
    <w:p w14:paraId="712A93C9" w14:textId="77777777" w:rsidR="006E261A" w:rsidRDefault="006E261A" w:rsidP="006E261A">
      <w:pPr>
        <w:ind w:firstLine="709"/>
        <w:rPr>
          <w:lang w:val="sr-Cyrl-RS"/>
        </w:rPr>
      </w:pPr>
      <w:r>
        <w:rPr>
          <w:lang w:val="sr-Cyrl-RS"/>
        </w:rPr>
        <w:t>Позитивни ефекти доношења овог закона огледају се у стварању ефикаснијег законодавног оквира и поверења грађана да куповином одређених производа од дрвета не помажу илегалне радње у вези са сечом и прометом дрвета, чиме се индиректно доприноси одрживом газдовању шумама и очувању шума и биодиверзитета, а што представља корист за грађане и друштво у целини.</w:t>
      </w:r>
    </w:p>
    <w:p w14:paraId="09746987" w14:textId="77777777" w:rsidR="006E261A" w:rsidRDefault="006E261A" w:rsidP="006E261A">
      <w:pPr>
        <w:ind w:firstLine="567"/>
        <w:rPr>
          <w:b/>
          <w:color w:val="000000"/>
          <w:lang w:val="sr-Cyrl-RS"/>
        </w:rPr>
      </w:pPr>
    </w:p>
    <w:p w14:paraId="52011BE9" w14:textId="77777777" w:rsidR="006E261A" w:rsidRDefault="006E261A" w:rsidP="006E261A">
      <w:pPr>
        <w:ind w:firstLine="567"/>
        <w:rPr>
          <w:b/>
          <w:color w:val="000000"/>
          <w:lang w:val="sr-Cyrl-RS"/>
        </w:rPr>
      </w:pPr>
      <w:r>
        <w:rPr>
          <w:b/>
          <w:color w:val="000000"/>
          <w:lang w:val="sr-Cyrl-RS"/>
        </w:rPr>
        <w:t>2) Да ли ће ефекти реализације изабране опције штетно утицати на неку специфичну групу популације и да ли ће то негативно утицати на успешно спровођење те опције, као и које мере треба предузети да би се ови ризици свели на минимум?</w:t>
      </w:r>
    </w:p>
    <w:p w14:paraId="0F989882" w14:textId="77777777" w:rsidR="006E261A" w:rsidRDefault="006E261A" w:rsidP="006E261A">
      <w:pPr>
        <w:ind w:firstLine="567"/>
        <w:rPr>
          <w:color w:val="000000"/>
          <w:lang w:val="sr-Cyrl-RS"/>
        </w:rPr>
      </w:pPr>
      <w:r>
        <w:rPr>
          <w:color w:val="000000"/>
          <w:lang w:val="sr-Cyrl-RS"/>
        </w:rPr>
        <w:t>Не.</w:t>
      </w:r>
    </w:p>
    <w:p w14:paraId="6C1F650D" w14:textId="77777777" w:rsidR="006E261A" w:rsidRDefault="006E261A" w:rsidP="006E261A">
      <w:pPr>
        <w:ind w:firstLine="567"/>
        <w:rPr>
          <w:color w:val="000000"/>
          <w:lang w:val="sr-Cyrl-RS"/>
        </w:rPr>
      </w:pPr>
    </w:p>
    <w:p w14:paraId="0B749BE9" w14:textId="77777777" w:rsidR="006E261A" w:rsidRDefault="006E261A" w:rsidP="006E261A">
      <w:pPr>
        <w:ind w:firstLine="567"/>
        <w:rPr>
          <w:b/>
          <w:color w:val="000000"/>
          <w:lang w:val="sr-Cyrl-RS"/>
        </w:rPr>
      </w:pPr>
      <w:r>
        <w:rPr>
          <w:b/>
          <w:color w:val="000000"/>
          <w:lang w:val="sr-Cyrl-RS"/>
        </w:rPr>
        <w:t>3) На које друштвене групе, а посебно на које осетљиве друштвене групе, би утицале мере изабранe опцијe и како би се тај утицај огледао (пре свега на сиромашне и социјално искључене појединце и групе, као што су особе са инвалидитетом, деца, млади, жене, старији преко 65 година, припадници ромске националне мањине, необразовани, незапослени, избегла и интерно расељена лица и становништво руралних средина и друге осетљиве друштвене групе)?</w:t>
      </w:r>
    </w:p>
    <w:p w14:paraId="138DFA9C" w14:textId="77777777" w:rsidR="006E261A" w:rsidRDefault="006E261A" w:rsidP="006E261A">
      <w:pPr>
        <w:ind w:firstLine="567"/>
        <w:rPr>
          <w:lang w:val="sr-Cyrl-RS"/>
        </w:rPr>
      </w:pPr>
      <w:r>
        <w:rPr>
          <w:lang w:val="sr-Cyrl-RS"/>
        </w:rPr>
        <w:t>Примена Закона није у вези са специфичним, односно осетљивим групама популације, те у том смислу неће имати никакав штетан утицај.</w:t>
      </w:r>
    </w:p>
    <w:p w14:paraId="48D3F8A8" w14:textId="77777777" w:rsidR="006E261A" w:rsidRDefault="006E261A" w:rsidP="006E261A">
      <w:pPr>
        <w:ind w:firstLine="567"/>
        <w:rPr>
          <w:lang w:val="sr-Cyrl-RS"/>
        </w:rPr>
      </w:pPr>
    </w:p>
    <w:p w14:paraId="06F71189" w14:textId="77777777" w:rsidR="006E261A" w:rsidRDefault="006E261A" w:rsidP="006E261A">
      <w:pPr>
        <w:ind w:firstLine="567"/>
        <w:rPr>
          <w:b/>
          <w:color w:val="000000"/>
          <w:lang w:val="sr-Cyrl-RS"/>
        </w:rPr>
      </w:pPr>
      <w:r>
        <w:rPr>
          <w:b/>
          <w:color w:val="000000"/>
          <w:lang w:val="sr-Cyrl-RS"/>
        </w:rPr>
        <w:t>4) Да ли би и на који начин изабранa опцијa утицалa на тржиште рада и запошљавање, као и на услове за рад (нпр. промене у стопама запослености, отпуштање технолошких вишкова, укинута или новоформирана радна места, постојећа права и обавезе радника, потребе за преквалификацијама или додатним обукама које намеће тржиште рада, родну равноправност, рањиве групе и облике њиховог запошљавања и слично)?</w:t>
      </w:r>
    </w:p>
    <w:p w14:paraId="4F6879B4" w14:textId="77777777" w:rsidR="006E261A" w:rsidRDefault="006E261A" w:rsidP="006E261A">
      <w:pPr>
        <w:ind w:firstLine="567"/>
        <w:rPr>
          <w:color w:val="000000"/>
          <w:lang w:val="sr-Cyrl-RS"/>
        </w:rPr>
      </w:pPr>
      <w:r>
        <w:rPr>
          <w:color w:val="000000"/>
          <w:lang w:val="sr-Cyrl-RS"/>
        </w:rPr>
        <w:t>Примена овог закона имаће утицаја само у смислу потребе за додатном обуком запослених о томе шта је систем дужне пажње и на који начин се спроводи, без утицаја на тржиште рада и запошљавање.</w:t>
      </w:r>
    </w:p>
    <w:p w14:paraId="7611CC6C" w14:textId="77777777" w:rsidR="006E261A" w:rsidRDefault="006E261A" w:rsidP="006E261A">
      <w:pPr>
        <w:ind w:firstLine="567"/>
        <w:rPr>
          <w:color w:val="000000"/>
          <w:lang w:val="sr-Cyrl-RS"/>
        </w:rPr>
      </w:pPr>
    </w:p>
    <w:p w14:paraId="23DC49DE" w14:textId="77777777" w:rsidR="006E261A" w:rsidRDefault="006E261A" w:rsidP="006E261A">
      <w:pPr>
        <w:ind w:firstLine="567"/>
        <w:rPr>
          <w:b/>
          <w:color w:val="000000"/>
          <w:lang w:val="sr-Cyrl-RS"/>
        </w:rPr>
      </w:pPr>
      <w:r>
        <w:rPr>
          <w:b/>
          <w:color w:val="000000"/>
          <w:lang w:val="sr-Cyrl-RS"/>
        </w:rPr>
        <w:t xml:space="preserve">5) Да ли изабране опције омогућавају равноправан третман, или доводе до директне или индиректне дискриминације различитих категорија лица (нпр. на основу националне припадности, етничког порекла, језика, пола, </w:t>
      </w:r>
      <w:r>
        <w:rPr>
          <w:b/>
          <w:color w:val="000000"/>
          <w:lang w:val="sr-Cyrl-RS"/>
        </w:rPr>
        <w:lastRenderedPageBreak/>
        <w:t>родног идентитета, инвалидитета, старосне доби, сексуалне оријентације, брачног статуса или других личних својстава)?</w:t>
      </w:r>
    </w:p>
    <w:p w14:paraId="550A7C39" w14:textId="77777777" w:rsidR="006E261A" w:rsidRDefault="006E261A" w:rsidP="006E261A">
      <w:pPr>
        <w:ind w:firstLine="567"/>
        <w:rPr>
          <w:color w:val="000000"/>
          <w:lang w:val="sr-Cyrl-RS"/>
        </w:rPr>
      </w:pPr>
      <w:r>
        <w:rPr>
          <w:color w:val="000000"/>
          <w:lang w:val="sr-Cyrl-RS"/>
        </w:rPr>
        <w:t>Одредбе овог закона не доводе до директне или индиректне дискриминације различитих категорија лица (нпр. на основу националне припадности, етничког порекла, језика, пола, родног идентитета, инвалидитета, старосне доби, сексуалне оријентације, брачног статуса или других личних својстава).</w:t>
      </w:r>
    </w:p>
    <w:p w14:paraId="0E4C87DA" w14:textId="77777777" w:rsidR="006E261A" w:rsidRDefault="006E261A" w:rsidP="006E261A">
      <w:pPr>
        <w:ind w:firstLine="567"/>
        <w:rPr>
          <w:color w:val="000000"/>
          <w:lang w:val="sr-Cyrl-RS"/>
        </w:rPr>
      </w:pPr>
    </w:p>
    <w:p w14:paraId="29047450" w14:textId="77777777" w:rsidR="006E261A" w:rsidRDefault="006E261A" w:rsidP="006E261A">
      <w:pPr>
        <w:ind w:firstLine="567"/>
        <w:rPr>
          <w:b/>
          <w:color w:val="000000"/>
          <w:lang w:val="sr-Cyrl-RS"/>
        </w:rPr>
      </w:pPr>
      <w:r>
        <w:rPr>
          <w:color w:val="000000"/>
          <w:lang w:val="sr-Cyrl-RS"/>
        </w:rPr>
        <w:t xml:space="preserve"> </w:t>
      </w:r>
      <w:r>
        <w:rPr>
          <w:b/>
          <w:color w:val="000000"/>
          <w:lang w:val="sr-Cyrl-RS"/>
        </w:rPr>
        <w:t>6) Да ли би изабрана опција могла да утиче на цене роба и услуга и животни стандард становништва, на који начин и у којем обиму?</w:t>
      </w:r>
    </w:p>
    <w:p w14:paraId="2AEEEACB" w14:textId="77777777" w:rsidR="006E261A" w:rsidRDefault="006E261A" w:rsidP="006E261A">
      <w:pPr>
        <w:ind w:firstLine="567"/>
        <w:rPr>
          <w:lang w:val="sr-Cyrl-RS"/>
        </w:rPr>
      </w:pPr>
      <w:r>
        <w:rPr>
          <w:color w:val="000000"/>
          <w:lang w:val="sr-Cyrl-RS"/>
        </w:rPr>
        <w:t>Закон неће утицати на цене роба и услуга и животни стандард становништва.</w:t>
      </w:r>
    </w:p>
    <w:p w14:paraId="2AB23D66" w14:textId="77777777" w:rsidR="006E261A" w:rsidRDefault="006E261A" w:rsidP="006E261A">
      <w:pPr>
        <w:ind w:firstLine="567"/>
        <w:rPr>
          <w:b/>
          <w:color w:val="000000"/>
          <w:lang w:val="sr-Cyrl-RS"/>
        </w:rPr>
      </w:pPr>
    </w:p>
    <w:p w14:paraId="12EA28C1" w14:textId="77777777" w:rsidR="006E261A" w:rsidRDefault="006E261A" w:rsidP="006E261A">
      <w:pPr>
        <w:ind w:firstLine="567"/>
        <w:rPr>
          <w:b/>
          <w:color w:val="000000"/>
          <w:lang w:val="sr-Cyrl-RS"/>
        </w:rPr>
      </w:pPr>
      <w:r>
        <w:rPr>
          <w:b/>
          <w:color w:val="000000"/>
          <w:lang w:val="sr-Cyrl-RS"/>
        </w:rPr>
        <w:t>7) Да ли би се реализацијом изабране опције позитивно утицало на промену социјалне ситуације у неком одређеном региону или округу и на који начин?</w:t>
      </w:r>
    </w:p>
    <w:p w14:paraId="3C2A3E85" w14:textId="77777777" w:rsidR="006E261A" w:rsidRDefault="006E261A" w:rsidP="006E261A">
      <w:pPr>
        <w:ind w:firstLine="567"/>
        <w:rPr>
          <w:color w:val="000000"/>
          <w:lang w:val="sr-Cyrl-RS"/>
        </w:rPr>
      </w:pPr>
      <w:r>
        <w:rPr>
          <w:color w:val="000000"/>
          <w:lang w:val="sr-Cyrl-RS"/>
        </w:rPr>
        <w:t>Закон неће утицати на</w:t>
      </w:r>
      <w:r>
        <w:rPr>
          <w:lang w:val="sr-Cyrl-RS"/>
        </w:rPr>
        <w:t xml:space="preserve"> </w:t>
      </w:r>
      <w:r>
        <w:rPr>
          <w:color w:val="000000"/>
          <w:lang w:val="sr-Cyrl-RS"/>
        </w:rPr>
        <w:t>социјалну ситуацију у неком одређеном региону или округу.</w:t>
      </w:r>
    </w:p>
    <w:p w14:paraId="3BAD35F4" w14:textId="77777777" w:rsidR="006E261A" w:rsidRDefault="006E261A" w:rsidP="006E261A">
      <w:pPr>
        <w:ind w:firstLine="567"/>
        <w:rPr>
          <w:color w:val="000000"/>
          <w:lang w:val="sr-Cyrl-RS"/>
        </w:rPr>
      </w:pPr>
    </w:p>
    <w:p w14:paraId="7EFBAFF9" w14:textId="77777777" w:rsidR="006E261A" w:rsidRDefault="006E261A" w:rsidP="006E261A">
      <w:pPr>
        <w:ind w:firstLine="567"/>
        <w:rPr>
          <w:b/>
          <w:color w:val="000000"/>
          <w:lang w:val="sr-Cyrl-RS"/>
        </w:rPr>
      </w:pPr>
      <w:r>
        <w:rPr>
          <w:b/>
          <w:color w:val="000000"/>
          <w:lang w:val="sr-Cyrl-RS"/>
        </w:rPr>
        <w:t>8) Да ли би се реализацијом изабране опције утицало на промене у финансирању, квалитету или доступности система социјалне заштите, здравственог система или система образовања, посебно у смислу једнаког приступа услугама и правима за осетљиве групе и на који начин?</w:t>
      </w:r>
    </w:p>
    <w:p w14:paraId="189AD799" w14:textId="77777777" w:rsidR="006E261A" w:rsidRDefault="006E261A" w:rsidP="006E261A">
      <w:pPr>
        <w:ind w:firstLine="567"/>
        <w:rPr>
          <w:color w:val="000000"/>
          <w:lang w:val="sr-Cyrl-RS"/>
        </w:rPr>
      </w:pPr>
      <w:r>
        <w:rPr>
          <w:color w:val="000000"/>
          <w:lang w:val="sr-Cyrl-RS"/>
        </w:rPr>
        <w:t>Закон нема утицаја на финансирање, квалитет или доступност система социјалне заштите, здравственог система или система образовања.</w:t>
      </w:r>
    </w:p>
    <w:p w14:paraId="074DD10B" w14:textId="77777777" w:rsidR="006E261A" w:rsidRDefault="006E261A" w:rsidP="006E261A">
      <w:pPr>
        <w:rPr>
          <w:lang w:val="sr-Cyrl-RS"/>
        </w:rPr>
      </w:pPr>
    </w:p>
    <w:p w14:paraId="4F5938E9" w14:textId="77777777" w:rsidR="006E261A" w:rsidRDefault="006E261A" w:rsidP="006E261A">
      <w:pPr>
        <w:ind w:firstLine="567"/>
        <w:rPr>
          <w:color w:val="000000"/>
          <w:lang w:val="sr-Cyrl-RS"/>
        </w:rPr>
      </w:pPr>
      <w:r>
        <w:rPr>
          <w:b/>
          <w:bCs/>
          <w:color w:val="000000"/>
          <w:lang w:val="sr-Cyrl-RS"/>
        </w:rPr>
        <w:t>КЉУЧНА ПИТАЊА ЗА АНАЛИЗУ ЕФЕКАТА НА ЖИВОТНУ СРЕДИНУ</w:t>
      </w:r>
    </w:p>
    <w:p w14:paraId="2CE9190A" w14:textId="77777777" w:rsidR="006E261A" w:rsidRDefault="006E261A" w:rsidP="006E261A">
      <w:pPr>
        <w:ind w:firstLine="567"/>
        <w:rPr>
          <w:b/>
          <w:color w:val="000000"/>
          <w:lang w:val="sr-Cyrl-RS"/>
        </w:rPr>
      </w:pPr>
    </w:p>
    <w:p w14:paraId="057258AC" w14:textId="77777777" w:rsidR="006E261A" w:rsidRDefault="006E261A" w:rsidP="006E261A">
      <w:pPr>
        <w:pStyle w:val="ListParagraph"/>
        <w:numPr>
          <w:ilvl w:val="0"/>
          <w:numId w:val="9"/>
        </w:numPr>
        <w:ind w:left="0" w:firstLine="567"/>
        <w:jc w:val="both"/>
        <w:rPr>
          <w:b/>
          <w:color w:val="000000"/>
          <w:sz w:val="24"/>
          <w:szCs w:val="24"/>
          <w:lang w:val="en-US"/>
        </w:rPr>
      </w:pPr>
      <w:r>
        <w:rPr>
          <w:b/>
          <w:color w:val="000000"/>
          <w:sz w:val="24"/>
          <w:szCs w:val="24"/>
        </w:rPr>
        <w:t>Да ли изабрана опција утиче и у којем обиму утиче на животну средину, укључујући ефекте на квалитет воде, ваздуха и земљишта, квалитет хране, урбану екологију и управљање отпадом, сировине, енергетску ефикасност и обновљиве изворе енергије?</w:t>
      </w:r>
    </w:p>
    <w:p w14:paraId="0EC06F44" w14:textId="77777777" w:rsidR="006E261A" w:rsidRDefault="006E261A" w:rsidP="006E261A">
      <w:pPr>
        <w:ind w:firstLine="567"/>
        <w:rPr>
          <w:color w:val="000000"/>
          <w:lang w:val="sr-Cyrl-RS"/>
        </w:rPr>
      </w:pPr>
      <w:r>
        <w:rPr>
          <w:color w:val="000000"/>
          <w:lang w:val="sr-Cyrl-RS"/>
        </w:rPr>
        <w:t>Примена Закона имаће позитиван утицај на очување шума и сечу шума у складу са прописима, на начин да се не угрожава квалитет нити опстанак шума на подручју сече, што све заједно утиче на бољи квалитет ваздуха, заштиту и побољшање земљишта, бољи водни режим, смањење ерозије, односно унапређење животне средине у целини.</w:t>
      </w:r>
    </w:p>
    <w:p w14:paraId="077940B3" w14:textId="77777777" w:rsidR="006E261A" w:rsidRDefault="006E261A" w:rsidP="006E261A">
      <w:pPr>
        <w:ind w:firstLine="567"/>
        <w:rPr>
          <w:color w:val="000000"/>
          <w:lang w:val="sr-Cyrl-RS"/>
        </w:rPr>
      </w:pPr>
    </w:p>
    <w:p w14:paraId="51B3C0F5" w14:textId="77777777" w:rsidR="006E261A" w:rsidRDefault="006E261A" w:rsidP="006E261A">
      <w:pPr>
        <w:pStyle w:val="ListParagraph"/>
        <w:numPr>
          <w:ilvl w:val="0"/>
          <w:numId w:val="9"/>
        </w:numPr>
        <w:ind w:left="0" w:firstLine="567"/>
        <w:jc w:val="both"/>
        <w:rPr>
          <w:b/>
          <w:color w:val="000000"/>
          <w:sz w:val="24"/>
          <w:szCs w:val="24"/>
          <w:lang w:val="en-US"/>
        </w:rPr>
      </w:pPr>
      <w:r>
        <w:rPr>
          <w:b/>
          <w:color w:val="000000"/>
          <w:sz w:val="24"/>
          <w:szCs w:val="24"/>
        </w:rPr>
        <w:t>Да ли изабрана опција утиче на квалитет и структуру екосистема, укључујући и интегритет и биодиверзитет екосистема, као и флору и фауну?</w:t>
      </w:r>
    </w:p>
    <w:p w14:paraId="77FE5E1A" w14:textId="455AFF4C" w:rsidR="006E261A" w:rsidRDefault="006E261A" w:rsidP="006E261A">
      <w:pPr>
        <w:ind w:firstLine="567"/>
        <w:rPr>
          <w:color w:val="000000"/>
          <w:lang w:val="sr-Cyrl-RS"/>
        </w:rPr>
      </w:pPr>
      <w:r>
        <w:rPr>
          <w:color w:val="000000"/>
          <w:lang w:val="sr-Cyrl-RS"/>
        </w:rPr>
        <w:t>Основни циљ овог закона, односно Уредбе ЕУ која се преузима Законом, јесте да се онемогући промет незаконито посеченог дрвета и производа добијених од таквог дрвета, а у циљу заштите и очувања шума глобално. С обзиром да су шуме интегрални део екосистема, Закон омогућава да се очува квалитет и структура екосистема. Стабилни шумски екосистеми истовремено су и станиште дивље флоре и фауне.</w:t>
      </w:r>
    </w:p>
    <w:p w14:paraId="4F00D31C" w14:textId="77777777" w:rsidR="000D53A6" w:rsidRDefault="000D53A6" w:rsidP="006E261A">
      <w:pPr>
        <w:ind w:firstLine="567"/>
        <w:rPr>
          <w:color w:val="000000"/>
          <w:lang w:val="sr-Cyrl-RS"/>
        </w:rPr>
      </w:pPr>
    </w:p>
    <w:p w14:paraId="746D093F" w14:textId="77777777" w:rsidR="006E261A" w:rsidRDefault="006E261A" w:rsidP="006E261A">
      <w:pPr>
        <w:ind w:firstLine="567"/>
        <w:rPr>
          <w:color w:val="000000"/>
        </w:rPr>
      </w:pPr>
    </w:p>
    <w:p w14:paraId="1608B531" w14:textId="77777777" w:rsidR="006E261A" w:rsidRDefault="006E261A" w:rsidP="006E261A">
      <w:pPr>
        <w:pStyle w:val="ListParagraph"/>
        <w:numPr>
          <w:ilvl w:val="0"/>
          <w:numId w:val="9"/>
        </w:numPr>
        <w:jc w:val="both"/>
        <w:rPr>
          <w:b/>
          <w:color w:val="000000"/>
          <w:sz w:val="24"/>
          <w:szCs w:val="24"/>
        </w:rPr>
      </w:pPr>
      <w:r>
        <w:rPr>
          <w:b/>
          <w:color w:val="000000"/>
          <w:sz w:val="24"/>
          <w:szCs w:val="24"/>
        </w:rPr>
        <w:lastRenderedPageBreak/>
        <w:t>Да ли изабрана опција утиче на здравље људи?</w:t>
      </w:r>
    </w:p>
    <w:p w14:paraId="671BE3A7" w14:textId="77777777" w:rsidR="006E261A" w:rsidRDefault="006E261A" w:rsidP="006E261A">
      <w:pPr>
        <w:ind w:firstLine="567"/>
        <w:rPr>
          <w:color w:val="000000"/>
          <w:lang w:val="sr-Cyrl-RS"/>
        </w:rPr>
      </w:pPr>
      <w:r>
        <w:rPr>
          <w:color w:val="000000"/>
          <w:lang w:val="sr-Cyrl-RS"/>
        </w:rPr>
        <w:t>Примена Закона имаће позитиван утицај посебно на здравље људи у подручјима која су угрожена неконтролисаном сечом, а која су предмет мера и система дужне пажње које Закон прописује. Уколико се онемогући промет дрвета из таквих сеча, очекује се да ће се обим илегалних сеча значајно умањити или у потпуности спречити, а очувањем шума побољшава се квалитет ваздуха, вода и земљишта, што утиче и на здравље људи.</w:t>
      </w:r>
    </w:p>
    <w:p w14:paraId="33F9691E" w14:textId="77777777" w:rsidR="006E261A" w:rsidRDefault="006E261A" w:rsidP="006E261A">
      <w:pPr>
        <w:rPr>
          <w:b/>
          <w:color w:val="000000"/>
        </w:rPr>
      </w:pPr>
    </w:p>
    <w:p w14:paraId="02426983" w14:textId="77777777" w:rsidR="006E261A" w:rsidRDefault="006E261A" w:rsidP="006E261A">
      <w:pPr>
        <w:pStyle w:val="ListParagraph"/>
        <w:numPr>
          <w:ilvl w:val="0"/>
          <w:numId w:val="9"/>
        </w:numPr>
        <w:ind w:left="0" w:firstLine="567"/>
        <w:jc w:val="both"/>
        <w:rPr>
          <w:b/>
          <w:color w:val="000000"/>
          <w:sz w:val="24"/>
          <w:szCs w:val="24"/>
        </w:rPr>
      </w:pPr>
      <w:r>
        <w:rPr>
          <w:b/>
          <w:color w:val="000000"/>
          <w:sz w:val="24"/>
          <w:szCs w:val="24"/>
        </w:rPr>
        <w:t>Да ли изабрана опција представља ризик по животну средину и здравље људи и да ли се допунским мерама може утицати на смањење тих ризика?</w:t>
      </w:r>
    </w:p>
    <w:p w14:paraId="48D67040" w14:textId="77777777" w:rsidR="006E261A" w:rsidRDefault="006E261A" w:rsidP="006E261A">
      <w:pPr>
        <w:ind w:firstLine="567"/>
        <w:rPr>
          <w:color w:val="000000"/>
          <w:lang w:val="sr-Cyrl-RS"/>
        </w:rPr>
      </w:pPr>
      <w:r>
        <w:rPr>
          <w:color w:val="000000"/>
          <w:lang w:val="sr-Cyrl-RS"/>
        </w:rPr>
        <w:t>Не представља никакав ризик, већ доприноси здравој животој средини.</w:t>
      </w:r>
    </w:p>
    <w:p w14:paraId="659D20CA" w14:textId="77777777" w:rsidR="006E261A" w:rsidRDefault="006E261A" w:rsidP="006E261A">
      <w:pPr>
        <w:rPr>
          <w:b/>
          <w:color w:val="000000"/>
        </w:rPr>
      </w:pPr>
    </w:p>
    <w:p w14:paraId="57FFD88C" w14:textId="77777777" w:rsidR="006E261A" w:rsidRDefault="006E261A" w:rsidP="006E261A">
      <w:pPr>
        <w:ind w:firstLine="567"/>
        <w:rPr>
          <w:b/>
          <w:color w:val="000000"/>
          <w:lang w:val="sr-Cyrl-RS"/>
        </w:rPr>
      </w:pPr>
      <w:r>
        <w:rPr>
          <w:b/>
          <w:color w:val="000000"/>
          <w:lang w:val="sr-Cyrl-RS"/>
        </w:rPr>
        <w:t>5) Да ли изабрана опција утиче на заштиту и коришћење земљишта у складу са прописима који уређују предметну област?</w:t>
      </w:r>
    </w:p>
    <w:p w14:paraId="0D2353AC" w14:textId="77777777" w:rsidR="006E261A" w:rsidRDefault="006E261A" w:rsidP="006E261A">
      <w:pPr>
        <w:ind w:firstLine="567"/>
        <w:rPr>
          <w:color w:val="000000"/>
          <w:lang w:val="sr-Cyrl-RS"/>
        </w:rPr>
      </w:pPr>
      <w:r>
        <w:rPr>
          <w:color w:val="000000"/>
          <w:lang w:val="sr-Cyrl-RS"/>
        </w:rPr>
        <w:t>Индиректно да, јер примена Закона има за крајњи циљ спречавање илегалне сече шума. Шума штити земљиште на коме се налази од процеса ерозије, деградације, побољшава водни режим, аерацију и плодност земљишта.</w:t>
      </w:r>
    </w:p>
    <w:p w14:paraId="1F4D94AD" w14:textId="77777777" w:rsidR="006E261A" w:rsidRDefault="006E261A" w:rsidP="006E261A">
      <w:pPr>
        <w:ind w:firstLine="708"/>
        <w:rPr>
          <w:rFonts w:eastAsia="Calibri"/>
          <w:lang w:val="sr-Cyrl-RS"/>
        </w:rPr>
      </w:pPr>
    </w:p>
    <w:p w14:paraId="7E4D643F" w14:textId="77777777" w:rsidR="006E261A" w:rsidRDefault="006E261A" w:rsidP="006E261A">
      <w:pPr>
        <w:rPr>
          <w:b/>
          <w:bCs/>
          <w:color w:val="000000"/>
          <w:lang w:val="sr-Cyrl-RS"/>
        </w:rPr>
      </w:pPr>
    </w:p>
    <w:p w14:paraId="7A0BB5F3" w14:textId="77777777" w:rsidR="006E261A" w:rsidRDefault="006E261A" w:rsidP="006E261A">
      <w:pPr>
        <w:ind w:firstLine="567"/>
        <w:rPr>
          <w:b/>
          <w:bCs/>
          <w:color w:val="000000"/>
          <w:lang w:val="sr-Cyrl-RS"/>
        </w:rPr>
      </w:pPr>
      <w:r>
        <w:rPr>
          <w:b/>
          <w:bCs/>
          <w:color w:val="000000"/>
          <w:lang w:val="sr-Cyrl-RS"/>
        </w:rPr>
        <w:t>КЉУЧНА ПИТАЊА ЗА АНАЛИЗУ УПРАВЉАЧКИХ ЕФЕКАТА</w:t>
      </w:r>
    </w:p>
    <w:p w14:paraId="2E502F3A" w14:textId="77777777" w:rsidR="006E261A" w:rsidRDefault="006E261A" w:rsidP="006E261A">
      <w:pPr>
        <w:ind w:firstLine="567"/>
        <w:rPr>
          <w:b/>
          <w:bCs/>
          <w:color w:val="000000"/>
          <w:lang w:val="sr-Cyrl-RS"/>
        </w:rPr>
      </w:pPr>
    </w:p>
    <w:p w14:paraId="553098F7" w14:textId="77777777" w:rsidR="006E261A" w:rsidRDefault="006E261A" w:rsidP="006E261A">
      <w:pPr>
        <w:ind w:firstLine="567"/>
        <w:rPr>
          <w:b/>
          <w:color w:val="000000"/>
          <w:lang w:val="sr-Cyrl-RS"/>
        </w:rPr>
      </w:pPr>
      <w:r>
        <w:rPr>
          <w:b/>
          <w:color w:val="000000"/>
          <w:lang w:val="sr-Cyrl-RS"/>
        </w:rPr>
        <w:t>1) Да ли се изабраном опцијом уводе организационе, управљачке или институционалне промене и које су то промене?</w:t>
      </w:r>
    </w:p>
    <w:p w14:paraId="44690DDA" w14:textId="77777777" w:rsidR="006E261A" w:rsidRDefault="006E261A" w:rsidP="006E261A">
      <w:pPr>
        <w:ind w:firstLine="567"/>
        <w:rPr>
          <w:color w:val="000000"/>
          <w:lang w:val="sr-Cyrl-RS"/>
        </w:rPr>
      </w:pPr>
      <w:r>
        <w:rPr>
          <w:color w:val="000000"/>
          <w:lang w:val="sr-Cyrl-RS"/>
        </w:rPr>
        <w:t>Закон не предвиђа нити уводи организационе, управљачке или институционалне промене.</w:t>
      </w:r>
    </w:p>
    <w:p w14:paraId="0D454109" w14:textId="77777777" w:rsidR="006E261A" w:rsidRDefault="006E261A" w:rsidP="006E261A">
      <w:pPr>
        <w:ind w:firstLine="567"/>
        <w:rPr>
          <w:color w:val="000000"/>
          <w:lang w:val="sr-Cyrl-RS"/>
        </w:rPr>
      </w:pPr>
    </w:p>
    <w:p w14:paraId="34DCABC5" w14:textId="77777777" w:rsidR="006E261A" w:rsidRDefault="006E261A" w:rsidP="006E261A">
      <w:pPr>
        <w:ind w:firstLine="567"/>
        <w:rPr>
          <w:b/>
          <w:color w:val="000000"/>
          <w:lang w:val="sr-Cyrl-RS"/>
        </w:rPr>
      </w:pPr>
      <w:r>
        <w:rPr>
          <w:b/>
          <w:color w:val="000000"/>
          <w:lang w:val="sr-Cyrl-RS"/>
        </w:rPr>
        <w:t>2) Да ли постојећа јавна управа има капацитет за спровођење изабране опције (укључујући и квалитет и квантитет расположивих капацитета) и да ли је потребно предузети одређене мере за побољшање тих капацитета?</w:t>
      </w:r>
    </w:p>
    <w:p w14:paraId="10B67292" w14:textId="77777777" w:rsidR="006E261A" w:rsidRDefault="006E261A" w:rsidP="006E261A">
      <w:pPr>
        <w:ind w:firstLine="567"/>
        <w:rPr>
          <w:color w:val="000000"/>
          <w:lang w:val="sr-Cyrl-RS"/>
        </w:rPr>
      </w:pPr>
      <w:r>
        <w:rPr>
          <w:color w:val="000000"/>
          <w:lang w:val="sr-Cyrl-RS"/>
        </w:rPr>
        <w:t>Постојећа јавна управа у највећем делу има капацитет за спровођење изабране опције. Број републичких шумарских инспектора планиран актом о систематизацији радних места у Министарству задовољава пројектоване потребе по овом закону, уз претходну едукацију и обуку. У седишту органа потребно је запослити једно лице.</w:t>
      </w:r>
    </w:p>
    <w:p w14:paraId="425601E3" w14:textId="77777777" w:rsidR="006E261A" w:rsidRDefault="006E261A" w:rsidP="006E261A">
      <w:pPr>
        <w:ind w:firstLine="567"/>
        <w:rPr>
          <w:b/>
          <w:color w:val="000000"/>
          <w:lang w:val="sr-Cyrl-RS"/>
        </w:rPr>
      </w:pPr>
    </w:p>
    <w:p w14:paraId="789339CD" w14:textId="77777777" w:rsidR="006E261A" w:rsidRDefault="006E261A" w:rsidP="006E261A">
      <w:pPr>
        <w:ind w:firstLine="567"/>
        <w:rPr>
          <w:b/>
          <w:color w:val="000000"/>
          <w:lang w:val="sr-Cyrl-RS"/>
        </w:rPr>
      </w:pPr>
      <w:r>
        <w:rPr>
          <w:b/>
          <w:color w:val="000000"/>
          <w:lang w:val="sr-Cyrl-RS"/>
        </w:rPr>
        <w:t>3) Да ли је за реализацију изабране опције било потребно извршити реструктурирање постојећег државног органа, односно другог субјекта јавног сектора (нпр. проширење, укидање, промене функција/хијерархије, унапређење техничких и људских капацитета и сл.) и у којем временском периоду је то потребно спровести?</w:t>
      </w:r>
    </w:p>
    <w:p w14:paraId="431D7398" w14:textId="77777777" w:rsidR="006E261A" w:rsidRDefault="006E261A" w:rsidP="006E261A">
      <w:pPr>
        <w:ind w:firstLine="567"/>
        <w:rPr>
          <w:color w:val="000000"/>
          <w:lang w:val="sr-Cyrl-RS"/>
        </w:rPr>
      </w:pPr>
      <w:r>
        <w:rPr>
          <w:lang w:val="sr-Cyrl-RS"/>
        </w:rPr>
        <w:t xml:space="preserve">Није потребно извршити </w:t>
      </w:r>
      <w:r>
        <w:rPr>
          <w:color w:val="000000"/>
          <w:lang w:val="sr-Cyrl-RS"/>
        </w:rPr>
        <w:t>реструктурирање постојећег државног органа</w:t>
      </w:r>
      <w:r>
        <w:rPr>
          <w:lang w:val="sr-Cyrl-RS"/>
        </w:rPr>
        <w:t>, а потребно је унапређење људских капацитета, као што је наведено у тачки 2), након ступања Закона на снагу, у  периоду од шест месеци – годину дана.</w:t>
      </w:r>
    </w:p>
    <w:p w14:paraId="5BE86D74" w14:textId="77777777" w:rsidR="006E261A" w:rsidRDefault="006E261A" w:rsidP="006E261A">
      <w:pPr>
        <w:rPr>
          <w:color w:val="000000"/>
          <w:lang w:val="sr-Cyrl-RS"/>
        </w:rPr>
      </w:pPr>
    </w:p>
    <w:p w14:paraId="7EBBCFCE" w14:textId="77777777" w:rsidR="006E261A" w:rsidRDefault="006E261A" w:rsidP="006E261A">
      <w:pPr>
        <w:ind w:firstLine="567"/>
        <w:rPr>
          <w:b/>
          <w:color w:val="000000"/>
          <w:lang w:val="sr-Cyrl-RS"/>
        </w:rPr>
      </w:pPr>
      <w:r>
        <w:rPr>
          <w:b/>
          <w:color w:val="000000"/>
          <w:lang w:val="sr-Cyrl-RS"/>
        </w:rPr>
        <w:t>4) Да ли је изабрана опција у сагласности са важећим прописима, међународним споразумима и усвојеним документима јавних политика?</w:t>
      </w:r>
    </w:p>
    <w:p w14:paraId="06201BC8" w14:textId="77777777" w:rsidR="006E261A" w:rsidRDefault="006E261A" w:rsidP="006E261A">
      <w:pPr>
        <w:ind w:firstLine="567"/>
        <w:rPr>
          <w:color w:val="000000"/>
          <w:lang w:val="sr-Cyrl-RS"/>
        </w:rPr>
      </w:pPr>
      <w:r>
        <w:rPr>
          <w:color w:val="000000"/>
          <w:lang w:val="sr-Cyrl-RS"/>
        </w:rPr>
        <w:t>Решења овог закона нису у супротности са важећим прописима и међународним споразумима, а у сагласности је са релевантним документима јавне политике.</w:t>
      </w:r>
    </w:p>
    <w:p w14:paraId="18D68A92" w14:textId="77777777" w:rsidR="006E261A" w:rsidRDefault="006E261A" w:rsidP="006E261A">
      <w:pPr>
        <w:ind w:firstLine="567"/>
        <w:rPr>
          <w:color w:val="000000"/>
          <w:lang w:val="sr-Cyrl-RS"/>
        </w:rPr>
      </w:pPr>
    </w:p>
    <w:p w14:paraId="798EBE61" w14:textId="77777777" w:rsidR="006E261A" w:rsidRDefault="006E261A" w:rsidP="006E261A">
      <w:pPr>
        <w:pStyle w:val="ListParagraph"/>
        <w:numPr>
          <w:ilvl w:val="0"/>
          <w:numId w:val="9"/>
        </w:numPr>
        <w:jc w:val="both"/>
        <w:rPr>
          <w:b/>
          <w:color w:val="000000"/>
          <w:sz w:val="24"/>
          <w:szCs w:val="24"/>
          <w:lang w:val="en-US"/>
        </w:rPr>
      </w:pPr>
      <w:r>
        <w:rPr>
          <w:b/>
          <w:color w:val="000000"/>
          <w:sz w:val="24"/>
          <w:szCs w:val="24"/>
        </w:rPr>
        <w:t>Да ли изабрана опција утиче на владавину права и безбедност?</w:t>
      </w:r>
    </w:p>
    <w:p w14:paraId="742A8A0B" w14:textId="77777777" w:rsidR="006E261A" w:rsidRDefault="006E261A" w:rsidP="006E261A">
      <w:pPr>
        <w:ind w:firstLine="567"/>
        <w:rPr>
          <w:color w:val="000000"/>
          <w:lang w:val="sr-Cyrl-RS"/>
        </w:rPr>
      </w:pPr>
      <w:r>
        <w:rPr>
          <w:color w:val="000000"/>
          <w:lang w:val="sr-Cyrl-RS"/>
        </w:rPr>
        <w:t>Не.</w:t>
      </w:r>
    </w:p>
    <w:p w14:paraId="1EFEBD1D" w14:textId="77777777" w:rsidR="006E261A" w:rsidRDefault="006E261A" w:rsidP="006E261A">
      <w:pPr>
        <w:rPr>
          <w:b/>
          <w:color w:val="000000"/>
        </w:rPr>
      </w:pPr>
    </w:p>
    <w:p w14:paraId="2DA9B16A" w14:textId="77777777" w:rsidR="006E261A" w:rsidRDefault="006E261A" w:rsidP="006E261A">
      <w:pPr>
        <w:ind w:firstLine="567"/>
        <w:rPr>
          <w:b/>
          <w:color w:val="000000"/>
          <w:lang w:val="sr-Cyrl-RS"/>
        </w:rPr>
      </w:pPr>
      <w:r>
        <w:rPr>
          <w:b/>
          <w:color w:val="000000"/>
          <w:lang w:val="sr-Cyrl-RS"/>
        </w:rPr>
        <w:t>6) Да ли изабрана опција утиче на одговорност и транспарентност рада јавне управе и на који начин?</w:t>
      </w:r>
    </w:p>
    <w:p w14:paraId="62080BF8" w14:textId="77777777" w:rsidR="006E261A" w:rsidRDefault="006E261A" w:rsidP="006E261A">
      <w:pPr>
        <w:ind w:firstLine="567"/>
        <w:rPr>
          <w:color w:val="000000"/>
          <w:lang w:val="sr-Cyrl-RS"/>
        </w:rPr>
      </w:pPr>
      <w:r>
        <w:rPr>
          <w:color w:val="000000"/>
          <w:lang w:val="sr-Cyrl-RS"/>
        </w:rPr>
        <w:t>Надзор над применом Закона врши Министарство и у том смислу има одговорност да се обезбеди имплементација Закона. Нема непосредног утицаја на транспарентност рада јавне управе.</w:t>
      </w:r>
    </w:p>
    <w:p w14:paraId="69C0087A" w14:textId="77777777" w:rsidR="006E261A" w:rsidRDefault="006E261A" w:rsidP="006E261A">
      <w:pPr>
        <w:ind w:firstLine="567"/>
        <w:rPr>
          <w:color w:val="000000"/>
          <w:lang w:val="sr-Cyrl-RS"/>
        </w:rPr>
      </w:pPr>
    </w:p>
    <w:p w14:paraId="071212EE" w14:textId="77777777" w:rsidR="006E261A" w:rsidRDefault="006E261A" w:rsidP="006E261A">
      <w:pPr>
        <w:ind w:firstLine="567"/>
        <w:rPr>
          <w:b/>
          <w:color w:val="000000"/>
          <w:lang w:val="sr-Cyrl-RS"/>
        </w:rPr>
      </w:pPr>
      <w:r>
        <w:rPr>
          <w:b/>
          <w:color w:val="000000"/>
          <w:lang w:val="sr-Cyrl-RS"/>
        </w:rPr>
        <w:t>7) Које додатне мере треба спровести и колико времена ће бити потребно да се спроведе изабрана опција и обезбеди њено касније доследно спровођење, односно њена одрживост?</w:t>
      </w:r>
    </w:p>
    <w:p w14:paraId="5B6CE96F" w14:textId="77777777" w:rsidR="006E261A" w:rsidRDefault="006E261A" w:rsidP="006E261A">
      <w:pPr>
        <w:ind w:firstLine="567"/>
        <w:rPr>
          <w:color w:val="000000"/>
          <w:lang w:val="sr-Cyrl-RS"/>
        </w:rPr>
      </w:pPr>
      <w:r>
        <w:rPr>
          <w:color w:val="000000"/>
          <w:lang w:val="sr-Cyrl-RS"/>
        </w:rPr>
        <w:t>Потребно је да се након усвајања Закона спроведе информисање и едукација што већег броја субјеката и трговаца којима се уводе обавезе овим законом, као и едукација надлежне инспекције која ће вршити надзор над применом Закона, како би се обезбедило доследно спровођење и одрживост примене Закона. Интензиван рад по овом основу потребно је спроводити нарочито у првој години примене Закона.</w:t>
      </w:r>
    </w:p>
    <w:p w14:paraId="7C443145" w14:textId="77777777" w:rsidR="006E261A" w:rsidRDefault="006E261A" w:rsidP="006E261A">
      <w:pPr>
        <w:ind w:firstLine="567"/>
        <w:rPr>
          <w:color w:val="000000"/>
          <w:lang w:val="sr-Cyrl-RS"/>
        </w:rPr>
      </w:pPr>
    </w:p>
    <w:p w14:paraId="5F231E1F" w14:textId="77777777" w:rsidR="006E261A" w:rsidRDefault="006E261A" w:rsidP="006E261A">
      <w:pPr>
        <w:ind w:firstLine="567"/>
        <w:rPr>
          <w:b/>
          <w:color w:val="000000"/>
          <w:lang w:val="sr-Cyrl-RS"/>
        </w:rPr>
      </w:pPr>
      <w:r>
        <w:rPr>
          <w:b/>
          <w:color w:val="000000"/>
          <w:lang w:val="sr-Cyrl-RS"/>
        </w:rPr>
        <w:t>КЉУЧНА ПИТАЊА ЗА АНАЛИЗУ РИЗИКА</w:t>
      </w:r>
    </w:p>
    <w:p w14:paraId="6147876B" w14:textId="77777777" w:rsidR="006E261A" w:rsidRDefault="006E261A" w:rsidP="006E261A">
      <w:pPr>
        <w:ind w:firstLine="567"/>
        <w:rPr>
          <w:b/>
          <w:color w:val="000000"/>
          <w:lang w:val="sr-Cyrl-RS"/>
        </w:rPr>
      </w:pPr>
    </w:p>
    <w:p w14:paraId="1022ECE4" w14:textId="77777777" w:rsidR="006E261A" w:rsidRDefault="006E261A" w:rsidP="006E261A">
      <w:pPr>
        <w:ind w:firstLine="567"/>
        <w:rPr>
          <w:b/>
          <w:color w:val="000000"/>
          <w:lang w:val="sr-Cyrl-RS"/>
        </w:rPr>
      </w:pPr>
      <w:r>
        <w:rPr>
          <w:b/>
          <w:color w:val="000000"/>
          <w:lang w:val="sr-Cyrl-RS"/>
        </w:rPr>
        <w:t>1) Да ли је за спровођење изабране опције обезбеђена подршка свих кључних заинтересованих страна и циљних група? Да ли је спровођење изабране опције приоритет за доносиоце одлука у наредном периоду (Народну скупштину, Владу, државне органе и слично)?</w:t>
      </w:r>
    </w:p>
    <w:p w14:paraId="26E69237" w14:textId="77777777" w:rsidR="006E261A" w:rsidRDefault="006E261A" w:rsidP="006E261A">
      <w:pPr>
        <w:ind w:firstLine="567"/>
        <w:rPr>
          <w:lang w:val="sr-Cyrl-RS"/>
        </w:rPr>
      </w:pPr>
      <w:r>
        <w:rPr>
          <w:lang w:val="sr-Cyrl-RS"/>
        </w:rPr>
        <w:t>У оквиру твининг пројекта „Унапређење управљања шумама у Србији као допринос прилагођавању и ублажавању климатских променаˮ, који је реализовало Министарство у периоду 2021-2023. године, припремљен је Нацрт закона о промету дрвета и дрвних производа на унутрашњем тржишту. У склопу Пројекта одржан је већи број радионица са различитим циљним групама.</w:t>
      </w:r>
    </w:p>
    <w:p w14:paraId="768401F9" w14:textId="77777777" w:rsidR="006E261A" w:rsidRDefault="006E261A" w:rsidP="006E261A">
      <w:pPr>
        <w:ind w:firstLine="567"/>
        <w:rPr>
          <w:lang w:val="sr-Cyrl-RS"/>
        </w:rPr>
      </w:pPr>
      <w:r>
        <w:rPr>
          <w:lang w:val="sr-Cyrl-RS"/>
        </w:rPr>
        <w:t xml:space="preserve">Пуноправно чланство Републике Србије у Европској унији представља спољнополитички приоритет Републике Србије. У вези са тим, овим законом врши се преузимање </w:t>
      </w:r>
      <w:proofErr w:type="spellStart"/>
      <w:r>
        <w:t>Уредбe</w:t>
      </w:r>
      <w:proofErr w:type="spellEnd"/>
      <w:r>
        <w:t xml:space="preserve"> (ЕУ) </w:t>
      </w:r>
      <w:proofErr w:type="spellStart"/>
      <w:r>
        <w:t>брoj</w:t>
      </w:r>
      <w:proofErr w:type="spellEnd"/>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t xml:space="preserve"> </w:t>
      </w:r>
      <w:proofErr w:type="spellStart"/>
      <w:r>
        <w:t>од</w:t>
      </w:r>
      <w:proofErr w:type="spellEnd"/>
      <w:r>
        <w:t xml:space="preserve"> 20. </w:t>
      </w:r>
      <w:proofErr w:type="spellStart"/>
      <w:r>
        <w:t>октобра</w:t>
      </w:r>
      <w:proofErr w:type="spellEnd"/>
      <w:r>
        <w:t xml:space="preserve"> 2010. </w:t>
      </w:r>
      <w:proofErr w:type="spellStart"/>
      <w:r>
        <w:t>године</w:t>
      </w:r>
      <w:proofErr w:type="spellEnd"/>
      <w:r>
        <w:t xml:space="preserve"> о </w:t>
      </w:r>
      <w:proofErr w:type="spellStart"/>
      <w:r>
        <w:t>утврђивању</w:t>
      </w:r>
      <w:proofErr w:type="spellEnd"/>
      <w:r>
        <w:t xml:space="preserve"> </w:t>
      </w:r>
      <w:proofErr w:type="spellStart"/>
      <w:r>
        <w:t>обавеза</w:t>
      </w:r>
      <w:proofErr w:type="spellEnd"/>
      <w:r>
        <w:t xml:space="preserve"> </w:t>
      </w:r>
      <w:proofErr w:type="spellStart"/>
      <w:r>
        <w:t>оператера</w:t>
      </w:r>
      <w:proofErr w:type="spellEnd"/>
      <w:r>
        <w:t xml:space="preserve"> </w:t>
      </w:r>
      <w:proofErr w:type="spellStart"/>
      <w:r>
        <w:t>који</w:t>
      </w:r>
      <w:proofErr w:type="spellEnd"/>
      <w:r>
        <w:t xml:space="preserve"> </w:t>
      </w:r>
      <w:proofErr w:type="spellStart"/>
      <w:r>
        <w:t>стављају</w:t>
      </w:r>
      <w:proofErr w:type="spellEnd"/>
      <w:r>
        <w:t xml:space="preserve"> </w:t>
      </w:r>
      <w:proofErr w:type="spellStart"/>
      <w:r>
        <w:t>дрво</w:t>
      </w:r>
      <w:proofErr w:type="spellEnd"/>
      <w:r>
        <w:t xml:space="preserve"> и </w:t>
      </w:r>
      <w:r>
        <w:rPr>
          <w:lang w:val="sr-Cyrl-RS"/>
        </w:rPr>
        <w:t xml:space="preserve">дрвне </w:t>
      </w:r>
      <w:proofErr w:type="spellStart"/>
      <w:r>
        <w:t>производе</w:t>
      </w:r>
      <w:proofErr w:type="spellEnd"/>
      <w:r>
        <w:t xml:space="preserve"> </w:t>
      </w:r>
      <w:proofErr w:type="spellStart"/>
      <w:r>
        <w:t>на</w:t>
      </w:r>
      <w:proofErr w:type="spellEnd"/>
      <w:r>
        <w:t xml:space="preserve"> </w:t>
      </w:r>
      <w:proofErr w:type="spellStart"/>
      <w:r>
        <w:t>тржиште</w:t>
      </w:r>
      <w:proofErr w:type="spellEnd"/>
      <w:r>
        <w:t xml:space="preserve"> (EUTR</w:t>
      </w:r>
      <w:r>
        <w:rPr>
          <w:color w:val="000000"/>
          <w:lang w:val="sr-Cyrl-RS"/>
        </w:rPr>
        <w:t xml:space="preserve">) и </w:t>
      </w:r>
      <w:proofErr w:type="spellStart"/>
      <w:r>
        <w:t>Уредбе</w:t>
      </w:r>
      <w:proofErr w:type="spellEnd"/>
      <w:r>
        <w:t xml:space="preserve"> (ЕУ) </w:t>
      </w:r>
      <w:proofErr w:type="spellStart"/>
      <w:r>
        <w:t>бр</w:t>
      </w:r>
      <w:proofErr w:type="spellEnd"/>
      <w:r>
        <w:rPr>
          <w:lang w:val="sr-Cyrl-RS"/>
        </w:rPr>
        <w:t>ој</w:t>
      </w:r>
      <w:r>
        <w:t xml:space="preserve"> 607/2012 </w:t>
      </w:r>
      <w:proofErr w:type="spellStart"/>
      <w:r>
        <w:t>од</w:t>
      </w:r>
      <w:proofErr w:type="spellEnd"/>
      <w:r>
        <w:t xml:space="preserve"> 6. </w:t>
      </w:r>
      <w:proofErr w:type="spellStart"/>
      <w:r>
        <w:t>јула</w:t>
      </w:r>
      <w:proofErr w:type="spellEnd"/>
      <w:r>
        <w:t xml:space="preserve"> 2012.</w:t>
      </w:r>
      <w:r>
        <w:rPr>
          <w:lang w:val="sr-Cyrl-RS"/>
        </w:rPr>
        <w:t xml:space="preserve"> године</w:t>
      </w:r>
      <w:r>
        <w:t xml:space="preserve"> о </w:t>
      </w:r>
      <w:proofErr w:type="spellStart"/>
      <w:r>
        <w:t>детаљним</w:t>
      </w:r>
      <w:proofErr w:type="spellEnd"/>
      <w:r>
        <w:t xml:space="preserve"> </w:t>
      </w:r>
      <w:proofErr w:type="spellStart"/>
      <w:r>
        <w:t>правилима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t xml:space="preserve"> </w:t>
      </w:r>
      <w:proofErr w:type="spellStart"/>
      <w:r>
        <w:t>систем</w:t>
      </w:r>
      <w:proofErr w:type="spellEnd"/>
      <w:r>
        <w:t xml:space="preserve"> </w:t>
      </w:r>
      <w:proofErr w:type="spellStart"/>
      <w:r>
        <w:t>дужне</w:t>
      </w:r>
      <w:proofErr w:type="spellEnd"/>
      <w:r>
        <w:t xml:space="preserve"> </w:t>
      </w:r>
      <w:proofErr w:type="spellStart"/>
      <w:r>
        <w:t>пажње</w:t>
      </w:r>
      <w:proofErr w:type="spellEnd"/>
      <w:r>
        <w:t xml:space="preserve"> и </w:t>
      </w:r>
      <w:proofErr w:type="spellStart"/>
      <w:r>
        <w:t>учесталост</w:t>
      </w:r>
      <w:proofErr w:type="spellEnd"/>
      <w:r>
        <w:t xml:space="preserve"> и </w:t>
      </w:r>
      <w:proofErr w:type="spellStart"/>
      <w:r>
        <w:t>природу</w:t>
      </w:r>
      <w:proofErr w:type="spellEnd"/>
      <w:r>
        <w:t xml:space="preserve"> </w:t>
      </w:r>
      <w:proofErr w:type="spellStart"/>
      <w:r>
        <w:t>провера</w:t>
      </w:r>
      <w:proofErr w:type="spellEnd"/>
      <w:r>
        <w:t xml:space="preserve"> </w:t>
      </w:r>
      <w:proofErr w:type="spellStart"/>
      <w:r>
        <w:t>организација</w:t>
      </w:r>
      <w:proofErr w:type="spellEnd"/>
      <w:r>
        <w:t xml:space="preserve"> </w:t>
      </w:r>
      <w:proofErr w:type="spellStart"/>
      <w:r>
        <w:t>за</w:t>
      </w:r>
      <w:proofErr w:type="spellEnd"/>
      <w:r>
        <w:t xml:space="preserve"> </w:t>
      </w:r>
      <w:proofErr w:type="spellStart"/>
      <w:r>
        <w:t>праћење</w:t>
      </w:r>
      <w:proofErr w:type="spellEnd"/>
      <w:r>
        <w:t xml:space="preserve"> </w:t>
      </w:r>
      <w:proofErr w:type="spellStart"/>
      <w:r>
        <w:t>како</w:t>
      </w:r>
      <w:proofErr w:type="spellEnd"/>
      <w:r>
        <w:t xml:space="preserve"> </w:t>
      </w:r>
      <w:proofErr w:type="spellStart"/>
      <w:r>
        <w:t>је</w:t>
      </w:r>
      <w:proofErr w:type="spellEnd"/>
      <w:r>
        <w:t xml:space="preserve"> </w:t>
      </w:r>
      <w:proofErr w:type="spellStart"/>
      <w:r>
        <w:t>предвиђено</w:t>
      </w:r>
      <w:proofErr w:type="spellEnd"/>
      <w:r>
        <w:t xml:space="preserve"> </w:t>
      </w:r>
      <w:proofErr w:type="spellStart"/>
      <w:r>
        <w:t>Уредбом</w:t>
      </w:r>
      <w:proofErr w:type="spellEnd"/>
      <w:r>
        <w:t xml:space="preserve"> (ЕУ) </w:t>
      </w:r>
      <w:proofErr w:type="spellStart"/>
      <w:r>
        <w:t>бр</w:t>
      </w:r>
      <w:proofErr w:type="spellEnd"/>
      <w:r>
        <w:rPr>
          <w:lang w:val="sr-Cyrl-RS"/>
        </w:rPr>
        <w:t>ој</w:t>
      </w:r>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rPr>
          <w:lang w:val="sr-Cyrl-RS"/>
        </w:rPr>
        <w:t xml:space="preserve">, чиме се врши усаглашавање националних прописа са прописима ЕУ, а што је циљ преговора о приступању Европској унији у оквиру Поглавља 27 – Животна средина </w:t>
      </w:r>
      <w:r>
        <w:rPr>
          <w:color w:val="000000"/>
          <w:lang w:val="sr-Cyrl-RS"/>
        </w:rPr>
        <w:t>и климатске промене</w:t>
      </w:r>
      <w:r>
        <w:rPr>
          <w:lang w:val="sr-Cyrl-RS"/>
        </w:rPr>
        <w:t>. Доношење Закона предвиђено је Планом рада Владе за 2024. годину.</w:t>
      </w:r>
    </w:p>
    <w:p w14:paraId="414C9DED" w14:textId="77777777" w:rsidR="006E261A" w:rsidRDefault="006E261A" w:rsidP="006E261A">
      <w:pPr>
        <w:ind w:firstLine="567"/>
        <w:rPr>
          <w:lang w:val="sr-Cyrl-RS"/>
        </w:rPr>
      </w:pPr>
    </w:p>
    <w:p w14:paraId="3353594D" w14:textId="77777777" w:rsidR="006E261A" w:rsidRDefault="006E261A" w:rsidP="006E261A">
      <w:pPr>
        <w:ind w:firstLine="567"/>
        <w:rPr>
          <w:b/>
          <w:color w:val="000000"/>
          <w:lang w:val="sr-Cyrl-RS"/>
        </w:rPr>
      </w:pPr>
      <w:r>
        <w:rPr>
          <w:b/>
          <w:color w:val="000000"/>
          <w:lang w:val="sr-Cyrl-RS"/>
        </w:rPr>
        <w:t>2) Да ли су обезбеђена финансијска средства за спровођење изабране опције? Да ли је за спровођење изабране опције обезбеђено довољно времена за спровођење поступка јавне набавке уколико је она потребна?</w:t>
      </w:r>
    </w:p>
    <w:p w14:paraId="1F95AE66" w14:textId="77777777" w:rsidR="006E261A" w:rsidRDefault="006E261A" w:rsidP="006E261A">
      <w:pPr>
        <w:ind w:firstLine="567"/>
        <w:rPr>
          <w:lang w:val="sr-Cyrl-RS"/>
        </w:rPr>
      </w:pPr>
      <w:r>
        <w:rPr>
          <w:lang w:val="sr-Cyrl-RS"/>
        </w:rPr>
        <w:t>За спровођење изабране опције средства у буџету за лична примања једног запосленог биће планирана након усвајања Закона, а није потребно спровођење поступка јавне набавке.</w:t>
      </w:r>
    </w:p>
    <w:p w14:paraId="4C504736" w14:textId="77777777" w:rsidR="006E261A" w:rsidRDefault="006E261A" w:rsidP="006E261A">
      <w:pPr>
        <w:ind w:firstLine="567"/>
        <w:rPr>
          <w:b/>
          <w:bCs/>
          <w:color w:val="000000"/>
          <w:lang w:val="sr-Cyrl-RS"/>
        </w:rPr>
      </w:pPr>
      <w:r>
        <w:rPr>
          <w:b/>
          <w:bCs/>
          <w:color w:val="000000"/>
          <w:lang w:val="sr-Cyrl-RS"/>
        </w:rPr>
        <w:lastRenderedPageBreak/>
        <w:t>3) Да ли постоји још неки ризик за спровођење изабране опције?</w:t>
      </w:r>
    </w:p>
    <w:p w14:paraId="3EC8B962" w14:textId="77777777" w:rsidR="006E261A" w:rsidRDefault="006E261A" w:rsidP="006E261A">
      <w:pPr>
        <w:ind w:firstLine="567"/>
        <w:rPr>
          <w:color w:val="000000"/>
          <w:lang w:val="sr-Cyrl-RS"/>
        </w:rPr>
      </w:pPr>
      <w:r>
        <w:rPr>
          <w:color w:val="000000"/>
          <w:lang w:val="sr-Cyrl-RS"/>
        </w:rPr>
        <w:t>Не.</w:t>
      </w:r>
    </w:p>
    <w:p w14:paraId="357CCB7B" w14:textId="77777777" w:rsidR="00994A25" w:rsidRDefault="00994A25" w:rsidP="006E261A">
      <w:pPr>
        <w:ind w:firstLine="567"/>
        <w:rPr>
          <w:color w:val="000000"/>
          <w:lang w:val="sr-Cyrl-RS"/>
        </w:rPr>
      </w:pPr>
    </w:p>
    <w:p w14:paraId="0F96F039" w14:textId="77777777" w:rsidR="00994A25" w:rsidRDefault="00994A25" w:rsidP="006E261A">
      <w:pPr>
        <w:ind w:firstLine="567"/>
        <w:rPr>
          <w:color w:val="000000"/>
          <w:lang w:val="sr-Cyrl-RS"/>
        </w:rPr>
      </w:pPr>
    </w:p>
    <w:p w14:paraId="2C8A7993" w14:textId="77777777" w:rsidR="00994A25" w:rsidRDefault="00994A25" w:rsidP="006E261A">
      <w:pPr>
        <w:ind w:firstLine="567"/>
        <w:rPr>
          <w:color w:val="000000"/>
          <w:lang w:val="sr-Cyrl-RS"/>
        </w:rPr>
      </w:pPr>
    </w:p>
    <w:p w14:paraId="5766BF16" w14:textId="77777777" w:rsidR="00994A25" w:rsidRDefault="00994A25" w:rsidP="006E261A">
      <w:pPr>
        <w:ind w:firstLine="567"/>
        <w:rPr>
          <w:color w:val="000000"/>
          <w:lang w:val="sr-Cyrl-RS"/>
        </w:rPr>
      </w:pPr>
    </w:p>
    <w:p w14:paraId="1BBDA229" w14:textId="77777777" w:rsidR="00994A25" w:rsidRDefault="00994A25" w:rsidP="006E261A">
      <w:pPr>
        <w:ind w:firstLine="567"/>
        <w:rPr>
          <w:color w:val="000000"/>
          <w:lang w:val="sr-Cyrl-RS"/>
        </w:rPr>
      </w:pPr>
    </w:p>
    <w:p w14:paraId="5502B956" w14:textId="77777777" w:rsidR="00994A25" w:rsidRDefault="00994A25" w:rsidP="006E261A">
      <w:pPr>
        <w:ind w:firstLine="567"/>
        <w:rPr>
          <w:color w:val="000000"/>
          <w:lang w:val="sr-Cyrl-RS"/>
        </w:rPr>
      </w:pPr>
    </w:p>
    <w:p w14:paraId="648D0C28" w14:textId="77777777" w:rsidR="00994A25" w:rsidRDefault="00994A25" w:rsidP="006E261A">
      <w:pPr>
        <w:ind w:firstLine="567"/>
        <w:rPr>
          <w:color w:val="000000"/>
          <w:lang w:val="sr-Cyrl-RS"/>
        </w:rPr>
      </w:pPr>
    </w:p>
    <w:p w14:paraId="1218344C" w14:textId="77777777" w:rsidR="00994A25" w:rsidRDefault="00994A25" w:rsidP="006E261A">
      <w:pPr>
        <w:ind w:firstLine="567"/>
        <w:rPr>
          <w:color w:val="000000"/>
          <w:lang w:val="sr-Cyrl-RS"/>
        </w:rPr>
      </w:pPr>
    </w:p>
    <w:p w14:paraId="459B1250" w14:textId="77777777" w:rsidR="00994A25" w:rsidRDefault="00994A25" w:rsidP="006E261A">
      <w:pPr>
        <w:ind w:firstLine="567"/>
        <w:rPr>
          <w:color w:val="000000"/>
          <w:lang w:val="sr-Cyrl-RS"/>
        </w:rPr>
      </w:pPr>
    </w:p>
    <w:p w14:paraId="691A6492" w14:textId="77777777" w:rsidR="00994A25" w:rsidRDefault="00994A25" w:rsidP="006E261A">
      <w:pPr>
        <w:ind w:firstLine="567"/>
        <w:rPr>
          <w:color w:val="000000"/>
          <w:lang w:val="sr-Cyrl-RS"/>
        </w:rPr>
      </w:pPr>
    </w:p>
    <w:p w14:paraId="34912941" w14:textId="77777777" w:rsidR="00994A25" w:rsidRDefault="00994A25" w:rsidP="006E261A">
      <w:pPr>
        <w:ind w:firstLine="567"/>
        <w:rPr>
          <w:color w:val="000000"/>
          <w:lang w:val="sr-Cyrl-RS"/>
        </w:rPr>
      </w:pPr>
    </w:p>
    <w:p w14:paraId="3FE871E3" w14:textId="77777777" w:rsidR="00994A25" w:rsidRDefault="00994A25" w:rsidP="006E261A">
      <w:pPr>
        <w:ind w:firstLine="567"/>
        <w:rPr>
          <w:color w:val="000000"/>
          <w:lang w:val="sr-Cyrl-RS"/>
        </w:rPr>
      </w:pPr>
    </w:p>
    <w:p w14:paraId="5365F20C" w14:textId="77777777" w:rsidR="00994A25" w:rsidRDefault="00994A25" w:rsidP="006E261A">
      <w:pPr>
        <w:ind w:firstLine="567"/>
        <w:rPr>
          <w:color w:val="000000"/>
          <w:lang w:val="sr-Cyrl-RS"/>
        </w:rPr>
      </w:pPr>
    </w:p>
    <w:p w14:paraId="0903955F" w14:textId="77777777" w:rsidR="00994A25" w:rsidRDefault="00994A25" w:rsidP="006E261A">
      <w:pPr>
        <w:ind w:firstLine="567"/>
        <w:rPr>
          <w:color w:val="000000"/>
          <w:lang w:val="sr-Cyrl-RS"/>
        </w:rPr>
      </w:pPr>
    </w:p>
    <w:p w14:paraId="69861D46" w14:textId="77777777" w:rsidR="00994A25" w:rsidRDefault="00994A25" w:rsidP="006E261A">
      <w:pPr>
        <w:ind w:firstLine="567"/>
        <w:rPr>
          <w:color w:val="000000"/>
          <w:lang w:val="sr-Cyrl-RS"/>
        </w:rPr>
      </w:pPr>
    </w:p>
    <w:p w14:paraId="591DF65F" w14:textId="77777777" w:rsidR="00994A25" w:rsidRDefault="00994A25" w:rsidP="006E261A">
      <w:pPr>
        <w:ind w:firstLine="567"/>
        <w:rPr>
          <w:color w:val="000000"/>
          <w:lang w:val="sr-Cyrl-RS"/>
        </w:rPr>
      </w:pPr>
    </w:p>
    <w:p w14:paraId="6D818296" w14:textId="77777777" w:rsidR="00994A25" w:rsidRDefault="00994A25" w:rsidP="006E261A">
      <w:pPr>
        <w:ind w:firstLine="567"/>
        <w:rPr>
          <w:color w:val="000000"/>
          <w:lang w:val="sr-Cyrl-RS"/>
        </w:rPr>
      </w:pPr>
    </w:p>
    <w:p w14:paraId="1C7B99CC" w14:textId="77777777" w:rsidR="00994A25" w:rsidRDefault="00994A25" w:rsidP="006E261A">
      <w:pPr>
        <w:ind w:firstLine="567"/>
        <w:rPr>
          <w:color w:val="000000"/>
          <w:lang w:val="sr-Cyrl-RS"/>
        </w:rPr>
      </w:pPr>
    </w:p>
    <w:p w14:paraId="4CC7F0C3" w14:textId="77777777" w:rsidR="00617195" w:rsidRDefault="00617195" w:rsidP="006E261A">
      <w:pPr>
        <w:jc w:val="center"/>
        <w:rPr>
          <w:lang w:val="sr-Cyrl-RS"/>
        </w:rPr>
      </w:pPr>
    </w:p>
    <w:p w14:paraId="2D6C57E3" w14:textId="77777777" w:rsidR="00617195" w:rsidRDefault="00617195" w:rsidP="006E261A">
      <w:pPr>
        <w:jc w:val="center"/>
        <w:rPr>
          <w:lang w:val="sr-Cyrl-RS"/>
        </w:rPr>
        <w:sectPr w:rsidR="00617195" w:rsidSect="00FB23A9">
          <w:pgSz w:w="11907" w:h="16840" w:code="9"/>
          <w:pgMar w:top="1440" w:right="1797" w:bottom="1440" w:left="1797" w:header="720" w:footer="720" w:gutter="0"/>
          <w:pgNumType w:start="1"/>
          <w:cols w:space="720"/>
          <w:titlePg/>
          <w:docGrid w:linePitch="360"/>
        </w:sectPr>
      </w:pPr>
    </w:p>
    <w:p w14:paraId="30745A49" w14:textId="77777777" w:rsidR="00617195" w:rsidRDefault="00617195" w:rsidP="006E261A">
      <w:pPr>
        <w:jc w:val="center"/>
        <w:rPr>
          <w:lang w:val="sr-Cyrl-RS"/>
        </w:rPr>
      </w:pPr>
    </w:p>
    <w:p w14:paraId="7AB86C8C" w14:textId="77777777" w:rsidR="006E261A" w:rsidRDefault="006E261A" w:rsidP="006E261A">
      <w:pPr>
        <w:jc w:val="center"/>
        <w:rPr>
          <w:lang w:val="sr-Cyrl-RS"/>
        </w:rPr>
      </w:pPr>
      <w:r>
        <w:rPr>
          <w:lang w:val="sr-Cyrl-RS"/>
        </w:rPr>
        <w:t>ИЗЈАВА О УСКЛАЂЕНОСТИ</w:t>
      </w:r>
    </w:p>
    <w:p w14:paraId="10292262" w14:textId="77777777" w:rsidR="006E261A" w:rsidRDefault="006E261A" w:rsidP="006E261A">
      <w:pPr>
        <w:jc w:val="center"/>
        <w:rPr>
          <w:lang w:val="sr-Cyrl-RS"/>
        </w:rPr>
      </w:pPr>
      <w:r>
        <w:rPr>
          <w:lang w:val="sr-Cyrl-RS"/>
        </w:rPr>
        <w:t>СА СТРАТЕШКИМ ДОКУМЕНТОМ</w:t>
      </w:r>
    </w:p>
    <w:p w14:paraId="1518D642" w14:textId="77777777" w:rsidR="006E261A" w:rsidRDefault="006E261A" w:rsidP="006E261A">
      <w:pPr>
        <w:widowControl w:val="0"/>
        <w:overflowPunct w:val="0"/>
        <w:autoSpaceDE w:val="0"/>
        <w:autoSpaceDN w:val="0"/>
        <w:adjustRightInd w:val="0"/>
        <w:rPr>
          <w:lang w:val="sr-Cyrl-RS"/>
        </w:rPr>
      </w:pPr>
    </w:p>
    <w:p w14:paraId="74E04E7B" w14:textId="77777777" w:rsidR="006E261A" w:rsidRDefault="006E261A" w:rsidP="006E261A">
      <w:pPr>
        <w:tabs>
          <w:tab w:val="left" w:pos="720"/>
        </w:tabs>
        <w:autoSpaceDE w:val="0"/>
        <w:autoSpaceDN w:val="0"/>
        <w:adjustRightInd w:val="0"/>
        <w:ind w:firstLine="1418"/>
        <w:rPr>
          <w:lang w:val="sr-Cyrl-RS"/>
        </w:rPr>
      </w:pPr>
      <w:r>
        <w:rPr>
          <w:lang w:val="sr-Cyrl-RS"/>
        </w:rPr>
        <w:t>Нацрт закона о стављању на тржиште дрвета и дрвних производа усклађен је са Стратегијом развоја шумарства Републике Србије („Службени гласник РС”, број 59/06).</w:t>
      </w:r>
    </w:p>
    <w:p w14:paraId="5C2FC0D7" w14:textId="77777777" w:rsidR="006E261A" w:rsidRDefault="006E261A" w:rsidP="006E261A">
      <w:pPr>
        <w:rPr>
          <w:lang w:val="sr-Cyrl-RS"/>
        </w:rPr>
      </w:pPr>
    </w:p>
    <w:p w14:paraId="2F05D132" w14:textId="77777777" w:rsidR="006E261A" w:rsidRDefault="006E261A" w:rsidP="006E261A">
      <w:pPr>
        <w:widowControl w:val="0"/>
        <w:overflowPunct w:val="0"/>
        <w:autoSpaceDE w:val="0"/>
        <w:autoSpaceDN w:val="0"/>
        <w:adjustRightInd w:val="0"/>
        <w:jc w:val="center"/>
        <w:rPr>
          <w:lang w:val="sr-Cyrl-RS"/>
        </w:rPr>
      </w:pPr>
      <w:r>
        <w:rPr>
          <w:lang w:val="sr-Cyrl-RS"/>
        </w:rPr>
        <w:t>ИЗЈАВА О ПРЕДВИЂЕНОСТИ ЗАКОНА</w:t>
      </w:r>
    </w:p>
    <w:p w14:paraId="0D3743E2" w14:textId="77777777" w:rsidR="006E261A" w:rsidRDefault="006E261A" w:rsidP="006E261A">
      <w:pPr>
        <w:widowControl w:val="0"/>
        <w:overflowPunct w:val="0"/>
        <w:autoSpaceDE w:val="0"/>
        <w:autoSpaceDN w:val="0"/>
        <w:adjustRightInd w:val="0"/>
        <w:jc w:val="center"/>
        <w:rPr>
          <w:lang w:val="sr-Cyrl-RS"/>
        </w:rPr>
      </w:pPr>
      <w:r>
        <w:rPr>
          <w:lang w:val="sr-Cyrl-RS"/>
        </w:rPr>
        <w:t>ГОДИШЊИМ ПЛАНОМ РАДА ВЛАДЕ</w:t>
      </w:r>
    </w:p>
    <w:p w14:paraId="1C33EAFA" w14:textId="77777777" w:rsidR="006E261A" w:rsidRDefault="006E261A" w:rsidP="006E261A">
      <w:pPr>
        <w:widowControl w:val="0"/>
        <w:overflowPunct w:val="0"/>
        <w:autoSpaceDE w:val="0"/>
        <w:autoSpaceDN w:val="0"/>
        <w:adjustRightInd w:val="0"/>
        <w:jc w:val="center"/>
        <w:rPr>
          <w:lang w:val="sr-Cyrl-RS"/>
        </w:rPr>
      </w:pPr>
    </w:p>
    <w:p w14:paraId="0ECA434D" w14:textId="77777777" w:rsidR="006E261A" w:rsidRDefault="006E261A" w:rsidP="006E261A">
      <w:pPr>
        <w:ind w:firstLine="1440"/>
        <w:rPr>
          <w:caps/>
          <w:lang w:val="sr-Cyrl-RS"/>
        </w:rPr>
      </w:pPr>
      <w:r>
        <w:rPr>
          <w:lang w:val="sr-Cyrl-CS"/>
        </w:rPr>
        <w:t xml:space="preserve">Доношење Закона </w:t>
      </w:r>
      <w:r>
        <w:rPr>
          <w:lang w:val="sr-Cyrl-RS"/>
        </w:rPr>
        <w:t xml:space="preserve">о стављању на тржиште дрвета и дрвних производа </w:t>
      </w:r>
      <w:r>
        <w:rPr>
          <w:lang w:val="sr-Cyrl-CS"/>
        </w:rPr>
        <w:t>предвиђено је Планом рада Владе за 20</w:t>
      </w:r>
      <w:r>
        <w:rPr>
          <w:lang w:val="sr-Latn-RS"/>
        </w:rPr>
        <w:t>2</w:t>
      </w:r>
      <w:r>
        <w:rPr>
          <w:lang w:val="sr-Cyrl-RS"/>
        </w:rPr>
        <w:t>5</w:t>
      </w:r>
      <w:r>
        <w:rPr>
          <w:lang w:val="sr-Cyrl-CS"/>
        </w:rPr>
        <w:t>. годину, али обзиром на то да исти још није усвојен, доношење је неопходно како би се извршило преузимање одредбе Уредбe (ЕУ) брoj 995/2010 Европског парламента и Савета од 20. октобра 2010. године о утврђивању обавеза субјеката који стављају дрво и дрвне производе на тржиште (EUTR) и Уредбе (ЕУ) број 607/2012 од 6. јула 2012. године о детаљним правилима која се односе на систем дужне пажње и учесталост и природу провера организација за праћење како је предвиђено Уредбом (ЕУ) број 995/2010 Европског парламента и Савета, у оквиру Поглавља 27 – Животна средина и климатске промене.</w:t>
      </w:r>
    </w:p>
    <w:p w14:paraId="0084A995" w14:textId="77777777" w:rsidR="006E261A" w:rsidRDefault="006E261A" w:rsidP="006E261A">
      <w:pPr>
        <w:widowControl w:val="0"/>
        <w:overflowPunct w:val="0"/>
        <w:autoSpaceDE w:val="0"/>
        <w:autoSpaceDN w:val="0"/>
        <w:adjustRightInd w:val="0"/>
        <w:rPr>
          <w:lang w:val="sr-Cyrl-RS"/>
        </w:rPr>
      </w:pPr>
    </w:p>
    <w:p w14:paraId="7C6A6CFA" w14:textId="77777777" w:rsidR="006E261A" w:rsidRDefault="006E261A" w:rsidP="006E261A">
      <w:pPr>
        <w:widowControl w:val="0"/>
        <w:overflowPunct w:val="0"/>
        <w:autoSpaceDE w:val="0"/>
        <w:autoSpaceDN w:val="0"/>
        <w:adjustRightInd w:val="0"/>
        <w:rPr>
          <w:lang w:val="sr-Cyrl-RS"/>
        </w:rPr>
      </w:pPr>
    </w:p>
    <w:p w14:paraId="19E3A756" w14:textId="77777777" w:rsidR="006E261A" w:rsidRDefault="006E261A" w:rsidP="006E261A">
      <w:pPr>
        <w:jc w:val="center"/>
        <w:rPr>
          <w:caps/>
          <w:lang w:val="sr-Cyrl-RS" w:eastAsia="en-GB"/>
        </w:rPr>
      </w:pPr>
      <w:r>
        <w:rPr>
          <w:caps/>
          <w:lang w:val="sr-Cyrl-RS" w:eastAsia="en-GB"/>
        </w:rPr>
        <w:t>изјавА</w:t>
      </w:r>
    </w:p>
    <w:p w14:paraId="4D975EA4" w14:textId="77777777" w:rsidR="006E261A" w:rsidRDefault="006E261A" w:rsidP="006E261A">
      <w:pPr>
        <w:jc w:val="center"/>
        <w:rPr>
          <w:caps/>
          <w:lang w:val="sr-Cyrl-RS" w:eastAsia="en-GB"/>
        </w:rPr>
      </w:pPr>
      <w:r>
        <w:rPr>
          <w:caps/>
          <w:lang w:val="sr-Cyrl-RS" w:eastAsia="en-GB"/>
        </w:rPr>
        <w:t>о оствареној сарадњи, односно прибављању мишљења од органа, организација и тела</w:t>
      </w:r>
    </w:p>
    <w:p w14:paraId="43168F99" w14:textId="77777777" w:rsidR="006E261A" w:rsidRDefault="006E261A" w:rsidP="006E261A">
      <w:pPr>
        <w:rPr>
          <w:caps/>
          <w:lang w:val="sr-Cyrl-RS" w:eastAsia="en-GB"/>
        </w:rPr>
      </w:pPr>
    </w:p>
    <w:p w14:paraId="538FA823" w14:textId="77777777" w:rsidR="006E261A" w:rsidRDefault="006E261A" w:rsidP="006E261A">
      <w:pPr>
        <w:ind w:firstLine="1560"/>
        <w:rPr>
          <w:color w:val="FF0000"/>
          <w:lang w:val="sr-Cyrl-RS" w:eastAsia="en-GB"/>
        </w:rPr>
      </w:pPr>
      <w:r>
        <w:rPr>
          <w:lang w:val="sr-Cyrl-RS" w:eastAsia="en-GB"/>
        </w:rPr>
        <w:t>Не постоје посебни прописи према којима би Министарство пољопривреде, шумарства и водопривреде било обавезно да успостави сарадњу, односно прибави мишљења од органа, организација и тела у складу са чланом 39а став 4. Пословника Владе (</w:t>
      </w:r>
      <w:r>
        <w:rPr>
          <w:bCs/>
          <w:lang w:val="sr-Cyrl-RS" w:eastAsia="en-GB"/>
        </w:rPr>
        <w:t>„</w:t>
      </w:r>
      <w:r>
        <w:rPr>
          <w:lang w:val="sr-Cyrl-RS" w:eastAsia="en-GB"/>
        </w:rPr>
        <w:t>Службени гласник РС</w:t>
      </w:r>
      <w:r>
        <w:rPr>
          <w:bCs/>
          <w:lang w:val="sr-Cyrl-RS" w:eastAsia="en-GB"/>
        </w:rPr>
        <w:t>”</w:t>
      </w:r>
      <w:r>
        <w:rPr>
          <w:lang w:val="sr-Cyrl-RS" w:eastAsia="en-GB"/>
        </w:rPr>
        <w:t xml:space="preserve">, бр. 61/06 – пречишћен текст, 69/08, 88/09, 33/10, 69/10, 20/11, 37/11, 30/13 и 76/14) приликом израде </w:t>
      </w:r>
      <w:r>
        <w:rPr>
          <w:lang w:val="sr-Cyrl-RS"/>
        </w:rPr>
        <w:t>Нацрта закона о о стављању на тржиште дрвета и дрвних производа.</w:t>
      </w:r>
    </w:p>
    <w:p w14:paraId="49323276" w14:textId="77777777" w:rsidR="006E261A" w:rsidRDefault="006E261A" w:rsidP="006E261A">
      <w:pPr>
        <w:rPr>
          <w:lang w:val="sr-Cyrl-RS"/>
        </w:rPr>
        <w:sectPr w:rsidR="006E261A" w:rsidSect="00FB23A9">
          <w:pgSz w:w="11907" w:h="16840" w:code="9"/>
          <w:pgMar w:top="1440" w:right="1797" w:bottom="1440" w:left="1797" w:header="720" w:footer="720" w:gutter="0"/>
          <w:pgNumType w:start="1"/>
          <w:cols w:space="720"/>
          <w:titlePg/>
          <w:docGrid w:linePitch="360"/>
        </w:sectPr>
      </w:pPr>
    </w:p>
    <w:p w14:paraId="25C6BA5A" w14:textId="77777777" w:rsidR="006E261A" w:rsidRDefault="006E261A" w:rsidP="006E261A">
      <w:pPr>
        <w:rPr>
          <w:lang w:val="sr-Cyrl-RS"/>
        </w:rPr>
      </w:pPr>
    </w:p>
    <w:p w14:paraId="53E7CE3C" w14:textId="77777777" w:rsidR="006E261A" w:rsidRDefault="006E261A" w:rsidP="006E261A">
      <w:pPr>
        <w:jc w:val="center"/>
        <w:rPr>
          <w:lang w:val="sr-Cyrl-RS"/>
        </w:rPr>
      </w:pPr>
      <w:r>
        <w:rPr>
          <w:lang w:val="sr-Cyrl-RS"/>
        </w:rPr>
        <w:t>ИЗЈАВA О УСКЛАЂЕНОСТИ СА</w:t>
      </w:r>
    </w:p>
    <w:p w14:paraId="7EDFAED5" w14:textId="77777777" w:rsidR="006E261A" w:rsidRDefault="006E261A" w:rsidP="006E261A">
      <w:pPr>
        <w:jc w:val="center"/>
        <w:rPr>
          <w:lang w:val="sr-Cyrl-RS"/>
        </w:rPr>
      </w:pPr>
      <w:r>
        <w:rPr>
          <w:lang w:val="sr-Cyrl-RS"/>
        </w:rPr>
        <w:t>СТРАТЕШКИМ ДОКУМЕНТОМ ВЛАДЕ</w:t>
      </w:r>
    </w:p>
    <w:p w14:paraId="664315D1" w14:textId="77777777" w:rsidR="006E261A" w:rsidRDefault="006E261A" w:rsidP="006E261A">
      <w:pPr>
        <w:tabs>
          <w:tab w:val="left" w:pos="2775"/>
        </w:tabs>
        <w:spacing w:after="120" w:line="276" w:lineRule="auto"/>
        <w:rPr>
          <w:rFonts w:eastAsia="Calibri"/>
          <w:lang w:val="sr-Cyrl-RS"/>
        </w:rPr>
      </w:pPr>
    </w:p>
    <w:p w14:paraId="36A8D741" w14:textId="77777777" w:rsidR="006E261A" w:rsidRDefault="006E261A" w:rsidP="006E261A">
      <w:pPr>
        <w:numPr>
          <w:ilvl w:val="0"/>
          <w:numId w:val="10"/>
        </w:numPr>
        <w:spacing w:after="120" w:line="276" w:lineRule="auto"/>
        <w:rPr>
          <w:lang w:val="sr-Cyrl-RS"/>
        </w:rPr>
      </w:pPr>
      <w:r>
        <w:rPr>
          <w:lang w:val="sr-Cyrl-RS"/>
        </w:rPr>
        <w:t xml:space="preserve">Орган државне управе, односно други овлашћени предлагач прописа/акта </w:t>
      </w:r>
    </w:p>
    <w:p w14:paraId="0656BAC6" w14:textId="77777777" w:rsidR="006E261A" w:rsidRDefault="006E261A" w:rsidP="006E261A">
      <w:pPr>
        <w:numPr>
          <w:ilvl w:val="1"/>
          <w:numId w:val="11"/>
        </w:numPr>
        <w:spacing w:after="120" w:line="276" w:lineRule="auto"/>
        <w:rPr>
          <w:lang w:val="sr-Cyrl-RS"/>
        </w:rPr>
      </w:pPr>
      <w:r>
        <w:rPr>
          <w:lang w:val="sr-Cyrl-RS"/>
        </w:rPr>
        <w:t>Предлагач: Влада Републике Србије</w:t>
      </w:r>
    </w:p>
    <w:p w14:paraId="4847EF75" w14:textId="77777777" w:rsidR="006E261A" w:rsidRDefault="006E261A" w:rsidP="006E261A">
      <w:pPr>
        <w:numPr>
          <w:ilvl w:val="1"/>
          <w:numId w:val="11"/>
        </w:numPr>
        <w:spacing w:after="120" w:line="276" w:lineRule="auto"/>
        <w:rPr>
          <w:lang w:val="sr-Cyrl-RS"/>
        </w:rPr>
      </w:pPr>
      <w:r>
        <w:rPr>
          <w:lang w:val="sr-Cyrl-RS"/>
        </w:rPr>
        <w:t>Обрађивач: Министарство пољопривреде, шумарства и водопривреде</w:t>
      </w:r>
    </w:p>
    <w:p w14:paraId="0ABA37D2" w14:textId="77777777" w:rsidR="006E261A" w:rsidRDefault="006E261A" w:rsidP="006E261A">
      <w:pPr>
        <w:numPr>
          <w:ilvl w:val="0"/>
          <w:numId w:val="10"/>
        </w:numPr>
        <w:spacing w:after="120" w:line="276" w:lineRule="auto"/>
        <w:rPr>
          <w:lang w:val="sr-Cyrl-RS"/>
        </w:rPr>
      </w:pPr>
      <w:r>
        <w:rPr>
          <w:lang w:val="sr-Cyrl-RS"/>
        </w:rPr>
        <w:t>Назив прописа/акта</w:t>
      </w:r>
    </w:p>
    <w:p w14:paraId="24FC1E60" w14:textId="77777777" w:rsidR="006E261A" w:rsidRDefault="006E261A" w:rsidP="006E261A">
      <w:pPr>
        <w:numPr>
          <w:ilvl w:val="1"/>
          <w:numId w:val="11"/>
        </w:numPr>
        <w:spacing w:after="120" w:line="276" w:lineRule="auto"/>
        <w:rPr>
          <w:lang w:val="sr-Cyrl-RS"/>
        </w:rPr>
      </w:pPr>
      <w:r>
        <w:rPr>
          <w:lang w:val="sr-Cyrl-RS"/>
        </w:rPr>
        <w:t>Нацрт закона о стављању на тржиште дрвета и дрвних производа.</w:t>
      </w:r>
    </w:p>
    <w:p w14:paraId="77260D5B" w14:textId="77777777" w:rsidR="006E261A" w:rsidRDefault="006E261A" w:rsidP="006E261A">
      <w:pPr>
        <w:spacing w:after="120" w:line="276" w:lineRule="auto"/>
        <w:ind w:left="360"/>
        <w:rPr>
          <w:lang w:val="sr-Cyrl-RS"/>
        </w:rPr>
      </w:pPr>
    </w:p>
    <w:p w14:paraId="09DB5D04" w14:textId="77777777" w:rsidR="006E261A" w:rsidRDefault="006E261A" w:rsidP="006E261A">
      <w:pPr>
        <w:numPr>
          <w:ilvl w:val="0"/>
          <w:numId w:val="10"/>
        </w:numPr>
        <w:spacing w:after="120" w:line="276" w:lineRule="auto"/>
        <w:contextualSpacing/>
        <w:rPr>
          <w:rFonts w:eastAsia="Calibri"/>
          <w:lang w:val="sr-Cyrl-RS"/>
        </w:rPr>
      </w:pPr>
      <w:r>
        <w:rPr>
          <w:rFonts w:eastAsia="Calibri"/>
          <w:lang w:val="sr-Cyrl-RS"/>
        </w:rPr>
        <w:t>Да ли је пропис/акт усклађен са стратешким документом/стратешким документима Владе (заокружити)</w:t>
      </w:r>
    </w:p>
    <w:p w14:paraId="3F8C06CB" w14:textId="77777777" w:rsidR="006E261A" w:rsidRDefault="00A52037" w:rsidP="006E261A">
      <w:pPr>
        <w:spacing w:after="120" w:line="276" w:lineRule="auto"/>
        <w:ind w:left="360"/>
        <w:rPr>
          <w:lang w:val="sr-Cyrl-RS"/>
        </w:rPr>
      </w:pPr>
      <w:r>
        <w:rPr>
          <w:noProof/>
        </w:rPr>
        <mc:AlternateContent>
          <mc:Choice Requires="wps">
            <w:drawing>
              <wp:anchor distT="0" distB="0" distL="114300" distR="114300" simplePos="0" relativeHeight="251657728" behindDoc="0" locked="0" layoutInCell="1" allowOverlap="1" wp14:anchorId="2B727FC3" wp14:editId="629C2C63">
                <wp:simplePos x="0" y="0"/>
                <wp:positionH relativeFrom="column">
                  <wp:posOffset>878205</wp:posOffset>
                </wp:positionH>
                <wp:positionV relativeFrom="paragraph">
                  <wp:posOffset>200660</wp:posOffset>
                </wp:positionV>
                <wp:extent cx="323850" cy="266700"/>
                <wp:effectExtent l="9525" t="13970" r="952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494ED" id="Oval 1" o:spid="_x0000_s1026" style="position:absolute;margin-left:69.15pt;margin-top:15.8pt;width:25.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" filled="f"/>
            </w:pict>
          </mc:Fallback>
        </mc:AlternateContent>
      </w:r>
    </w:p>
    <w:p w14:paraId="79ED7741" w14:textId="77777777" w:rsidR="006E261A" w:rsidRDefault="006E261A" w:rsidP="006E261A">
      <w:pPr>
        <w:tabs>
          <w:tab w:val="left" w:pos="4845"/>
        </w:tabs>
        <w:spacing w:after="120" w:line="276" w:lineRule="auto"/>
        <w:rPr>
          <w:lang w:val="sr-Cyrl-RS"/>
        </w:rPr>
      </w:pPr>
      <w:r>
        <w:rPr>
          <w:lang w:val="sr-Cyrl-RS"/>
        </w:rPr>
        <w:t xml:space="preserve">                           ДА                                         НЕ</w:t>
      </w:r>
      <w:r>
        <w:rPr>
          <w:lang w:val="sr-Cyrl-RS"/>
        </w:rPr>
        <w:tab/>
      </w:r>
    </w:p>
    <w:p w14:paraId="2604ECD4" w14:textId="77777777" w:rsidR="006E261A" w:rsidRDefault="006E261A" w:rsidP="006E261A">
      <w:pPr>
        <w:spacing w:after="120" w:line="276" w:lineRule="auto"/>
        <w:rPr>
          <w:lang w:val="sr-Cyrl-RS"/>
        </w:rPr>
      </w:pPr>
    </w:p>
    <w:p w14:paraId="25FE505E" w14:textId="77777777" w:rsidR="006E261A" w:rsidRDefault="006E261A" w:rsidP="006E261A">
      <w:pPr>
        <w:numPr>
          <w:ilvl w:val="0"/>
          <w:numId w:val="10"/>
        </w:numPr>
        <w:spacing w:after="120" w:line="276" w:lineRule="auto"/>
        <w:contextualSpacing/>
        <w:rPr>
          <w:rFonts w:eastAsia="Calibri"/>
          <w:lang w:val="sr-Cyrl-RS"/>
        </w:rPr>
      </w:pPr>
      <w:r>
        <w:rPr>
          <w:rFonts w:eastAsia="Calibri"/>
          <w:lang w:val="sr-Cyrl-RS"/>
        </w:rPr>
        <w:t>Са којим стратешким документом/стратешким документима Владе је пропис/акт усклађен?</w:t>
      </w:r>
    </w:p>
    <w:p w14:paraId="285DE756" w14:textId="77777777" w:rsidR="006E261A" w:rsidRDefault="006E261A" w:rsidP="006E261A">
      <w:pPr>
        <w:numPr>
          <w:ilvl w:val="0"/>
          <w:numId w:val="12"/>
        </w:numPr>
        <w:spacing w:after="120" w:line="276" w:lineRule="auto"/>
        <w:contextualSpacing/>
        <w:rPr>
          <w:rFonts w:eastAsia="Calibri"/>
          <w:lang w:val="sr-Cyrl-RS"/>
        </w:rPr>
      </w:pPr>
      <w:r>
        <w:rPr>
          <w:rFonts w:eastAsia="Calibri"/>
          <w:lang w:val="sr-Cyrl-RS"/>
        </w:rPr>
        <w:t>Навести стратешки документ/стратешка документа Владе:</w:t>
      </w:r>
    </w:p>
    <w:p w14:paraId="3580A922" w14:textId="77777777" w:rsidR="006E261A" w:rsidRDefault="006E261A" w:rsidP="006E261A">
      <w:pPr>
        <w:pStyle w:val="ListParagraph"/>
        <w:numPr>
          <w:ilvl w:val="1"/>
          <w:numId w:val="11"/>
        </w:numPr>
        <w:spacing w:after="120" w:line="276" w:lineRule="auto"/>
        <w:rPr>
          <w:rFonts w:eastAsia="Calibri"/>
          <w:sz w:val="24"/>
          <w:szCs w:val="24"/>
        </w:rPr>
      </w:pPr>
      <w:r>
        <w:rPr>
          <w:sz w:val="24"/>
          <w:szCs w:val="24"/>
        </w:rPr>
        <w:t>Стратегиј</w:t>
      </w:r>
      <w:r>
        <w:rPr>
          <w:sz w:val="24"/>
          <w:szCs w:val="24"/>
          <w:lang w:val="sr-Latn-RS"/>
        </w:rPr>
        <w:t>a</w:t>
      </w:r>
      <w:r>
        <w:rPr>
          <w:sz w:val="24"/>
          <w:szCs w:val="24"/>
        </w:rPr>
        <w:t xml:space="preserve"> развоја шумарства Републике Србије;</w:t>
      </w:r>
    </w:p>
    <w:p w14:paraId="23E53D7E" w14:textId="77777777" w:rsidR="006E261A" w:rsidRDefault="006E261A" w:rsidP="006E261A">
      <w:pPr>
        <w:numPr>
          <w:ilvl w:val="0"/>
          <w:numId w:val="12"/>
        </w:numPr>
        <w:spacing w:after="120" w:line="276" w:lineRule="auto"/>
        <w:contextualSpacing/>
        <w:rPr>
          <w:rFonts w:eastAsia="Calibri"/>
          <w:lang w:val="sr-Cyrl-RS"/>
        </w:rPr>
      </w:pPr>
      <w:r>
        <w:rPr>
          <w:rFonts w:eastAsia="Calibri"/>
          <w:lang w:val="sr-Cyrl-RS"/>
        </w:rPr>
        <w:t>Навести део/поглавље стратешког документа/стратешких докумената Владе:</w:t>
      </w:r>
    </w:p>
    <w:p w14:paraId="2C74D0D5" w14:textId="77777777" w:rsidR="006E261A" w:rsidRDefault="006E261A" w:rsidP="006E261A">
      <w:pPr>
        <w:numPr>
          <w:ilvl w:val="1"/>
          <w:numId w:val="11"/>
        </w:numPr>
        <w:tabs>
          <w:tab w:val="num" w:pos="1134"/>
        </w:tabs>
        <w:spacing w:after="120" w:line="276" w:lineRule="auto"/>
        <w:ind w:left="567" w:firstLine="513"/>
        <w:jc w:val="left"/>
        <w:rPr>
          <w:lang w:val="sr-Cyrl-RS"/>
        </w:rPr>
      </w:pPr>
      <w:r>
        <w:rPr>
          <w:lang w:val="sr-Cyrl-RS"/>
        </w:rPr>
        <w:t>Део I</w:t>
      </w:r>
      <w:r>
        <w:t>V</w:t>
      </w:r>
      <w:r>
        <w:rPr>
          <w:lang w:val="sr-Cyrl-RS"/>
        </w:rPr>
        <w:t xml:space="preserve"> ЦИЉЕВИ СТРАТЕГИЈЕ РАЗВОЈА ШУМАРСТВА - 3. Улога шумарског сектора и шума у очувању и унапређењу животне средине и заштити природе.</w:t>
      </w:r>
    </w:p>
    <w:p w14:paraId="187C4EDA" w14:textId="77777777" w:rsidR="006E261A" w:rsidRDefault="006E261A" w:rsidP="006E261A">
      <w:pPr>
        <w:pStyle w:val="ListParagraph"/>
        <w:spacing w:after="120" w:line="276" w:lineRule="auto"/>
        <w:ind w:left="1440"/>
        <w:rPr>
          <w:sz w:val="24"/>
          <w:szCs w:val="24"/>
        </w:rPr>
      </w:pPr>
    </w:p>
    <w:p w14:paraId="73E9C201" w14:textId="77777777" w:rsidR="006E261A" w:rsidRDefault="006E261A" w:rsidP="006E261A">
      <w:pPr>
        <w:numPr>
          <w:ilvl w:val="0"/>
          <w:numId w:val="10"/>
        </w:numPr>
        <w:spacing w:after="120" w:line="276" w:lineRule="auto"/>
        <w:rPr>
          <w:lang w:val="sr-Cyrl-RS"/>
        </w:rPr>
      </w:pPr>
      <w:r>
        <w:rPr>
          <w:lang w:val="sr-Cyrl-RS"/>
        </w:rPr>
        <w:t>Уколико пропис/акт није усклађен са одговарајућим стратешким документом/стратешким документима Владе, навести разлоге:</w:t>
      </w:r>
    </w:p>
    <w:p w14:paraId="69C4A522" w14:textId="77777777" w:rsidR="006E261A" w:rsidRDefault="006E261A" w:rsidP="006E261A">
      <w:pPr>
        <w:spacing w:after="120" w:line="276" w:lineRule="auto"/>
        <w:ind w:left="720"/>
        <w:rPr>
          <w:lang w:val="sr-Cyrl-RS"/>
        </w:rPr>
      </w:pPr>
      <w:r>
        <w:rPr>
          <w:lang w:val="sr-Cyrl-RS"/>
        </w:rPr>
        <w:t>/</w:t>
      </w:r>
    </w:p>
    <w:p w14:paraId="38000476" w14:textId="77777777" w:rsidR="006E261A" w:rsidRDefault="006E261A" w:rsidP="006E261A">
      <w:pPr>
        <w:spacing w:after="120" w:line="276" w:lineRule="auto"/>
        <w:ind w:left="720"/>
        <w:rPr>
          <w:lang w:val="sr-Cyrl-RS"/>
        </w:rPr>
      </w:pPr>
    </w:p>
    <w:p w14:paraId="73B7E70D" w14:textId="77777777" w:rsidR="006E261A" w:rsidRDefault="006E261A" w:rsidP="006E261A">
      <w:pPr>
        <w:spacing w:after="120" w:line="276" w:lineRule="auto"/>
        <w:ind w:left="720"/>
        <w:rPr>
          <w:lang w:val="sr-Cyrl-RS"/>
        </w:rPr>
      </w:pPr>
    </w:p>
    <w:p w14:paraId="7127C2CC" w14:textId="77777777" w:rsidR="006E261A" w:rsidRDefault="006E261A" w:rsidP="006E261A">
      <w:pPr>
        <w:spacing w:after="120" w:line="276" w:lineRule="auto"/>
        <w:ind w:left="720"/>
        <w:rPr>
          <w:lang w:val="sr-Cyrl-RS"/>
        </w:rPr>
      </w:pPr>
    </w:p>
    <w:p w14:paraId="1D690DAA" w14:textId="77777777" w:rsidR="006E261A" w:rsidRDefault="006E261A" w:rsidP="006E261A">
      <w:pPr>
        <w:spacing w:after="160" w:line="256" w:lineRule="auto"/>
        <w:jc w:val="left"/>
        <w:rPr>
          <w:lang w:val="sr-Cyrl-RS"/>
        </w:rPr>
        <w:sectPr w:rsidR="006E261A" w:rsidSect="00FB23A9">
          <w:pgSz w:w="11907" w:h="16840" w:code="9"/>
          <w:pgMar w:top="1440" w:right="1797" w:bottom="1440" w:left="1797" w:header="720" w:footer="720" w:gutter="0"/>
          <w:pgNumType w:start="1"/>
          <w:cols w:space="720"/>
          <w:titlePg/>
          <w:docGrid w:linePitch="360"/>
        </w:sectPr>
      </w:pPr>
    </w:p>
    <w:p w14:paraId="623DE87B" w14:textId="77777777" w:rsidR="006E261A" w:rsidRPr="00921596" w:rsidRDefault="006E261A" w:rsidP="006E261A">
      <w:pPr>
        <w:shd w:val="clear" w:color="auto" w:fill="FFFFFF"/>
        <w:jc w:val="center"/>
        <w:rPr>
          <w:sz w:val="22"/>
          <w:szCs w:val="22"/>
          <w:lang w:val="sr-Cyrl-RS"/>
        </w:rPr>
      </w:pPr>
      <w:r w:rsidRPr="00921596">
        <w:rPr>
          <w:sz w:val="22"/>
          <w:szCs w:val="22"/>
          <w:lang w:val="sr-Cyrl-RS"/>
        </w:rPr>
        <w:lastRenderedPageBreak/>
        <w:t xml:space="preserve">ИЗЈАВA О УСКЛАЂЕНОСТИ ПРОПИСА </w:t>
      </w:r>
    </w:p>
    <w:p w14:paraId="7C0C9996" w14:textId="77777777" w:rsidR="006E261A" w:rsidRPr="00921596" w:rsidRDefault="006E261A" w:rsidP="006E261A">
      <w:pPr>
        <w:shd w:val="clear" w:color="auto" w:fill="FFFFFF"/>
        <w:jc w:val="center"/>
        <w:rPr>
          <w:sz w:val="22"/>
          <w:szCs w:val="22"/>
          <w:lang w:val="sr-Cyrl-RS"/>
        </w:rPr>
      </w:pPr>
      <w:r w:rsidRPr="00921596">
        <w:rPr>
          <w:sz w:val="22"/>
          <w:szCs w:val="22"/>
          <w:lang w:val="sr-Cyrl-RS"/>
        </w:rPr>
        <w:t>СА ПРОПИСИМА ЕВРОПСКЕ УНИЈЕ</w:t>
      </w:r>
    </w:p>
    <w:p w14:paraId="0A6D06B5" w14:textId="77777777" w:rsidR="006E261A" w:rsidRPr="00921596" w:rsidRDefault="006E261A" w:rsidP="006E261A">
      <w:pPr>
        <w:spacing w:after="120" w:line="276" w:lineRule="auto"/>
        <w:rPr>
          <w:rFonts w:ascii="Calibri" w:eastAsia="Calibri" w:hAnsi="Calibri"/>
          <w:sz w:val="22"/>
          <w:szCs w:val="22"/>
          <w:lang w:val="sr-Cyrl-RS"/>
        </w:rPr>
      </w:pPr>
    </w:p>
    <w:p w14:paraId="13A700EF" w14:textId="77777777" w:rsidR="006E261A" w:rsidRPr="00921596" w:rsidRDefault="00994A25" w:rsidP="00FE20E4">
      <w:pPr>
        <w:tabs>
          <w:tab w:val="left" w:pos="1440"/>
        </w:tabs>
        <w:spacing w:after="120" w:line="276" w:lineRule="auto"/>
        <w:contextualSpacing/>
        <w:rPr>
          <w:b/>
          <w:bCs/>
          <w:sz w:val="22"/>
          <w:szCs w:val="22"/>
          <w:lang w:val="sr-Cyrl-RS"/>
        </w:rPr>
      </w:pPr>
      <w:r w:rsidRPr="00921596">
        <w:rPr>
          <w:sz w:val="22"/>
          <w:szCs w:val="22"/>
          <w:lang w:val="sr-Cyrl-RS"/>
        </w:rPr>
        <w:tab/>
      </w:r>
      <w:r w:rsidR="00FE20E4" w:rsidRPr="00921596">
        <w:rPr>
          <w:sz w:val="22"/>
          <w:szCs w:val="22"/>
          <w:lang w:val="sr-Cyrl-RS"/>
        </w:rPr>
        <w:t>1</w:t>
      </w:r>
      <w:r w:rsidR="00FE20E4" w:rsidRPr="00921596">
        <w:rPr>
          <w:b/>
          <w:bCs/>
          <w:sz w:val="22"/>
          <w:szCs w:val="22"/>
          <w:lang w:val="sr-Cyrl-RS"/>
        </w:rPr>
        <w:t xml:space="preserve">. </w:t>
      </w:r>
      <w:r w:rsidR="006E261A" w:rsidRPr="00921596">
        <w:rPr>
          <w:b/>
          <w:bCs/>
          <w:sz w:val="22"/>
          <w:szCs w:val="22"/>
          <w:lang w:val="sr-Cyrl-RS"/>
        </w:rPr>
        <w:t>Орган државне управе, односно други овлашћени предлагач прописа</w:t>
      </w:r>
    </w:p>
    <w:p w14:paraId="08DB86A0"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Овлашћени предлагач прописа – Влада Републике Србије</w:t>
      </w:r>
    </w:p>
    <w:p w14:paraId="68C86BA2"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Обрађивач – Министарство пољопривреде, шумарства и водопривреде</w:t>
      </w:r>
    </w:p>
    <w:p w14:paraId="6BD618F0" w14:textId="77777777" w:rsidR="006E261A" w:rsidRPr="00921596" w:rsidRDefault="00994A25" w:rsidP="00FE20E4">
      <w:pPr>
        <w:tabs>
          <w:tab w:val="left" w:pos="1440"/>
        </w:tabs>
        <w:spacing w:after="120" w:line="276" w:lineRule="auto"/>
        <w:contextualSpacing/>
        <w:rPr>
          <w:b/>
          <w:bCs/>
          <w:sz w:val="22"/>
          <w:szCs w:val="22"/>
          <w:lang w:val="sr-Cyrl-RS"/>
        </w:rPr>
      </w:pPr>
      <w:r w:rsidRPr="00921596">
        <w:rPr>
          <w:sz w:val="22"/>
          <w:szCs w:val="22"/>
          <w:lang w:val="sr-Cyrl-RS"/>
        </w:rPr>
        <w:tab/>
      </w:r>
      <w:r w:rsidR="00FE20E4" w:rsidRPr="00921596">
        <w:rPr>
          <w:b/>
          <w:bCs/>
          <w:sz w:val="22"/>
          <w:szCs w:val="22"/>
          <w:lang w:val="sr-Cyrl-RS"/>
        </w:rPr>
        <w:t xml:space="preserve">2. </w:t>
      </w:r>
      <w:r w:rsidR="006E261A" w:rsidRPr="00921596">
        <w:rPr>
          <w:b/>
          <w:bCs/>
          <w:sz w:val="22"/>
          <w:szCs w:val="22"/>
          <w:lang w:val="sr-Cyrl-RS"/>
        </w:rPr>
        <w:t>Назив прописа:</w:t>
      </w:r>
    </w:p>
    <w:p w14:paraId="0F87AF65" w14:textId="77777777" w:rsidR="006E261A" w:rsidRPr="00921596" w:rsidRDefault="00994A25" w:rsidP="00FE20E4">
      <w:pPr>
        <w:tabs>
          <w:tab w:val="left" w:pos="1440"/>
        </w:tabs>
        <w:spacing w:after="120" w:line="276" w:lineRule="auto"/>
        <w:contextualSpacing/>
        <w:rPr>
          <w:rFonts w:eastAsia="Calibri"/>
          <w:sz w:val="22"/>
          <w:szCs w:val="22"/>
          <w:lang w:val="sr-Cyrl-RS"/>
        </w:rPr>
      </w:pPr>
      <w:r w:rsidRPr="00921596">
        <w:rPr>
          <w:rFonts w:eastAsia="Calibri"/>
          <w:sz w:val="22"/>
          <w:szCs w:val="22"/>
          <w:lang w:val="sr-Cyrl-RS"/>
        </w:rPr>
        <w:tab/>
      </w:r>
      <w:r w:rsidR="006E261A" w:rsidRPr="00921596">
        <w:rPr>
          <w:rFonts w:eastAsia="Calibri"/>
          <w:sz w:val="22"/>
          <w:szCs w:val="22"/>
          <w:lang w:val="sr-Cyrl-RS"/>
        </w:rPr>
        <w:t>Нацрт закона о стављању на тржиште дрвета и дрвних производа.</w:t>
      </w:r>
    </w:p>
    <w:p w14:paraId="63606113" w14:textId="77777777" w:rsidR="00FE20E4" w:rsidRPr="00921596" w:rsidRDefault="00FE20E4" w:rsidP="00FE20E4">
      <w:pPr>
        <w:tabs>
          <w:tab w:val="left" w:pos="1440"/>
        </w:tabs>
        <w:spacing w:after="120" w:line="276" w:lineRule="auto"/>
        <w:contextualSpacing/>
        <w:rPr>
          <w:rFonts w:eastAsia="Calibri"/>
          <w:sz w:val="22"/>
          <w:szCs w:val="22"/>
          <w:lang w:val="sr-Cyrl-RS"/>
        </w:rPr>
      </w:pPr>
    </w:p>
    <w:p w14:paraId="0378F644" w14:textId="77777777" w:rsidR="006E261A" w:rsidRPr="00921596" w:rsidRDefault="006E261A" w:rsidP="00FE20E4">
      <w:pPr>
        <w:tabs>
          <w:tab w:val="left" w:pos="1440"/>
        </w:tabs>
        <w:spacing w:after="120" w:line="276" w:lineRule="auto"/>
        <w:ind w:left="720"/>
        <w:contextualSpacing/>
        <w:rPr>
          <w:rFonts w:eastAsia="Calibri"/>
          <w:sz w:val="22"/>
          <w:szCs w:val="22"/>
          <w:lang w:val="sr-Cyrl-RS"/>
        </w:rPr>
      </w:pPr>
    </w:p>
    <w:p w14:paraId="528C3271" w14:textId="77777777" w:rsidR="006E261A" w:rsidRPr="00921596" w:rsidRDefault="00994A25" w:rsidP="00FE20E4">
      <w:pPr>
        <w:tabs>
          <w:tab w:val="left" w:pos="1440"/>
        </w:tabs>
        <w:spacing w:after="120" w:line="276" w:lineRule="auto"/>
        <w:rPr>
          <w:b/>
          <w:bCs/>
          <w:sz w:val="22"/>
          <w:szCs w:val="22"/>
          <w:lang w:val="sr-Cyrl-RS"/>
        </w:rPr>
      </w:pPr>
      <w:r w:rsidRPr="00921596">
        <w:rPr>
          <w:sz w:val="22"/>
          <w:szCs w:val="22"/>
          <w:lang w:val="sr-Cyrl-RS"/>
        </w:rPr>
        <w:tab/>
      </w:r>
      <w:r w:rsidR="00FE20E4" w:rsidRPr="00921596">
        <w:rPr>
          <w:b/>
          <w:bCs/>
          <w:sz w:val="22"/>
          <w:szCs w:val="22"/>
          <w:lang w:val="sr-Cyrl-RS"/>
        </w:rPr>
        <w:t xml:space="preserve">3. </w:t>
      </w:r>
      <w:r w:rsidR="006E261A" w:rsidRPr="00921596">
        <w:rPr>
          <w:b/>
          <w:bCs/>
          <w:sz w:val="22"/>
          <w:szCs w:val="22"/>
          <w:lang w:val="sr-Cyrl-RS"/>
        </w:rPr>
        <w:t xml:space="preserve">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w:t>
      </w:r>
    </w:p>
    <w:p w14:paraId="67780B8A"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а) Одредба Споразума која се односе на нормативну саржину прописа:</w:t>
      </w:r>
    </w:p>
    <w:p w14:paraId="035F9BF5"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05EEABEC"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б) Прелазни рок за усклађивање законодавства према одредбама Споразума:</w:t>
      </w:r>
    </w:p>
    <w:p w14:paraId="30462CC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FE20E4" w:rsidRPr="00921596">
        <w:rPr>
          <w:sz w:val="22"/>
          <w:szCs w:val="22"/>
          <w:lang w:val="sr-Cyrl-RS"/>
        </w:rPr>
        <w:t xml:space="preserve">- </w:t>
      </w:r>
      <w:r w:rsidR="006E261A" w:rsidRPr="00921596">
        <w:rPr>
          <w:sz w:val="22"/>
          <w:szCs w:val="22"/>
          <w:lang w:val="sr-Cyrl-RS"/>
        </w:rPr>
        <w:t>НЕМА.</w:t>
      </w:r>
    </w:p>
    <w:p w14:paraId="0F301F3E"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в) Оцена испуњености обавезе које произлазе из наведене одредбе Споразума:</w:t>
      </w:r>
    </w:p>
    <w:p w14:paraId="442B3E4D"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4A01F35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xml:space="preserve">г) Разлози за делимично испуњавање, односно неиспуњавање обавеза које произлазе из наведене одредбе Споразума: </w:t>
      </w:r>
    </w:p>
    <w:p w14:paraId="47E0B1CF"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1212394E"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д) Веза са Националним програмом за усвајање правних тековина Европске уније:</w:t>
      </w:r>
    </w:p>
    <w:p w14:paraId="602D166A" w14:textId="77777777" w:rsidR="006E261A" w:rsidRPr="00921596" w:rsidRDefault="006E261A" w:rsidP="00FE20E4">
      <w:pPr>
        <w:tabs>
          <w:tab w:val="left" w:pos="1440"/>
        </w:tabs>
        <w:spacing w:after="120" w:line="276" w:lineRule="auto"/>
        <w:contextualSpacing/>
        <w:rPr>
          <w:sz w:val="22"/>
          <w:szCs w:val="22"/>
        </w:rPr>
      </w:pPr>
      <w:r w:rsidRPr="00921596">
        <w:rPr>
          <w:sz w:val="22"/>
          <w:szCs w:val="22"/>
          <w:u w:val="single"/>
        </w:rPr>
        <w:t xml:space="preserve">ПОГЛАВЉЕ </w:t>
      </w:r>
      <w:r w:rsidRPr="00921596">
        <w:rPr>
          <w:sz w:val="22"/>
          <w:szCs w:val="22"/>
          <w:u w:val="single"/>
          <w:lang w:val="sr-Cyrl-RS"/>
        </w:rPr>
        <w:t>27</w:t>
      </w:r>
      <w:r w:rsidRPr="00921596">
        <w:rPr>
          <w:sz w:val="22"/>
          <w:szCs w:val="22"/>
          <w:u w:val="single"/>
        </w:rPr>
        <w:t xml:space="preserve"> – ЖИВОТНА СРЕДИНА И КЛИМАТСКЕ ПРОМЕНЕ</w:t>
      </w:r>
      <w:r w:rsidRPr="00921596">
        <w:rPr>
          <w:sz w:val="22"/>
          <w:szCs w:val="22"/>
          <w:lang w:val="sr-Cyrl-RS"/>
        </w:rPr>
        <w:t>.</w:t>
      </w:r>
      <w:r w:rsidRPr="00921596">
        <w:rPr>
          <w:sz w:val="22"/>
          <w:szCs w:val="22"/>
        </w:rPr>
        <w:t xml:space="preserve">  </w:t>
      </w:r>
    </w:p>
    <w:p w14:paraId="3CC1B960" w14:textId="77777777" w:rsidR="006E261A" w:rsidRPr="00921596" w:rsidRDefault="006E261A" w:rsidP="00FE20E4">
      <w:pPr>
        <w:tabs>
          <w:tab w:val="left" w:pos="1440"/>
        </w:tabs>
        <w:spacing w:after="120" w:line="276" w:lineRule="auto"/>
        <w:contextualSpacing/>
        <w:rPr>
          <w:sz w:val="22"/>
          <w:szCs w:val="22"/>
        </w:rPr>
      </w:pPr>
      <w:r w:rsidRPr="00921596">
        <w:rPr>
          <w:sz w:val="22"/>
          <w:szCs w:val="22"/>
        </w:rPr>
        <w:t>3.</w:t>
      </w:r>
      <w:r w:rsidRPr="00921596">
        <w:rPr>
          <w:sz w:val="22"/>
          <w:szCs w:val="22"/>
          <w:lang w:val="sr-Cyrl-RS"/>
        </w:rPr>
        <w:t>27.11</w:t>
      </w:r>
      <w:r w:rsidRPr="00921596">
        <w:rPr>
          <w:sz w:val="22"/>
          <w:szCs w:val="22"/>
        </w:rPr>
        <w:t xml:space="preserve">. </w:t>
      </w:r>
      <w:r w:rsidRPr="00921596">
        <w:rPr>
          <w:sz w:val="22"/>
          <w:szCs w:val="22"/>
          <w:lang w:val="sr-Cyrl-RS"/>
        </w:rPr>
        <w:t>Шумарство</w:t>
      </w:r>
      <w:r w:rsidRPr="00921596">
        <w:rPr>
          <w:sz w:val="22"/>
          <w:szCs w:val="22"/>
        </w:rPr>
        <w:t>.</w:t>
      </w:r>
    </w:p>
    <w:p w14:paraId="6EF15BAF" w14:textId="77777777" w:rsidR="006E261A" w:rsidRPr="00921596" w:rsidRDefault="006E261A" w:rsidP="00FE20E4">
      <w:pPr>
        <w:tabs>
          <w:tab w:val="left" w:pos="1440"/>
        </w:tabs>
        <w:spacing w:after="120" w:line="276" w:lineRule="auto"/>
        <w:ind w:left="720"/>
        <w:contextualSpacing/>
        <w:rPr>
          <w:sz w:val="22"/>
          <w:szCs w:val="22"/>
        </w:rPr>
      </w:pPr>
    </w:p>
    <w:p w14:paraId="3C57312D" w14:textId="77777777" w:rsidR="006E261A" w:rsidRPr="00921596" w:rsidRDefault="00994A25" w:rsidP="00FE20E4">
      <w:pPr>
        <w:tabs>
          <w:tab w:val="left" w:pos="1440"/>
        </w:tabs>
        <w:spacing w:after="120" w:line="276" w:lineRule="auto"/>
        <w:rPr>
          <w:b/>
          <w:bCs/>
          <w:sz w:val="22"/>
          <w:szCs w:val="22"/>
          <w:lang w:val="sr-Cyrl-RS"/>
        </w:rPr>
      </w:pPr>
      <w:r w:rsidRPr="00921596">
        <w:rPr>
          <w:sz w:val="22"/>
          <w:szCs w:val="22"/>
          <w:lang w:val="sr-Cyrl-RS"/>
        </w:rPr>
        <w:tab/>
      </w:r>
      <w:r w:rsidR="00FE20E4" w:rsidRPr="00921596">
        <w:rPr>
          <w:b/>
          <w:bCs/>
          <w:sz w:val="22"/>
          <w:szCs w:val="22"/>
          <w:lang w:val="sr-Cyrl-RS"/>
        </w:rPr>
        <w:t xml:space="preserve">4. </w:t>
      </w:r>
      <w:r w:rsidR="006E261A" w:rsidRPr="00921596">
        <w:rPr>
          <w:b/>
          <w:bCs/>
          <w:sz w:val="22"/>
          <w:szCs w:val="22"/>
          <w:lang w:val="sr-Cyrl-RS"/>
        </w:rPr>
        <w:t>Усклађеност прописа са прописима Европске уније:</w:t>
      </w:r>
    </w:p>
    <w:p w14:paraId="780654B3"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а) Навођење одредби примарних извора права Европске уније и оцене усклађености са њима:</w:t>
      </w:r>
    </w:p>
    <w:p w14:paraId="25EC5090"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xml:space="preserve"> - НЕМА.</w:t>
      </w:r>
    </w:p>
    <w:p w14:paraId="75DB6FC3"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б) Навођење секундарних извора права Европске уније и оцене усклађености са њима:</w:t>
      </w:r>
    </w:p>
    <w:p w14:paraId="7E5B88AB" w14:textId="77777777" w:rsidR="006E261A" w:rsidRPr="00921596" w:rsidRDefault="006E261A" w:rsidP="00FE20E4">
      <w:pPr>
        <w:pStyle w:val="ListParagraph"/>
        <w:numPr>
          <w:ilvl w:val="0"/>
          <w:numId w:val="14"/>
        </w:numPr>
        <w:spacing w:after="120" w:line="256" w:lineRule="auto"/>
        <w:ind w:left="567" w:hanging="283"/>
        <w:jc w:val="both"/>
        <w:rPr>
          <w:szCs w:val="22"/>
        </w:rPr>
      </w:pPr>
      <w:r w:rsidRPr="00921596">
        <w:rPr>
          <w:szCs w:val="22"/>
        </w:rPr>
        <w:t>УРЕДБА (ЕУ) БРOJ 995/2010 ЕВРОПСКОГ ПАРЛАМЕНТА И САВЕТА ОД 20. ОКТОБРА 2010. ГОДИНЕ О УТВРЂИВАЊУ ОБАВЕЗА СУБЈЕКАТА КОЈИ СТАВЉАЈУ ДРВО И ДРВНЕ ПРОИЗВОДЕ НА ТРЖИШТЕ;</w:t>
      </w:r>
    </w:p>
    <w:p w14:paraId="1896F9A4" w14:textId="77777777" w:rsidR="006E261A" w:rsidRPr="00921596" w:rsidRDefault="006E261A" w:rsidP="00FE20E4">
      <w:pPr>
        <w:pStyle w:val="ListParagraph"/>
        <w:numPr>
          <w:ilvl w:val="0"/>
          <w:numId w:val="14"/>
        </w:numPr>
        <w:spacing w:after="120" w:line="256" w:lineRule="auto"/>
        <w:ind w:left="567" w:hanging="283"/>
        <w:jc w:val="both"/>
        <w:rPr>
          <w:szCs w:val="22"/>
        </w:rPr>
      </w:pPr>
      <w:r w:rsidRPr="00921596">
        <w:rPr>
          <w:szCs w:val="22"/>
        </w:rPr>
        <w:lastRenderedPageBreak/>
        <w:t>УРЕДБА (ЕУ) БРОЈ 607/2012 ОД 6. ЈУЛА 2012. ГОДИНЕ О ДЕТАЉНИМ ПРАВИЛИМА КОЈА СЕ ОДНОСЕ НА СИСТЕМ ДУЖНЕ ПАЖЊЕ И УЧЕСТАЛОСТ И ПРИРОДУ ПРОВЕРА ОРГАНИЗАЦИЈА ЗА ПРАЋЕЊЕ КАКО ЈЕ ПРЕДВИЂЕНО УРЕДБОМ (ЕУ) БРОЈ 995/2010 ЕВРОПСКОГ ПАРЛАМЕНТА И САВЕТА.</w:t>
      </w:r>
    </w:p>
    <w:p w14:paraId="72F3C33F"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в) Навођење осталих извора права Европске уније и усклађенoст са њима:</w:t>
      </w:r>
    </w:p>
    <w:p w14:paraId="0C962A59"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77E33F8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г) Разлози за делимичну усклађеност, односно неусклађеност: /</w:t>
      </w:r>
    </w:p>
    <w:p w14:paraId="6408AB1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д) Рок у којем је предвиђено постизање потпуне усклађености прописа са прописима Европске уније.</w:t>
      </w:r>
    </w:p>
    <w:p w14:paraId="3B980F7C"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До приступања Републике Србије Европској унији.</w:t>
      </w:r>
    </w:p>
    <w:p w14:paraId="5396CD21" w14:textId="77777777" w:rsidR="006E261A" w:rsidRPr="00921596" w:rsidRDefault="00994A25" w:rsidP="00FE20E4">
      <w:pPr>
        <w:tabs>
          <w:tab w:val="left" w:pos="1440"/>
        </w:tabs>
        <w:spacing w:after="120" w:line="276" w:lineRule="auto"/>
        <w:rPr>
          <w:b/>
          <w:bCs/>
          <w:color w:val="000000"/>
          <w:sz w:val="22"/>
          <w:szCs w:val="22"/>
          <w:lang w:val="sr-Cyrl-RS"/>
        </w:rPr>
      </w:pPr>
      <w:r w:rsidRPr="00921596">
        <w:rPr>
          <w:sz w:val="22"/>
          <w:szCs w:val="22"/>
        </w:rPr>
        <w:tab/>
      </w:r>
      <w:r w:rsidR="006E261A" w:rsidRPr="00921596">
        <w:rPr>
          <w:sz w:val="22"/>
          <w:szCs w:val="22"/>
        </w:rPr>
        <w:t>5</w:t>
      </w:r>
      <w:r w:rsidR="006E261A" w:rsidRPr="00921596">
        <w:rPr>
          <w:b/>
          <w:bCs/>
          <w:sz w:val="22"/>
          <w:szCs w:val="22"/>
        </w:rPr>
        <w:t>.</w:t>
      </w:r>
      <w:r w:rsidR="00FE20E4" w:rsidRPr="00921596">
        <w:rPr>
          <w:b/>
          <w:bCs/>
          <w:sz w:val="22"/>
          <w:szCs w:val="22"/>
          <w:lang w:val="sr-Cyrl-RS"/>
        </w:rPr>
        <w:t xml:space="preserve"> </w:t>
      </w:r>
      <w:r w:rsidR="006E261A" w:rsidRPr="00921596">
        <w:rPr>
          <w:b/>
          <w:bCs/>
          <w:sz w:val="22"/>
          <w:szCs w:val="22"/>
          <w:lang w:val="sr-Cyrl-RS"/>
        </w:rPr>
        <w:t>Уколико не постоје одговарајуће надлежности Европске уније у материји коју регулише пропис, и/или не постоје одговарајући секундарни извори права</w:t>
      </w:r>
      <w:r w:rsidR="006E261A" w:rsidRPr="00921596">
        <w:rPr>
          <w:b/>
          <w:bCs/>
          <w:color w:val="000000"/>
          <w:sz w:val="22"/>
          <w:szCs w:val="22"/>
          <w:lang w:val="sr-Cyrl-RS"/>
        </w:rPr>
        <w:t xml:space="preserve">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p>
    <w:p w14:paraId="5B4856F5" w14:textId="77777777" w:rsidR="006E261A" w:rsidRPr="00921596" w:rsidRDefault="00994A25" w:rsidP="00FE20E4">
      <w:pPr>
        <w:tabs>
          <w:tab w:val="left" w:pos="1440"/>
        </w:tabs>
        <w:spacing w:after="120" w:line="276" w:lineRule="auto"/>
        <w:rPr>
          <w:sz w:val="22"/>
          <w:szCs w:val="22"/>
          <w:lang w:val="sr-Cyrl-RS"/>
        </w:rPr>
      </w:pPr>
      <w:r w:rsidRPr="00921596">
        <w:rPr>
          <w:color w:val="000000"/>
          <w:sz w:val="22"/>
          <w:szCs w:val="22"/>
        </w:rPr>
        <w:tab/>
      </w:r>
      <w:r w:rsidR="006E261A" w:rsidRPr="00921596">
        <w:rPr>
          <w:color w:val="000000"/>
          <w:sz w:val="22"/>
          <w:szCs w:val="22"/>
        </w:rPr>
        <w:t xml:space="preserve">6. </w:t>
      </w:r>
      <w:r w:rsidR="006E261A" w:rsidRPr="00921596">
        <w:rPr>
          <w:sz w:val="22"/>
          <w:szCs w:val="22"/>
          <w:lang w:val="sr-Cyrl-RS"/>
        </w:rPr>
        <w:t>Да ли су претходно наведени извори права Европске уније преведени на српски језик?</w:t>
      </w:r>
    </w:p>
    <w:p w14:paraId="013CEB65" w14:textId="77777777" w:rsidR="006E261A" w:rsidRPr="00921596" w:rsidRDefault="00994A25" w:rsidP="00FE20E4">
      <w:pPr>
        <w:tabs>
          <w:tab w:val="left" w:pos="1440"/>
        </w:tabs>
        <w:spacing w:after="120" w:line="276" w:lineRule="auto"/>
        <w:rPr>
          <w:color w:val="000000"/>
          <w:sz w:val="22"/>
          <w:szCs w:val="22"/>
          <w:lang w:val="sr-Cyrl-RS"/>
        </w:rPr>
      </w:pPr>
      <w:r w:rsidRPr="00921596">
        <w:rPr>
          <w:color w:val="000000"/>
          <w:sz w:val="22"/>
          <w:szCs w:val="22"/>
        </w:rPr>
        <w:tab/>
      </w:r>
      <w:r w:rsidR="006E261A" w:rsidRPr="00921596">
        <w:rPr>
          <w:color w:val="000000"/>
          <w:sz w:val="22"/>
          <w:szCs w:val="22"/>
        </w:rPr>
        <w:t>-</w:t>
      </w:r>
      <w:r w:rsidR="006E261A" w:rsidRPr="00921596">
        <w:rPr>
          <w:sz w:val="22"/>
          <w:szCs w:val="22"/>
        </w:rPr>
        <w:t xml:space="preserve"> </w:t>
      </w:r>
      <w:r w:rsidR="006E261A" w:rsidRPr="00921596">
        <w:rPr>
          <w:sz w:val="22"/>
          <w:szCs w:val="22"/>
          <w:lang w:val="sr-Cyrl-RS"/>
        </w:rPr>
        <w:t>ЈЕСУ</w:t>
      </w:r>
      <w:r w:rsidR="006E261A" w:rsidRPr="00921596">
        <w:rPr>
          <w:sz w:val="22"/>
          <w:szCs w:val="22"/>
        </w:rPr>
        <w:t>.</w:t>
      </w:r>
    </w:p>
    <w:p w14:paraId="191F34DF" w14:textId="77777777" w:rsidR="006E261A" w:rsidRPr="00921596" w:rsidRDefault="00994A25" w:rsidP="00FE20E4">
      <w:pPr>
        <w:tabs>
          <w:tab w:val="left" w:pos="1440"/>
        </w:tabs>
        <w:spacing w:after="120" w:line="276" w:lineRule="auto"/>
        <w:rPr>
          <w:b/>
          <w:bCs/>
          <w:sz w:val="22"/>
          <w:szCs w:val="22"/>
          <w:lang w:val="sr-Cyrl-RS"/>
        </w:rPr>
      </w:pPr>
      <w:r w:rsidRPr="00921596">
        <w:rPr>
          <w:color w:val="000000"/>
          <w:sz w:val="22"/>
          <w:szCs w:val="22"/>
        </w:rPr>
        <w:tab/>
      </w:r>
      <w:r w:rsidR="006E261A" w:rsidRPr="00921596">
        <w:rPr>
          <w:b/>
          <w:bCs/>
          <w:color w:val="000000"/>
          <w:sz w:val="22"/>
          <w:szCs w:val="22"/>
        </w:rPr>
        <w:t xml:space="preserve">7. </w:t>
      </w:r>
      <w:r w:rsidR="006E261A" w:rsidRPr="00921596">
        <w:rPr>
          <w:b/>
          <w:bCs/>
          <w:sz w:val="22"/>
          <w:szCs w:val="22"/>
          <w:lang w:val="sr-Cyrl-RS"/>
        </w:rPr>
        <w:t>Да ли је пропис преведен на неки службени језик Европске уније?</w:t>
      </w:r>
    </w:p>
    <w:p w14:paraId="5D3C04CF" w14:textId="77777777" w:rsidR="006E261A" w:rsidRPr="00921596" w:rsidRDefault="00994A25" w:rsidP="00FE20E4">
      <w:pPr>
        <w:tabs>
          <w:tab w:val="left" w:pos="1440"/>
        </w:tabs>
        <w:spacing w:after="120" w:line="276" w:lineRule="auto"/>
        <w:rPr>
          <w:color w:val="000000"/>
          <w:sz w:val="22"/>
          <w:szCs w:val="22"/>
          <w:lang w:val="sr-Latn-RS"/>
        </w:rPr>
      </w:pPr>
      <w:r w:rsidRPr="00921596">
        <w:rPr>
          <w:color w:val="000000"/>
          <w:sz w:val="22"/>
          <w:szCs w:val="22"/>
        </w:rPr>
        <w:tab/>
      </w:r>
      <w:r w:rsidR="006E261A" w:rsidRPr="00921596">
        <w:rPr>
          <w:color w:val="000000"/>
          <w:sz w:val="22"/>
          <w:szCs w:val="22"/>
        </w:rPr>
        <w:t>-</w:t>
      </w:r>
      <w:r w:rsidR="006E261A" w:rsidRPr="00921596">
        <w:rPr>
          <w:sz w:val="22"/>
          <w:szCs w:val="22"/>
        </w:rPr>
        <w:t xml:space="preserve"> НЕ.</w:t>
      </w:r>
    </w:p>
    <w:p w14:paraId="62916E93" w14:textId="77777777" w:rsidR="006E261A" w:rsidRPr="00921596" w:rsidRDefault="00994A25" w:rsidP="00FE20E4">
      <w:pPr>
        <w:tabs>
          <w:tab w:val="left" w:pos="1440"/>
        </w:tabs>
        <w:spacing w:after="120" w:line="276" w:lineRule="auto"/>
        <w:rPr>
          <w:b/>
          <w:bCs/>
          <w:color w:val="000000"/>
          <w:sz w:val="22"/>
          <w:szCs w:val="22"/>
          <w:lang w:val="sr-Cyrl-RS"/>
        </w:rPr>
      </w:pPr>
      <w:r w:rsidRPr="00921596">
        <w:rPr>
          <w:color w:val="000000"/>
          <w:sz w:val="22"/>
          <w:szCs w:val="22"/>
        </w:rPr>
        <w:tab/>
      </w:r>
      <w:r w:rsidR="006E261A" w:rsidRPr="00921596">
        <w:rPr>
          <w:b/>
          <w:bCs/>
          <w:color w:val="000000"/>
          <w:sz w:val="22"/>
          <w:szCs w:val="22"/>
        </w:rPr>
        <w:t xml:space="preserve">8. </w:t>
      </w:r>
      <w:r w:rsidR="006E261A" w:rsidRPr="00921596">
        <w:rPr>
          <w:b/>
          <w:bCs/>
          <w:sz w:val="22"/>
          <w:szCs w:val="22"/>
          <w:lang w:val="sr-Cyrl-RS"/>
        </w:rPr>
        <w:t>Сарадња са Европском унијом и учешће консултаната у изради прописа и њихово мишљење о усклађености.</w:t>
      </w:r>
    </w:p>
    <w:p w14:paraId="6BB5765C" w14:textId="2B8A97BE" w:rsidR="00A60D28"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У оквиру твининг пројекта „Унапређење управљања шумама у Србији као допринос прилагођавању и ублажавању климатских променаˮ, који је реализовало Министарство пољопривреде, шумарства и водопривреде са аустријско – словачким конзорцијумом у периоду 2021-2023. године, припремљена је Радна верзија закона о стављању на тржиште дрвета и дрвних производа.</w:t>
      </w:r>
    </w:p>
    <w:tbl>
      <w:tblPr>
        <w:tblW w:w="8695" w:type="dxa"/>
        <w:jc w:val="center"/>
        <w:tblCellMar>
          <w:left w:w="0" w:type="dxa"/>
          <w:right w:w="0" w:type="dxa"/>
        </w:tblCellMar>
        <w:tblLook w:val="04A0" w:firstRow="1" w:lastRow="0" w:firstColumn="1" w:lastColumn="0" w:noHBand="0" w:noVBand="1"/>
      </w:tblPr>
      <w:tblGrid>
        <w:gridCol w:w="2875"/>
        <w:gridCol w:w="1872"/>
        <w:gridCol w:w="3948"/>
      </w:tblGrid>
      <w:tr w:rsidR="00A60D28" w14:paraId="0C50FB1E" w14:textId="77777777" w:rsidTr="00A55A2C">
        <w:trPr>
          <w:jc w:val="center"/>
        </w:trPr>
        <w:tc>
          <w:tcPr>
            <w:tcW w:w="2875" w:type="dxa"/>
            <w:tcMar>
              <w:top w:w="0" w:type="dxa"/>
              <w:left w:w="108" w:type="dxa"/>
              <w:bottom w:w="0" w:type="dxa"/>
              <w:right w:w="108" w:type="dxa"/>
            </w:tcMar>
            <w:hideMark/>
          </w:tcPr>
          <w:p w14:paraId="470C74A6" w14:textId="77777777" w:rsidR="00A60D28" w:rsidRPr="00A60D28" w:rsidRDefault="00A60D28" w:rsidP="00A55A2C">
            <w:pPr>
              <w:ind w:left="-90"/>
              <w:rPr>
                <w:color w:val="FFFFFF" w:themeColor="background1"/>
                <w:sz w:val="18"/>
                <w:szCs w:val="18"/>
                <w:lang w:val="sr-Cyrl-CS"/>
              </w:rPr>
            </w:pPr>
            <w:r w:rsidRPr="00A60D28">
              <w:rPr>
                <w:color w:val="FFFFFF" w:themeColor="background1"/>
                <w:sz w:val="18"/>
                <w:szCs w:val="18"/>
                <w:lang w:val="sr-Cyrl-RS"/>
              </w:rPr>
              <w:t>Предмет припремила</w:t>
            </w:r>
            <w:r w:rsidRPr="00A60D28">
              <w:rPr>
                <w:color w:val="FFFFFF" w:themeColor="background1"/>
                <w:sz w:val="18"/>
                <w:szCs w:val="18"/>
                <w:lang w:val="sr-Cyrl-CS"/>
              </w:rPr>
              <w:t>:</w:t>
            </w:r>
          </w:p>
          <w:p w14:paraId="43E3D886" w14:textId="77777777" w:rsidR="00A60D28" w:rsidRPr="00A60D28" w:rsidRDefault="00A60D28" w:rsidP="00A55A2C">
            <w:pPr>
              <w:ind w:left="-90"/>
              <w:rPr>
                <w:color w:val="FFFFFF" w:themeColor="background1"/>
                <w:sz w:val="18"/>
                <w:szCs w:val="18"/>
                <w:lang w:val="sr-Cyrl-RS"/>
              </w:rPr>
            </w:pPr>
            <w:r w:rsidRPr="00A60D28">
              <w:rPr>
                <w:color w:val="FFFFFF" w:themeColor="background1"/>
                <w:sz w:val="18"/>
                <w:szCs w:val="18"/>
                <w:lang w:val="sr-Cyrl-RS"/>
              </w:rPr>
              <w:t>Тања Стојковић</w:t>
            </w:r>
          </w:p>
        </w:tc>
        <w:tc>
          <w:tcPr>
            <w:tcW w:w="1872" w:type="dxa"/>
            <w:tcMar>
              <w:top w:w="0" w:type="dxa"/>
              <w:left w:w="108" w:type="dxa"/>
              <w:bottom w:w="0" w:type="dxa"/>
              <w:right w:w="108" w:type="dxa"/>
            </w:tcMar>
          </w:tcPr>
          <w:p w14:paraId="16F66CD1" w14:textId="77777777" w:rsidR="00A60D28" w:rsidRDefault="00A60D28" w:rsidP="00A55A2C">
            <w:pPr>
              <w:ind w:left="-90"/>
              <w:jc w:val="center"/>
              <w:rPr>
                <w:color w:val="000000"/>
              </w:rPr>
            </w:pPr>
          </w:p>
        </w:tc>
        <w:tc>
          <w:tcPr>
            <w:tcW w:w="3948" w:type="dxa"/>
            <w:tcMar>
              <w:top w:w="0" w:type="dxa"/>
              <w:left w:w="108" w:type="dxa"/>
              <w:bottom w:w="0" w:type="dxa"/>
              <w:right w:w="108" w:type="dxa"/>
            </w:tcMar>
            <w:hideMark/>
          </w:tcPr>
          <w:p w14:paraId="06B94321" w14:textId="77777777" w:rsidR="00A60D28" w:rsidRDefault="00A60D28" w:rsidP="00A55A2C">
            <w:pPr>
              <w:ind w:left="-90"/>
              <w:jc w:val="center"/>
              <w:rPr>
                <w:color w:val="000000"/>
                <w:lang w:val="sr-Cyrl-RS"/>
              </w:rPr>
            </w:pPr>
            <w:r>
              <w:rPr>
                <w:color w:val="000000"/>
                <w:lang w:val="sr-Cyrl-RS"/>
              </w:rPr>
              <w:t>ДРЖАВНИ СЕКРЕТАР</w:t>
            </w:r>
          </w:p>
        </w:tc>
      </w:tr>
      <w:tr w:rsidR="00A60D28" w14:paraId="3F172835" w14:textId="77777777" w:rsidTr="00A55A2C">
        <w:trPr>
          <w:jc w:val="center"/>
        </w:trPr>
        <w:tc>
          <w:tcPr>
            <w:tcW w:w="2875" w:type="dxa"/>
            <w:tcMar>
              <w:top w:w="0" w:type="dxa"/>
              <w:left w:w="108" w:type="dxa"/>
              <w:bottom w:w="0" w:type="dxa"/>
              <w:right w:w="108" w:type="dxa"/>
            </w:tcMar>
          </w:tcPr>
          <w:p w14:paraId="19BE753C" w14:textId="77777777" w:rsidR="00A60D28" w:rsidRPr="00A60D28" w:rsidRDefault="00A60D28" w:rsidP="00A55A2C">
            <w:pPr>
              <w:ind w:left="-90"/>
              <w:rPr>
                <w:color w:val="FFFFFF" w:themeColor="background1"/>
                <w:sz w:val="18"/>
                <w:szCs w:val="18"/>
                <w:lang w:val="ru-RU"/>
              </w:rPr>
            </w:pPr>
          </w:p>
        </w:tc>
        <w:tc>
          <w:tcPr>
            <w:tcW w:w="1872" w:type="dxa"/>
            <w:tcMar>
              <w:top w:w="0" w:type="dxa"/>
              <w:left w:w="108" w:type="dxa"/>
              <w:bottom w:w="0" w:type="dxa"/>
              <w:right w:w="108" w:type="dxa"/>
            </w:tcMar>
          </w:tcPr>
          <w:p w14:paraId="3AA42F47" w14:textId="77777777" w:rsidR="00A60D28" w:rsidRDefault="00A60D28" w:rsidP="00A55A2C">
            <w:pPr>
              <w:ind w:left="-90"/>
              <w:rPr>
                <w:color w:val="000000"/>
                <w:sz w:val="16"/>
                <w:szCs w:val="16"/>
                <w:lang w:val="sr-Cyrl-CS"/>
              </w:rPr>
            </w:pPr>
          </w:p>
        </w:tc>
        <w:tc>
          <w:tcPr>
            <w:tcW w:w="3948" w:type="dxa"/>
            <w:tcMar>
              <w:top w:w="0" w:type="dxa"/>
              <w:left w:w="108" w:type="dxa"/>
              <w:bottom w:w="0" w:type="dxa"/>
              <w:right w:w="108" w:type="dxa"/>
            </w:tcMar>
          </w:tcPr>
          <w:p w14:paraId="47B67E46" w14:textId="77777777" w:rsidR="00A60D28" w:rsidRDefault="00A60D28" w:rsidP="00A55A2C">
            <w:pPr>
              <w:ind w:left="-90"/>
              <w:rPr>
                <w:color w:val="000000"/>
                <w:sz w:val="16"/>
                <w:szCs w:val="16"/>
                <w:lang w:val="sr-Cyrl-CS"/>
              </w:rPr>
            </w:pPr>
          </w:p>
        </w:tc>
      </w:tr>
      <w:tr w:rsidR="00A60D28" w14:paraId="52067CC0" w14:textId="77777777" w:rsidTr="00A55A2C">
        <w:trPr>
          <w:jc w:val="center"/>
        </w:trPr>
        <w:tc>
          <w:tcPr>
            <w:tcW w:w="2875" w:type="dxa"/>
            <w:tcMar>
              <w:top w:w="0" w:type="dxa"/>
              <w:left w:w="108" w:type="dxa"/>
              <w:bottom w:w="0" w:type="dxa"/>
              <w:right w:w="108" w:type="dxa"/>
            </w:tcMar>
          </w:tcPr>
          <w:p w14:paraId="766E5EDB" w14:textId="77777777" w:rsidR="00A60D28" w:rsidRPr="00A60D28" w:rsidRDefault="00A60D28" w:rsidP="00A55A2C">
            <w:pPr>
              <w:spacing w:line="252" w:lineRule="auto"/>
              <w:ind w:left="-90"/>
              <w:rPr>
                <w:color w:val="FFFFFF" w:themeColor="background1"/>
                <w:sz w:val="18"/>
                <w:szCs w:val="18"/>
                <w:lang w:val="sr-Cyrl-RS"/>
              </w:rPr>
            </w:pPr>
            <w:r w:rsidRPr="00A60D28">
              <w:rPr>
                <w:color w:val="FFFFFF" w:themeColor="background1"/>
                <w:sz w:val="18"/>
                <w:szCs w:val="18"/>
                <w:lang w:val="sr-Cyrl-RS"/>
              </w:rPr>
              <w:t>Сагласна:</w:t>
            </w:r>
          </w:p>
          <w:p w14:paraId="0339DD17" w14:textId="77777777" w:rsidR="00A60D28" w:rsidRPr="00A60D28" w:rsidRDefault="00A60D28" w:rsidP="00A55A2C">
            <w:pPr>
              <w:spacing w:line="252" w:lineRule="auto"/>
              <w:ind w:left="-90"/>
              <w:rPr>
                <w:color w:val="FFFFFF" w:themeColor="background1"/>
                <w:sz w:val="18"/>
                <w:szCs w:val="18"/>
              </w:rPr>
            </w:pPr>
            <w:proofErr w:type="spellStart"/>
            <w:r w:rsidRPr="00A60D28">
              <w:rPr>
                <w:color w:val="FFFFFF" w:themeColor="background1"/>
                <w:sz w:val="18"/>
                <w:szCs w:val="18"/>
              </w:rPr>
              <w:t>помоћник</w:t>
            </w:r>
            <w:proofErr w:type="spellEnd"/>
            <w:r w:rsidRPr="00A60D28">
              <w:rPr>
                <w:color w:val="FFFFFF" w:themeColor="background1"/>
                <w:sz w:val="18"/>
                <w:szCs w:val="18"/>
              </w:rPr>
              <w:t xml:space="preserve"> </w:t>
            </w:r>
            <w:proofErr w:type="spellStart"/>
            <w:r w:rsidRPr="00A60D28">
              <w:rPr>
                <w:color w:val="FFFFFF" w:themeColor="background1"/>
                <w:sz w:val="18"/>
                <w:szCs w:val="18"/>
              </w:rPr>
              <w:t>министра</w:t>
            </w:r>
            <w:proofErr w:type="spellEnd"/>
          </w:p>
          <w:p w14:paraId="5DE373A0" w14:textId="77777777" w:rsidR="00A60D28" w:rsidRPr="00A60D28" w:rsidRDefault="00A60D28" w:rsidP="00A55A2C">
            <w:pPr>
              <w:spacing w:line="252" w:lineRule="auto"/>
              <w:ind w:left="-90"/>
              <w:rPr>
                <w:color w:val="FFFFFF" w:themeColor="background1"/>
                <w:sz w:val="18"/>
                <w:szCs w:val="18"/>
                <w:lang w:val="sr-Cyrl-CS"/>
              </w:rPr>
            </w:pPr>
            <w:r w:rsidRPr="00A60D28">
              <w:rPr>
                <w:color w:val="FFFFFF" w:themeColor="background1"/>
                <w:sz w:val="18"/>
                <w:szCs w:val="18"/>
                <w:lang w:val="sr-Cyrl-CS"/>
              </w:rPr>
              <w:t>Милица Неђић</w:t>
            </w:r>
          </w:p>
          <w:p w14:paraId="79D7AAC6" w14:textId="77777777" w:rsidR="00A60D28" w:rsidRPr="00A60D28" w:rsidRDefault="00A60D28" w:rsidP="00A55A2C">
            <w:pPr>
              <w:spacing w:line="252" w:lineRule="auto"/>
              <w:ind w:left="-90"/>
              <w:rPr>
                <w:color w:val="FFFFFF" w:themeColor="background1"/>
                <w:sz w:val="18"/>
                <w:szCs w:val="18"/>
                <w:lang w:val="sr-Cyrl-CS"/>
              </w:rPr>
            </w:pPr>
          </w:p>
          <w:p w14:paraId="61BF631E" w14:textId="77777777" w:rsidR="00A60D28" w:rsidRPr="00A60D28" w:rsidRDefault="00A60D28" w:rsidP="00A55A2C">
            <w:pPr>
              <w:spacing w:line="252" w:lineRule="auto"/>
              <w:ind w:left="-90"/>
              <w:rPr>
                <w:color w:val="FFFFFF" w:themeColor="background1"/>
                <w:sz w:val="18"/>
                <w:szCs w:val="18"/>
              </w:rPr>
            </w:pPr>
          </w:p>
          <w:p w14:paraId="064A530A" w14:textId="77777777" w:rsidR="00A60D28" w:rsidRPr="00A60D28" w:rsidRDefault="00A60D28" w:rsidP="00A55A2C">
            <w:pPr>
              <w:spacing w:line="252" w:lineRule="auto"/>
              <w:rPr>
                <w:color w:val="FFFFFF" w:themeColor="background1"/>
                <w:sz w:val="18"/>
                <w:szCs w:val="18"/>
                <w:lang w:val="sr-Cyrl-CS"/>
              </w:rPr>
            </w:pPr>
          </w:p>
        </w:tc>
        <w:tc>
          <w:tcPr>
            <w:tcW w:w="1872" w:type="dxa"/>
            <w:tcMar>
              <w:top w:w="0" w:type="dxa"/>
              <w:left w:w="108" w:type="dxa"/>
              <w:bottom w:w="0" w:type="dxa"/>
              <w:right w:w="108" w:type="dxa"/>
            </w:tcMar>
          </w:tcPr>
          <w:p w14:paraId="6C6051A4" w14:textId="77777777" w:rsidR="00A60D28" w:rsidRDefault="00A60D28" w:rsidP="00A55A2C">
            <w:pPr>
              <w:ind w:left="-90"/>
              <w:jc w:val="center"/>
              <w:rPr>
                <w:color w:val="000000"/>
              </w:rPr>
            </w:pPr>
          </w:p>
        </w:tc>
        <w:tc>
          <w:tcPr>
            <w:tcW w:w="3948" w:type="dxa"/>
            <w:tcMar>
              <w:top w:w="0" w:type="dxa"/>
              <w:left w:w="108" w:type="dxa"/>
              <w:bottom w:w="0" w:type="dxa"/>
              <w:right w:w="108" w:type="dxa"/>
            </w:tcMar>
            <w:hideMark/>
          </w:tcPr>
          <w:p w14:paraId="4628E475" w14:textId="77777777" w:rsidR="00A60D28" w:rsidRDefault="00A60D28" w:rsidP="00A55A2C">
            <w:pPr>
              <w:ind w:left="-90"/>
              <w:jc w:val="center"/>
              <w:rPr>
                <w:color w:val="000000"/>
                <w:lang w:val="sr-Cyrl-BA"/>
              </w:rPr>
            </w:pPr>
            <w:r>
              <w:rPr>
                <w:color w:val="000000"/>
                <w:lang w:val="sr-Cyrl-BA"/>
              </w:rPr>
              <w:t>Жељко Радошевић</w:t>
            </w:r>
          </w:p>
          <w:p w14:paraId="29D13B4A" w14:textId="77777777" w:rsidR="00A60D28" w:rsidRDefault="00A60D28" w:rsidP="00A55A2C">
            <w:pPr>
              <w:ind w:left="-90"/>
              <w:jc w:val="center"/>
              <w:rPr>
                <w:color w:val="000000"/>
                <w:lang w:val="sr-Cyrl-BA"/>
              </w:rPr>
            </w:pPr>
            <w:r>
              <w:rPr>
                <w:color w:val="000000"/>
                <w:lang w:val="sr-Cyrl-BA"/>
              </w:rPr>
              <w:t xml:space="preserve">по овлашћењу министра број:002189771 2025 </w:t>
            </w:r>
          </w:p>
          <w:p w14:paraId="5ADC571B" w14:textId="77777777" w:rsidR="00A60D28" w:rsidRDefault="00A60D28" w:rsidP="00A55A2C">
            <w:pPr>
              <w:ind w:left="-90"/>
              <w:jc w:val="center"/>
              <w:rPr>
                <w:color w:val="000000"/>
                <w:lang w:val="sr-Cyrl-BA"/>
              </w:rPr>
            </w:pPr>
            <w:r>
              <w:rPr>
                <w:color w:val="000000"/>
                <w:lang w:val="sr-Cyrl-BA"/>
              </w:rPr>
              <w:t>од 16. маја 2025. године</w:t>
            </w:r>
          </w:p>
        </w:tc>
      </w:tr>
    </w:tbl>
    <w:p w14:paraId="19A2F76D" w14:textId="77777777" w:rsidR="00921596" w:rsidRPr="00921596" w:rsidRDefault="00921596" w:rsidP="00FE20E4">
      <w:pPr>
        <w:tabs>
          <w:tab w:val="left" w:pos="1440"/>
        </w:tabs>
        <w:spacing w:after="120" w:line="276" w:lineRule="auto"/>
        <w:rPr>
          <w:sz w:val="22"/>
          <w:szCs w:val="22"/>
          <w:lang w:val="sr-Cyrl-RS"/>
        </w:rPr>
      </w:pPr>
    </w:p>
    <w:p w14:paraId="27AD329D" w14:textId="77777777" w:rsidR="006E261A" w:rsidRDefault="006E261A" w:rsidP="006E261A">
      <w:pPr>
        <w:rPr>
          <w:lang w:val="sr-Cyrl-RS"/>
        </w:rPr>
      </w:pPr>
    </w:p>
    <w:p w14:paraId="3A7B68DB" w14:textId="148F3A12" w:rsidR="00FE20E4" w:rsidRPr="006E261A" w:rsidRDefault="00FE20E4" w:rsidP="006E261A">
      <w:pPr>
        <w:rPr>
          <w:lang w:val="sr-Cyrl-RS"/>
        </w:rPr>
      </w:pPr>
      <w:r w:rsidRPr="00FE20E4">
        <w:rPr>
          <w:lang w:val="sr-Cyrl-RS"/>
        </w:rPr>
        <w:fldChar w:fldCharType="begin"/>
      </w:r>
      <w:r w:rsidRPr="00FE20E4">
        <w:rPr>
          <w:lang w:val="sr-Cyrl-RS"/>
        </w:rPr>
        <w:instrText xml:space="preserve"> FILENAME </w:instrText>
      </w:r>
      <w:r w:rsidRPr="00FE20E4">
        <w:rPr>
          <w:lang w:val="sr-Cyrl-RS"/>
        </w:rPr>
        <w:fldChar w:fldCharType="separate"/>
      </w:r>
      <w:r>
        <w:rPr>
          <w:noProof/>
          <w:lang w:val="sr-Cyrl-RS"/>
        </w:rPr>
        <w:t>4827025.0127.19</w:t>
      </w:r>
      <w:r w:rsidRPr="00FE20E4">
        <w:rPr>
          <w:lang w:val="sr-Cyrl-RS"/>
        </w:rPr>
        <w:fldChar w:fldCharType="end"/>
      </w:r>
      <w:r>
        <w:rPr>
          <w:lang w:val="sr-Cyrl-RS"/>
        </w:rPr>
        <w:t>/</w:t>
      </w:r>
      <w:r>
        <w:rPr>
          <w:lang w:val="sr-Cyrl-RS"/>
        </w:rPr>
        <w:fldChar w:fldCharType="begin"/>
      </w:r>
      <w:r>
        <w:rPr>
          <w:lang w:val="sr-Cyrl-RS"/>
        </w:rPr>
        <w:instrText xml:space="preserve"> SECTION  \# "0" \* Arabic  \* MERGEFORMAT </w:instrText>
      </w:r>
      <w:r>
        <w:rPr>
          <w:lang w:val="sr-Cyrl-RS"/>
        </w:rPr>
        <w:fldChar w:fldCharType="separate"/>
      </w:r>
      <w:r w:rsidR="00147F79">
        <w:rPr>
          <w:lang w:val="sr-Cyrl-RS"/>
        </w:rPr>
        <w:t>6</w:t>
      </w:r>
      <w:r>
        <w:rPr>
          <w:lang w:val="sr-Cyrl-RS"/>
        </w:rPr>
        <w:fldChar w:fldCharType="end"/>
      </w:r>
    </w:p>
    <w:sectPr w:rsidR="00FE20E4" w:rsidRPr="006E261A" w:rsidSect="00FB23A9">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C72C" w14:textId="77777777" w:rsidR="00E06810" w:rsidRDefault="00E06810">
      <w:r>
        <w:separator/>
      </w:r>
    </w:p>
  </w:endnote>
  <w:endnote w:type="continuationSeparator" w:id="0">
    <w:p w14:paraId="08FAB40D" w14:textId="77777777" w:rsidR="00E06810" w:rsidRDefault="00E0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F37C" w14:textId="77777777" w:rsidR="00E06810" w:rsidRDefault="00E06810">
      <w:r>
        <w:separator/>
      </w:r>
    </w:p>
  </w:footnote>
  <w:footnote w:type="continuationSeparator" w:id="0">
    <w:p w14:paraId="1C8D149C" w14:textId="77777777" w:rsidR="00E06810" w:rsidRDefault="00E0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7F2C" w14:textId="77777777" w:rsidR="006E261A" w:rsidRDefault="006E261A" w:rsidP="000246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9B8097" w14:textId="77777777" w:rsidR="006E261A" w:rsidRDefault="006E2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0F" w14:textId="182607A0" w:rsidR="006E261A" w:rsidRDefault="006E261A" w:rsidP="000246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DF5">
      <w:rPr>
        <w:rStyle w:val="PageNumber"/>
        <w:noProof/>
      </w:rPr>
      <w:t>2</w:t>
    </w:r>
    <w:r>
      <w:rPr>
        <w:rStyle w:val="PageNumber"/>
      </w:rPr>
      <w:fldChar w:fldCharType="end"/>
    </w:r>
  </w:p>
  <w:p w14:paraId="28E864FA" w14:textId="77777777" w:rsidR="006E261A" w:rsidRDefault="006E2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6151"/>
    <w:multiLevelType w:val="hybridMultilevel"/>
    <w:tmpl w:val="7A768D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023A89"/>
    <w:multiLevelType w:val="multilevel"/>
    <w:tmpl w:val="9906E856"/>
    <w:lvl w:ilvl="0">
      <w:start w:val="1"/>
      <w:numFmt w:val="decimal"/>
      <w:lvlText w:val="%1."/>
      <w:lvlJc w:val="left"/>
      <w:pPr>
        <w:ind w:left="720" w:hanging="360"/>
      </w:pPr>
    </w:lvl>
    <w:lvl w:ilvl="1">
      <w:start w:val="12"/>
      <w:numFmt w:val="decimal"/>
      <w:isLgl/>
      <w:lvlText w:val="%1.%2."/>
      <w:lvlJc w:val="left"/>
      <w:pPr>
        <w:ind w:left="1260" w:hanging="72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15:restartNumberingAfterBreak="0">
    <w:nsid w:val="2689065D"/>
    <w:multiLevelType w:val="hybridMultilevel"/>
    <w:tmpl w:val="5FDAA31A"/>
    <w:lvl w:ilvl="0" w:tplc="43940A0A">
      <w:start w:val="3"/>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 w15:restartNumberingAfterBreak="0">
    <w:nsid w:val="2C8A66CE"/>
    <w:multiLevelType w:val="hybridMultilevel"/>
    <w:tmpl w:val="4F5C0D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F285412"/>
    <w:multiLevelType w:val="hybridMultilevel"/>
    <w:tmpl w:val="2AD44FF2"/>
    <w:lvl w:ilvl="0" w:tplc="DF56891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47775A57"/>
    <w:multiLevelType w:val="hybridMultilevel"/>
    <w:tmpl w:val="B9766270"/>
    <w:lvl w:ilvl="0" w:tplc="726E7D8E">
      <w:start w:val="1"/>
      <w:numFmt w:val="decimal"/>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80D5BEA"/>
    <w:multiLevelType w:val="hybridMultilevel"/>
    <w:tmpl w:val="EE8C1EE8"/>
    <w:lvl w:ilvl="0" w:tplc="2EE2EB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04B1F0A"/>
    <w:multiLevelType w:val="hybridMultilevel"/>
    <w:tmpl w:val="312E2030"/>
    <w:lvl w:ilvl="0" w:tplc="2C3C51CA">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8" w15:restartNumberingAfterBreak="0">
    <w:nsid w:val="55B672DC"/>
    <w:multiLevelType w:val="hybridMultilevel"/>
    <w:tmpl w:val="281AC558"/>
    <w:lvl w:ilvl="0" w:tplc="4BD486E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5990310B"/>
    <w:multiLevelType w:val="hybridMultilevel"/>
    <w:tmpl w:val="346697C6"/>
    <w:lvl w:ilvl="0" w:tplc="B088CC1E">
      <w:start w:val="4"/>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0" w15:restartNumberingAfterBreak="0">
    <w:nsid w:val="5BB33D7D"/>
    <w:multiLevelType w:val="hybridMultilevel"/>
    <w:tmpl w:val="0D082E68"/>
    <w:lvl w:ilvl="0" w:tplc="726E7D8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5C29590A"/>
    <w:multiLevelType w:val="hybridMultilevel"/>
    <w:tmpl w:val="78C0F4FA"/>
    <w:lvl w:ilvl="0" w:tplc="168AEDB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667323"/>
    <w:multiLevelType w:val="hybridMultilevel"/>
    <w:tmpl w:val="76283C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5D82161F"/>
    <w:multiLevelType w:val="hybridMultilevel"/>
    <w:tmpl w:val="3F1EAD84"/>
    <w:lvl w:ilvl="0" w:tplc="440AB2B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C1"/>
    <w:rsid w:val="000246AF"/>
    <w:rsid w:val="00034126"/>
    <w:rsid w:val="000747F6"/>
    <w:rsid w:val="00074DFC"/>
    <w:rsid w:val="00094B1E"/>
    <w:rsid w:val="000B33DF"/>
    <w:rsid w:val="000D53A6"/>
    <w:rsid w:val="00147F79"/>
    <w:rsid w:val="001C7CB9"/>
    <w:rsid w:val="001F0069"/>
    <w:rsid w:val="00267314"/>
    <w:rsid w:val="00270535"/>
    <w:rsid w:val="002D6B58"/>
    <w:rsid w:val="003C2A5F"/>
    <w:rsid w:val="00487EB5"/>
    <w:rsid w:val="004A21C1"/>
    <w:rsid w:val="004A3E8E"/>
    <w:rsid w:val="004C58B5"/>
    <w:rsid w:val="004C5E47"/>
    <w:rsid w:val="004F4C46"/>
    <w:rsid w:val="005527FD"/>
    <w:rsid w:val="00617195"/>
    <w:rsid w:val="00661B7D"/>
    <w:rsid w:val="006A021A"/>
    <w:rsid w:val="006E261A"/>
    <w:rsid w:val="00701440"/>
    <w:rsid w:val="00796A3B"/>
    <w:rsid w:val="007C6CEE"/>
    <w:rsid w:val="007E506E"/>
    <w:rsid w:val="007E6638"/>
    <w:rsid w:val="007F60AC"/>
    <w:rsid w:val="00872B17"/>
    <w:rsid w:val="008A1F54"/>
    <w:rsid w:val="008B5418"/>
    <w:rsid w:val="00911822"/>
    <w:rsid w:val="00921596"/>
    <w:rsid w:val="0093326C"/>
    <w:rsid w:val="00957C05"/>
    <w:rsid w:val="00974B8C"/>
    <w:rsid w:val="00994A25"/>
    <w:rsid w:val="00A52037"/>
    <w:rsid w:val="00A60D28"/>
    <w:rsid w:val="00AA61AB"/>
    <w:rsid w:val="00AD406A"/>
    <w:rsid w:val="00B05C38"/>
    <w:rsid w:val="00BB3A74"/>
    <w:rsid w:val="00BB5E5E"/>
    <w:rsid w:val="00C03073"/>
    <w:rsid w:val="00C53166"/>
    <w:rsid w:val="00CD0004"/>
    <w:rsid w:val="00DA2A39"/>
    <w:rsid w:val="00E06810"/>
    <w:rsid w:val="00E90212"/>
    <w:rsid w:val="00EA4B3A"/>
    <w:rsid w:val="00EB45C8"/>
    <w:rsid w:val="00EF34AA"/>
    <w:rsid w:val="00F61DF5"/>
    <w:rsid w:val="00FB23A9"/>
    <w:rsid w:val="00FB7B2A"/>
    <w:rsid w:val="00FE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67EA0"/>
  <w15:chartTrackingRefBased/>
  <w15:docId w15:val="{3B7E12CF-8CB3-4989-B338-3F7F71C7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23A9"/>
    <w:pPr>
      <w:tabs>
        <w:tab w:val="center" w:pos="4320"/>
        <w:tab w:val="right" w:pos="8640"/>
      </w:tabs>
    </w:pPr>
  </w:style>
  <w:style w:type="paragraph" w:styleId="Footer">
    <w:name w:val="footer"/>
    <w:basedOn w:val="Normal"/>
    <w:rsid w:val="00FB23A9"/>
    <w:pPr>
      <w:tabs>
        <w:tab w:val="center" w:pos="4320"/>
        <w:tab w:val="right" w:pos="8640"/>
      </w:tabs>
    </w:pPr>
  </w:style>
  <w:style w:type="character" w:styleId="PageNumber">
    <w:name w:val="page number"/>
    <w:basedOn w:val="DefaultParagraphFont"/>
    <w:rsid w:val="00FB23A9"/>
  </w:style>
  <w:style w:type="table" w:styleId="TableGrid">
    <w:name w:val="Table Grid"/>
    <w:basedOn w:val="TableNormal"/>
    <w:rsid w:val="00957C05"/>
    <w:pPr>
      <w:tabs>
        <w:tab w:val="left" w:pos="1418"/>
      </w:tabs>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61B7D"/>
    <w:pPr>
      <w:tabs>
        <w:tab w:val="left" w:pos="567"/>
      </w:tabs>
      <w:spacing w:before="120" w:after="160" w:line="240" w:lineRule="exact"/>
      <w:ind w:left="1584" w:hanging="504"/>
      <w:jc w:val="left"/>
    </w:pPr>
    <w:rPr>
      <w:rFonts w:ascii="Arial" w:hAnsi="Arial"/>
      <w:b/>
      <w:bCs/>
      <w:color w:val="000000"/>
    </w:rPr>
  </w:style>
  <w:style w:type="paragraph" w:styleId="ListParagraph">
    <w:name w:val="List Paragraph"/>
    <w:aliases w:val="члан,List (Mannvit),Left Bullet L1,Numbered List Paragraph,References,Numbered Paragraph,Main numbered paragraph,List_Paragraph,Multilevel para_II,123 List Paragraph,List Paragraph nowy,Liste 1,Bullet paras,Citation List"/>
    <w:basedOn w:val="Normal"/>
    <w:link w:val="ListParagraphChar"/>
    <w:uiPriority w:val="34"/>
    <w:qFormat/>
    <w:rsid w:val="006E261A"/>
    <w:pPr>
      <w:ind w:left="720"/>
      <w:contextualSpacing/>
      <w:jc w:val="left"/>
    </w:pPr>
    <w:rPr>
      <w:sz w:val="22"/>
      <w:szCs w:val="20"/>
      <w:lang w:val="sr-Cyrl-RS" w:eastAsia="en-GB"/>
    </w:rPr>
  </w:style>
  <w:style w:type="paragraph" w:customStyle="1" w:styleId="P68B1DB1-Normal2">
    <w:name w:val="P68B1DB1-Normal2"/>
    <w:basedOn w:val="Normal"/>
    <w:rsid w:val="006E261A"/>
    <w:pPr>
      <w:jc w:val="left"/>
    </w:pPr>
    <w:rPr>
      <w:b/>
      <w:sz w:val="22"/>
      <w:szCs w:val="20"/>
      <w:lang w:val="sr-Cyrl-RS" w:eastAsia="en-GB"/>
    </w:rPr>
  </w:style>
  <w:style w:type="character" w:styleId="IntenseEmphasis">
    <w:name w:val="Intense Emphasis"/>
    <w:uiPriority w:val="21"/>
    <w:qFormat/>
    <w:rsid w:val="006E261A"/>
    <w:rPr>
      <w:i/>
      <w:iCs/>
      <w:color w:val="5B9BD5"/>
    </w:rPr>
  </w:style>
  <w:style w:type="character" w:customStyle="1" w:styleId="ListParagraphChar">
    <w:name w:val="List Paragraph Char"/>
    <w:aliases w:val="члан Char,List (Mannvit) Char,Left Bullet L1 Char,Numbered List Paragraph Char,References Char,Numbered Paragraph Char,Main numbered paragraph Char,List_Paragraph Char,Multilevel para_II Char,123 List Paragraph Char,Liste 1 Char"/>
    <w:link w:val="ListParagraph"/>
    <w:uiPriority w:val="34"/>
    <w:locked/>
    <w:rsid w:val="006E261A"/>
    <w:rPr>
      <w:sz w:val="22"/>
      <w:lang w:val="sr-Cyrl-RS" w:eastAsia="en-GB"/>
    </w:rPr>
  </w:style>
  <w:style w:type="character" w:styleId="CommentReference">
    <w:name w:val="annotation reference"/>
    <w:basedOn w:val="DefaultParagraphFont"/>
    <w:rsid w:val="007F60AC"/>
    <w:rPr>
      <w:sz w:val="16"/>
      <w:szCs w:val="16"/>
    </w:rPr>
  </w:style>
  <w:style w:type="paragraph" w:styleId="CommentText">
    <w:name w:val="annotation text"/>
    <w:basedOn w:val="Normal"/>
    <w:link w:val="CommentTextChar"/>
    <w:rsid w:val="007F60AC"/>
    <w:rPr>
      <w:sz w:val="20"/>
      <w:szCs w:val="20"/>
    </w:rPr>
  </w:style>
  <w:style w:type="character" w:customStyle="1" w:styleId="CommentTextChar">
    <w:name w:val="Comment Text Char"/>
    <w:basedOn w:val="DefaultParagraphFont"/>
    <w:link w:val="CommentText"/>
    <w:rsid w:val="007F60AC"/>
  </w:style>
  <w:style w:type="paragraph" w:styleId="CommentSubject">
    <w:name w:val="annotation subject"/>
    <w:basedOn w:val="CommentText"/>
    <w:next w:val="CommentText"/>
    <w:link w:val="CommentSubjectChar"/>
    <w:rsid w:val="007F60AC"/>
    <w:rPr>
      <w:b/>
      <w:bCs/>
    </w:rPr>
  </w:style>
  <w:style w:type="character" w:customStyle="1" w:styleId="CommentSubjectChar">
    <w:name w:val="Comment Subject Char"/>
    <w:basedOn w:val="CommentTextChar"/>
    <w:link w:val="CommentSubject"/>
    <w:rsid w:val="007F60AC"/>
    <w:rPr>
      <w:b/>
      <w:bCs/>
    </w:rPr>
  </w:style>
  <w:style w:type="paragraph" w:styleId="BalloonText">
    <w:name w:val="Balloon Text"/>
    <w:basedOn w:val="Normal"/>
    <w:link w:val="BalloonTextChar"/>
    <w:rsid w:val="007F60AC"/>
    <w:rPr>
      <w:rFonts w:ascii="Segoe UI" w:hAnsi="Segoe UI" w:cs="Segoe UI"/>
      <w:sz w:val="18"/>
      <w:szCs w:val="18"/>
    </w:rPr>
  </w:style>
  <w:style w:type="character" w:customStyle="1" w:styleId="BalloonTextChar">
    <w:name w:val="Balloon Text Char"/>
    <w:basedOn w:val="DefaultParagraphFont"/>
    <w:link w:val="BalloonText"/>
    <w:rsid w:val="007F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70064">
      <w:bodyDiv w:val="1"/>
      <w:marLeft w:val="0"/>
      <w:marRight w:val="0"/>
      <w:marTop w:val="0"/>
      <w:marBottom w:val="0"/>
      <w:divBdr>
        <w:top w:val="none" w:sz="0" w:space="0" w:color="auto"/>
        <w:left w:val="none" w:sz="0" w:space="0" w:color="auto"/>
        <w:bottom w:val="none" w:sz="0" w:space="0" w:color="auto"/>
        <w:right w:val="none" w:sz="0" w:space="0" w:color="auto"/>
      </w:divBdr>
    </w:div>
    <w:div w:id="1022971071">
      <w:bodyDiv w:val="1"/>
      <w:marLeft w:val="0"/>
      <w:marRight w:val="0"/>
      <w:marTop w:val="0"/>
      <w:marBottom w:val="0"/>
      <w:divBdr>
        <w:top w:val="none" w:sz="0" w:space="0" w:color="auto"/>
        <w:left w:val="none" w:sz="0" w:space="0" w:color="auto"/>
        <w:bottom w:val="none" w:sz="0" w:space="0" w:color="auto"/>
        <w:right w:val="none" w:sz="0" w:space="0" w:color="auto"/>
      </w:divBdr>
    </w:div>
    <w:div w:id="15228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8663-9555-49DE-A93B-F2739762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9785</Words>
  <Characters>55780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65435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tanja.stojkovic</cp:lastModifiedBy>
  <cp:revision>2</cp:revision>
  <cp:lastPrinted>2025-06-13T10:03:00Z</cp:lastPrinted>
  <dcterms:created xsi:type="dcterms:W3CDTF">2025-06-16T14:10:00Z</dcterms:created>
  <dcterms:modified xsi:type="dcterms:W3CDTF">2025-06-16T14:10:00Z</dcterms:modified>
</cp:coreProperties>
</file>