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EFFB9" w14:textId="6C7BE9AD" w:rsidR="009B7FA2" w:rsidRDefault="003E72E1" w:rsidP="00B95B28">
      <w:pPr>
        <w:pStyle w:val="Heading1"/>
        <w:jc w:val="center"/>
      </w:pPr>
      <w:r>
        <w:t>Serbia Competitive Agriculture Project (SCAP) Terms of Reference</w:t>
      </w:r>
    </w:p>
    <w:p w14:paraId="31F37B0F" w14:textId="77777777" w:rsidR="00B95B28" w:rsidRDefault="00B95B28" w:rsidP="00B95B28">
      <w:pPr>
        <w:pStyle w:val="Heading1"/>
        <w:jc w:val="center"/>
      </w:pPr>
    </w:p>
    <w:p w14:paraId="6903EFB3" w14:textId="2F7F74BE" w:rsidR="00B472EA" w:rsidRPr="00B95B28" w:rsidRDefault="00A55BC6" w:rsidP="00B95B28">
      <w:pPr>
        <w:pStyle w:val="Heading1"/>
        <w:jc w:val="center"/>
        <w:rPr>
          <w:bCs/>
        </w:rPr>
      </w:pPr>
      <w:r w:rsidRPr="00A55BC6">
        <w:rPr>
          <w:bCs/>
        </w:rPr>
        <w:t>Technical Assistance for the Development of a Sectoral Policy Framework for the Soft Fruit Sector in Serbia</w:t>
      </w:r>
    </w:p>
    <w:p w14:paraId="568A63CA" w14:textId="005C1E52" w:rsidR="005A6A25" w:rsidRPr="006D3E7B" w:rsidRDefault="005A6A25" w:rsidP="00B95B28"/>
    <w:p w14:paraId="7DDE8ACA" w14:textId="77777777" w:rsidR="009B7FA2" w:rsidRDefault="009B7FA2" w:rsidP="00B95B28"/>
    <w:p w14:paraId="5D7F65C9" w14:textId="77777777" w:rsidR="009B7FA2" w:rsidRDefault="003E72E1" w:rsidP="00B95B28">
      <w:pPr>
        <w:pStyle w:val="Heading1"/>
        <w:numPr>
          <w:ilvl w:val="0"/>
          <w:numId w:val="1"/>
        </w:numPr>
      </w:pPr>
      <w:r>
        <w:t>Background</w:t>
      </w:r>
    </w:p>
    <w:p w14:paraId="7B70BA57" w14:textId="77777777" w:rsidR="009B7FA2" w:rsidRDefault="009B7FA2" w:rsidP="00B95B28"/>
    <w:p w14:paraId="2EA99225" w14:textId="77777777" w:rsidR="009B7FA2" w:rsidRDefault="003E72E1" w:rsidP="00B95B28">
      <w:r>
        <w:t>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productivity of small and medium scale farmers by strengthening advisory and technical support; b) supporting market access of small and medium scale farmers (including finance and business planning capacity); c) improving government systems to strengthen the enabling environment for all agricultural producers (including capacity building for the Ministry, information systems, and data platform).</w:t>
      </w:r>
    </w:p>
    <w:p w14:paraId="3A5856B4" w14:textId="77777777" w:rsidR="009B7FA2" w:rsidRDefault="009B7FA2" w:rsidP="00B95B28"/>
    <w:p w14:paraId="6A03193F" w14:textId="77777777" w:rsidR="009B7FA2" w:rsidRDefault="003E72E1" w:rsidP="00B95B28">
      <w:r>
        <w:t>The Project will provide financial and technical support to all productive investments in agriculture in Serbia through the national rural development program</w:t>
      </w:r>
      <w:r>
        <w:rPr>
          <w:vertAlign w:val="superscript"/>
        </w:rPr>
        <w:footnoteReference w:id="1"/>
      </w:r>
      <w:r>
        <w:rPr>
          <w:sz w:val="26"/>
          <w:szCs w:val="26"/>
          <w:vertAlign w:val="superscript"/>
        </w:rPr>
        <w:t xml:space="preserve"> </w:t>
      </w:r>
      <w:r>
        <w:t>and will not finance direct payments (subsidies). This delimits the scope of Project interventions outside of all IPARD measures that the country has been accredited for or plans to be accredited for and puts it in the center of national rural development program.</w:t>
      </w:r>
    </w:p>
    <w:p w14:paraId="13EC6845" w14:textId="77777777" w:rsidR="009B7FA2" w:rsidRDefault="009B7FA2" w:rsidP="00B95B28"/>
    <w:p w14:paraId="6F68E57F" w14:textId="77777777" w:rsidR="009B7FA2" w:rsidRDefault="003E72E1" w:rsidP="00B95B28">
      <w:r>
        <w:t>Beneficiaries: Small and medium scale agricultural production units (including producers, producer groups, agribusinesses/agro-processors that can provide direct link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 size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w:t>
      </w:r>
    </w:p>
    <w:p w14:paraId="26392F73" w14:textId="77777777" w:rsidR="009B7FA2" w:rsidRDefault="009B7FA2" w:rsidP="00B95B28"/>
    <w:p w14:paraId="7ADE216C" w14:textId="77777777" w:rsidR="009B7FA2" w:rsidRDefault="003E72E1" w:rsidP="00B95B28">
      <w:r>
        <w:t xml:space="preserve">Project Description: The Project activities are structured into three Components. Component 1) will focus on improving the productive and entrepreneurial capacity of small and medium farmers by supporting business and financial planning for productive investments, as well as supporting market access and strengthening sector competitiveness. Component 2) will focus on improving the capacity of the Ministry of Agriculture, Forestry and Water Management (MAFWM) to provide core public goods for improving sector performance. This includes establishing and information system aligned with EU CAP requirements to enable evidence- based policy making and monitoring of results, enhance market information for stakeholders and build capacity for regulatory roles aligned with EU CAP. Component 3) will focus on project management. </w:t>
      </w:r>
    </w:p>
    <w:p w14:paraId="36B5137D" w14:textId="77777777" w:rsidR="009B7FA2" w:rsidRDefault="009B7FA2" w:rsidP="00B95B28"/>
    <w:p w14:paraId="5BB96193" w14:textId="77777777" w:rsidR="009B7FA2" w:rsidRDefault="003E72E1" w:rsidP="00B95B28">
      <w:r>
        <w:t xml:space="preserve">By addressing sector needs at the level of producers (Component 1) and the MAFWM (Component 2), the Project will support a broader policy reform process in the agriculture sector through: i) improved targeting of policy instruments to different typologies of producers, ii) </w:t>
      </w:r>
      <w:r>
        <w:lastRenderedPageBreak/>
        <w:t>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p>
    <w:p w14:paraId="5C7F20BD" w14:textId="77777777" w:rsidR="009B7FA2" w:rsidRDefault="009B7FA2" w:rsidP="00B95B28"/>
    <w:p w14:paraId="5340CC26" w14:textId="2CBD6662" w:rsidR="00A13D04" w:rsidRDefault="003E72E1" w:rsidP="00A13D04">
      <w:pPr>
        <w:pStyle w:val="Heading1"/>
      </w:pPr>
      <w:r>
        <w:t>2.</w:t>
      </w:r>
      <w:r w:rsidR="00A13D04">
        <w:t xml:space="preserve"> Rationale</w:t>
      </w:r>
    </w:p>
    <w:p w14:paraId="7195B2A3" w14:textId="16F2FF08" w:rsidR="00A13D04" w:rsidRDefault="00A13D04" w:rsidP="00A13D04">
      <w:pPr>
        <w:pStyle w:val="Heading1"/>
        <w:ind w:left="0" w:firstLine="0"/>
      </w:pPr>
    </w:p>
    <w:p w14:paraId="7D08DB10" w14:textId="77777777" w:rsidR="00A13D04" w:rsidRPr="00A13D04" w:rsidRDefault="00A13D04" w:rsidP="00A13D04">
      <w:pPr>
        <w:pStyle w:val="Heading1"/>
        <w:ind w:left="0" w:firstLine="0"/>
        <w:rPr>
          <w:b w:val="0"/>
          <w:bCs/>
        </w:rPr>
      </w:pPr>
      <w:r w:rsidRPr="00A13D04">
        <w:rPr>
          <w:b w:val="0"/>
          <w:bCs/>
        </w:rPr>
        <w:t>The soft fruit sector, particularly raspberries and blueberries, represents a key segment of Serbia’s agricultural economy, with significant export potential and an established reputation in global markets. However, recent market fluctuations, challenges in supply chain efficiency, and increasing competition from other producing countries necessitate a strategic, policy-driven approach to ensure the sector's long-term sustainability and growth. The Ministry of Agriculture, Forestry, and Water Management (MAFWM) recognizes the need for a structured, evidence-based sectoral policy that strengthens market access, improves production efficiency, and aligns Serbia’s agricultural framework with best international practices. This consultancy will provide targeted technical assistance to develop a sectoral policy framework, enabling the Ministry to formulate effective support mechanisms that enhance the competitiveness of Serbian soft fruit producers, particularly small and medium-scale farmers.</w:t>
      </w:r>
    </w:p>
    <w:p w14:paraId="57C8E488" w14:textId="77777777" w:rsidR="00A13D04" w:rsidRPr="00A13D04" w:rsidRDefault="00A13D04" w:rsidP="00A13D04">
      <w:pPr>
        <w:pStyle w:val="Heading1"/>
        <w:ind w:left="0" w:firstLine="0"/>
        <w:rPr>
          <w:b w:val="0"/>
          <w:bCs/>
        </w:rPr>
      </w:pPr>
    </w:p>
    <w:p w14:paraId="50F408A7" w14:textId="260CD73C" w:rsidR="00A13D04" w:rsidRPr="00A13D04" w:rsidRDefault="00A13D04" w:rsidP="00A13D04">
      <w:pPr>
        <w:pStyle w:val="Heading1"/>
        <w:ind w:left="0" w:firstLine="0"/>
        <w:rPr>
          <w:b w:val="0"/>
          <w:bCs/>
        </w:rPr>
      </w:pPr>
      <w:r w:rsidRPr="00A13D04">
        <w:rPr>
          <w:b w:val="0"/>
          <w:bCs/>
        </w:rPr>
        <w:t>The Serbia Competitive Agriculture Project (SCAP), financed by the World Bank, aims</w:t>
      </w:r>
      <w:r>
        <w:rPr>
          <w:b w:val="0"/>
          <w:bCs/>
        </w:rPr>
        <w:t xml:space="preserve"> </w:t>
      </w:r>
      <w:r w:rsidRPr="00A13D04">
        <w:rPr>
          <w:b w:val="0"/>
          <w:bCs/>
        </w:rPr>
        <w:t>to improve access to markets and strengthen the enabling environment for agricultural producers. This consultancy is fully aligned with SCAP’s objectives, as it will focus on removing barriers to market entry, enhancing the business environment for soft fruit growers, and identifying opportunities for value-added production. By benchmarking against international best practices, particularly from the Netherlands and Spain, and assessing Serbia’s comparative advantages, this consultancy will offer actionable recommendations that support the Ministry’s broader agricultural policy reform agenda. The results will not only benefit small and medium-scale farmers—who are the primary beneficiaries of SCAP—but also contribute to more efficient allocation of public resources, in line with Serbia’s EU accession objectives and commitments to sustainable rural development.</w:t>
      </w:r>
    </w:p>
    <w:p w14:paraId="3CFCC0F1" w14:textId="77777777" w:rsidR="00A13D04" w:rsidRPr="00A13D04" w:rsidRDefault="00A13D04" w:rsidP="00A13D04">
      <w:pPr>
        <w:pStyle w:val="Heading1"/>
        <w:ind w:left="0" w:firstLine="0"/>
        <w:rPr>
          <w:b w:val="0"/>
          <w:bCs/>
        </w:rPr>
      </w:pPr>
    </w:p>
    <w:p w14:paraId="032E8FAE" w14:textId="4782A1F6" w:rsidR="00A13D04" w:rsidRDefault="00A13D04" w:rsidP="00A13D04">
      <w:pPr>
        <w:pStyle w:val="Heading1"/>
        <w:ind w:left="0" w:firstLine="0"/>
        <w:rPr>
          <w:b w:val="0"/>
          <w:bCs/>
        </w:rPr>
      </w:pPr>
      <w:r w:rsidRPr="00A13D04">
        <w:rPr>
          <w:b w:val="0"/>
          <w:bCs/>
        </w:rPr>
        <w:t>The expected outcomes of this consultancy include a comprehensive policy framework with practical recommendations on improving production efficiency, market access, and sector competitiveness. The consultancy will support the Ministry in developing clear strategic actions to enhance the soft fruit value chain, promote innovative agricultural practices, and integrate digital and climate-smart technologies into the sector. The insights generated will directly contribute to the improvement of national agricultural policies, ensuring that Serbia’s soft fruit sector remains a resilient, high-value industry that strengthens the country's agricultural exports and enhances its standing in global markets.</w:t>
      </w:r>
    </w:p>
    <w:p w14:paraId="4A0483A3" w14:textId="77777777" w:rsidR="00A13D04" w:rsidRDefault="00A13D04" w:rsidP="00A13D04">
      <w:pPr>
        <w:pStyle w:val="Heading1"/>
        <w:ind w:left="0" w:firstLine="0"/>
      </w:pPr>
    </w:p>
    <w:p w14:paraId="74EA8DFC" w14:textId="77777777" w:rsidR="00684B3D" w:rsidRPr="00684B3D" w:rsidRDefault="00684B3D" w:rsidP="00684B3D">
      <w:pPr>
        <w:pStyle w:val="Heading1"/>
        <w:ind w:left="0" w:firstLine="0"/>
        <w:rPr>
          <w:b w:val="0"/>
          <w:bCs/>
        </w:rPr>
      </w:pPr>
      <w:r w:rsidRPr="00684B3D">
        <w:rPr>
          <w:b w:val="0"/>
          <w:bCs/>
        </w:rPr>
        <w:t xml:space="preserve">While the outcomes of this Technical Assistance may resemble elements of a strategy, the intention is not to produce a formal sector strategy. Rather, this TA aims to provide </w:t>
      </w:r>
      <w:r w:rsidRPr="00684B3D">
        <w:rPr>
          <w:rStyle w:val="Strong"/>
        </w:rPr>
        <w:t>strategic support</w:t>
      </w:r>
      <w:r w:rsidRPr="00684B3D">
        <w:rPr>
          <w:b w:val="0"/>
          <w:bCs/>
        </w:rPr>
        <w:t xml:space="preserve"> and evidence-based guidance for the Ministry of Agriculture in addressing key challenges and opportunities in the soft fruit sector. The findings and recommendations will inform ongoing policy development and sectoral planning efforts under the National Agriculture and Rural Development Strategy (NARDS), ensuring alignment and complementarity. This consultancy is therefore positioned as a thematic, technical input to broader strategic processes, and not as a standalone or parallel strategic initiative.</w:t>
      </w:r>
    </w:p>
    <w:p w14:paraId="7443607C" w14:textId="77777777" w:rsidR="00684B3D" w:rsidRDefault="00684B3D" w:rsidP="00A13D04">
      <w:pPr>
        <w:pStyle w:val="Heading1"/>
        <w:ind w:left="0" w:firstLine="0"/>
      </w:pPr>
    </w:p>
    <w:p w14:paraId="1417DF76" w14:textId="10919436" w:rsidR="009B7FA2" w:rsidRDefault="00A13D04" w:rsidP="00A13D04">
      <w:pPr>
        <w:pStyle w:val="Heading1"/>
      </w:pPr>
      <w:r>
        <w:t xml:space="preserve">3. </w:t>
      </w:r>
      <w:r w:rsidR="003E72E1">
        <w:t>Objective of the Assignment</w:t>
      </w:r>
    </w:p>
    <w:p w14:paraId="72E45B73" w14:textId="77777777" w:rsidR="009B7FA2" w:rsidRDefault="009B7FA2" w:rsidP="00B95B28">
      <w:pPr>
        <w:pStyle w:val="Heading1"/>
      </w:pPr>
    </w:p>
    <w:p w14:paraId="64474548" w14:textId="332F9EE3" w:rsidR="00C11CB2" w:rsidRDefault="00C11CB2" w:rsidP="00B95B28">
      <w:pPr>
        <w:rPr>
          <w:b/>
          <w:bCs w:val="0"/>
        </w:rPr>
      </w:pPr>
      <w:r w:rsidRPr="00B95B28">
        <w:rPr>
          <w:b/>
          <w:bCs w:val="0"/>
        </w:rPr>
        <w:t>General Objective</w:t>
      </w:r>
    </w:p>
    <w:p w14:paraId="44EF3C10" w14:textId="77777777" w:rsidR="00A55BC6" w:rsidRPr="00B95B28" w:rsidRDefault="00A55BC6" w:rsidP="00B95B28">
      <w:pPr>
        <w:rPr>
          <w:b/>
          <w:bCs w:val="0"/>
        </w:rPr>
      </w:pPr>
    </w:p>
    <w:p w14:paraId="69EE3D47" w14:textId="6B849F2B" w:rsidR="00B472EA" w:rsidRPr="00B472EA" w:rsidRDefault="00B472EA" w:rsidP="00B95B28">
      <w:r w:rsidRPr="00B472EA">
        <w:t xml:space="preserve">The goal of this assignment is to </w:t>
      </w:r>
      <w:r>
        <w:t>perform</w:t>
      </w:r>
      <w:r w:rsidRPr="00B472EA">
        <w:t xml:space="preserve"> a thorough and insightful </w:t>
      </w:r>
      <w:r w:rsidR="00A55BC6">
        <w:t>technical assistance</w:t>
      </w:r>
      <w:r w:rsidRPr="00B472EA">
        <w:t xml:space="preserve"> that provides a holistic analysis of Serbia's soft fruit sector, with a particular concentration on raspberries and blueberries. This research is envisioned to serve as a strategic document that captures the essence of the past and current market conditions, evaluates the sector's performance </w:t>
      </w:r>
      <w:r>
        <w:t>including</w:t>
      </w:r>
      <w:r w:rsidRPr="00B472EA">
        <w:t xml:space="preserve"> recent market fluctuations, and identifies actionable pathways for future growth. The </w:t>
      </w:r>
      <w:r w:rsidR="00A55BC6">
        <w:t>technical assistance</w:t>
      </w:r>
      <w:r w:rsidRPr="00B472EA">
        <w:t xml:space="preserve"> aims to weave historical data with contemporary market trends to craft a narrative that underscores the sector's trajectory and potential. Additionally, the </w:t>
      </w:r>
      <w:r w:rsidR="00A55BC6">
        <w:t>technical assistance</w:t>
      </w:r>
      <w:r w:rsidRPr="00B472EA">
        <w:t xml:space="preserve"> seeks to benchmark against global best practices, notably from the Netherlands and Spain, to propose a tailor-made strategic roadmap for augmenting Serbia's position in the global soft fruit market</w:t>
      </w:r>
      <w:r w:rsidRPr="00312328">
        <w:rPr>
          <w:color w:val="000000" w:themeColor="text1"/>
        </w:rPr>
        <w:t xml:space="preserve">. </w:t>
      </w:r>
      <w:r w:rsidR="00CA5987" w:rsidRPr="00312328">
        <w:rPr>
          <w:color w:val="000000" w:themeColor="text1"/>
        </w:rPr>
        <w:t>Moreover, cross-cutting</w:t>
      </w:r>
      <w:r w:rsidR="000E6851" w:rsidRPr="00312328">
        <w:rPr>
          <w:color w:val="000000" w:themeColor="text1"/>
        </w:rPr>
        <w:t xml:space="preserve"> matter</w:t>
      </w:r>
      <w:r w:rsidR="00CA5987" w:rsidRPr="00312328">
        <w:rPr>
          <w:color w:val="000000" w:themeColor="text1"/>
        </w:rPr>
        <w:t xml:space="preserve"> will be the integration of </w:t>
      </w:r>
      <w:r w:rsidR="00CA5987" w:rsidRPr="00312328">
        <w:rPr>
          <w:rStyle w:val="Strong"/>
          <w:b w:val="0"/>
          <w:bCs/>
          <w:color w:val="000000" w:themeColor="text1"/>
        </w:rPr>
        <w:t>sustainable and socially responsible development</w:t>
      </w:r>
      <w:r w:rsidR="00C66EFA" w:rsidRPr="00312328">
        <w:rPr>
          <w:rStyle w:val="Strong"/>
          <w:b w:val="0"/>
          <w:bCs/>
          <w:color w:val="000000" w:themeColor="text1"/>
        </w:rPr>
        <w:t xml:space="preserve">. </w:t>
      </w:r>
      <w:r w:rsidR="00CA5987" w:rsidRPr="00312328">
        <w:rPr>
          <w:color w:val="000000" w:themeColor="text1"/>
        </w:rPr>
        <w:t>This approach ensures that Serbia's soft fruit sector not only strengthens its international competitiveness but also aligns with evolving global standards for environmental and social responsibility.</w:t>
      </w:r>
      <w:r w:rsidR="000E6851" w:rsidRPr="00312328">
        <w:rPr>
          <w:color w:val="000000" w:themeColor="text1"/>
        </w:rPr>
        <w:t xml:space="preserve"> </w:t>
      </w:r>
      <w:r w:rsidRPr="00312328">
        <w:rPr>
          <w:color w:val="000000" w:themeColor="text1"/>
        </w:rPr>
        <w:t>T</w:t>
      </w:r>
      <w:r w:rsidR="000E6851" w:rsidRPr="00312328">
        <w:rPr>
          <w:color w:val="000000" w:themeColor="text1"/>
        </w:rPr>
        <w:t>h</w:t>
      </w:r>
      <w:r w:rsidRPr="00312328">
        <w:rPr>
          <w:color w:val="000000" w:themeColor="text1"/>
        </w:rPr>
        <w:t xml:space="preserve">e </w:t>
      </w:r>
      <w:r w:rsidRPr="00B472EA">
        <w:t>ultimate objective is to deliver a comprehensive guide that empowers stakeholders with the knowledge and direction needed to foster a resilient, innovative, and competitive soft fruit industry in Serbia.</w:t>
      </w:r>
    </w:p>
    <w:p w14:paraId="72B3091D" w14:textId="77777777" w:rsidR="00E60607" w:rsidRPr="00F07159" w:rsidRDefault="00E60607" w:rsidP="00B95B28">
      <w:pPr>
        <w:rPr>
          <w:lang w:val="sr-Latn-RS"/>
        </w:rPr>
      </w:pPr>
    </w:p>
    <w:p w14:paraId="24341F9F" w14:textId="1868E581" w:rsidR="006D3E7B" w:rsidRDefault="00C11CB2" w:rsidP="00B95B28">
      <w:pPr>
        <w:pStyle w:val="Heading1"/>
        <w:ind w:left="0" w:firstLine="0"/>
        <w:rPr>
          <w:bCs/>
        </w:rPr>
      </w:pPr>
      <w:r w:rsidRPr="00C11CB2">
        <w:t>Specific Objectives</w:t>
      </w:r>
    </w:p>
    <w:p w14:paraId="4C0393BC" w14:textId="316181DA" w:rsidR="00C11CB2" w:rsidRPr="00C11CB2" w:rsidRDefault="00C11CB2" w:rsidP="00B95B28">
      <w:pPr>
        <w:pStyle w:val="Heading1"/>
      </w:pPr>
    </w:p>
    <w:p w14:paraId="7A9F5146" w14:textId="77777777" w:rsidR="00B472EA" w:rsidRPr="00B95B28" w:rsidRDefault="00B472EA" w:rsidP="00B95B28">
      <w:pPr>
        <w:pStyle w:val="Heading1"/>
        <w:numPr>
          <w:ilvl w:val="0"/>
          <w:numId w:val="3"/>
        </w:numPr>
        <w:rPr>
          <w:rFonts w:eastAsiaTheme="minorHAnsi"/>
          <w:b w:val="0"/>
          <w:bCs/>
        </w:rPr>
      </w:pPr>
      <w:r w:rsidRPr="00B472EA">
        <w:rPr>
          <w:rFonts w:eastAsiaTheme="minorHAnsi"/>
          <w:u w:val="single"/>
        </w:rPr>
        <w:t>Sectorial Analysis Overview</w:t>
      </w:r>
      <w:r w:rsidRPr="00B95B28">
        <w:rPr>
          <w:rFonts w:eastAsiaTheme="minorHAnsi"/>
          <w:b w:val="0"/>
          <w:bCs/>
        </w:rPr>
        <w:t>: To establish a foundational understanding of the soft fruit sector, particularly raspberries and blueberries, within the global and Serbian agricultural context. This includes a brief historical overview to set the stage for the current and future analysis.</w:t>
      </w:r>
    </w:p>
    <w:p w14:paraId="4CFDE5EA" w14:textId="77777777" w:rsidR="00B472EA" w:rsidRPr="00B95B28" w:rsidRDefault="00B472EA" w:rsidP="00B95B28">
      <w:pPr>
        <w:pStyle w:val="Heading1"/>
        <w:numPr>
          <w:ilvl w:val="0"/>
          <w:numId w:val="3"/>
        </w:numPr>
        <w:rPr>
          <w:rFonts w:eastAsiaTheme="minorHAnsi"/>
          <w:b w:val="0"/>
          <w:bCs/>
        </w:rPr>
      </w:pPr>
      <w:r w:rsidRPr="00B472EA">
        <w:rPr>
          <w:rFonts w:eastAsiaTheme="minorHAnsi"/>
          <w:u w:val="single"/>
        </w:rPr>
        <w:t>Assessment of Historical Context</w:t>
      </w:r>
      <w:r w:rsidRPr="00B472EA">
        <w:rPr>
          <w:rFonts w:eastAsiaTheme="minorHAnsi"/>
        </w:rPr>
        <w:t xml:space="preserve">: </w:t>
      </w:r>
      <w:r w:rsidRPr="00B95B28">
        <w:rPr>
          <w:rFonts w:eastAsiaTheme="minorHAnsi"/>
          <w:b w:val="0"/>
          <w:bCs/>
        </w:rPr>
        <w:t>To outline the development of the soft fruit sector in Serbia, with an emphasis on the evolution of market dynamics, production capacities, and economic impacts.</w:t>
      </w:r>
    </w:p>
    <w:p w14:paraId="436A19C0" w14:textId="77777777" w:rsidR="00B472EA" w:rsidRPr="00B95B28" w:rsidRDefault="00B472EA" w:rsidP="00B95B28">
      <w:pPr>
        <w:pStyle w:val="Heading1"/>
        <w:numPr>
          <w:ilvl w:val="0"/>
          <w:numId w:val="3"/>
        </w:numPr>
        <w:rPr>
          <w:rFonts w:eastAsiaTheme="minorHAnsi"/>
          <w:b w:val="0"/>
          <w:bCs/>
        </w:rPr>
      </w:pPr>
      <w:r w:rsidRPr="00B472EA">
        <w:rPr>
          <w:rFonts w:eastAsiaTheme="minorHAnsi"/>
          <w:u w:val="single"/>
        </w:rPr>
        <w:t>Current State Evaluation</w:t>
      </w:r>
      <w:r w:rsidRPr="00B472EA">
        <w:rPr>
          <w:rFonts w:eastAsiaTheme="minorHAnsi"/>
        </w:rPr>
        <w:t xml:space="preserve">: </w:t>
      </w:r>
      <w:r w:rsidRPr="00B95B28">
        <w:rPr>
          <w:rFonts w:eastAsiaTheme="minorHAnsi"/>
          <w:b w:val="0"/>
          <w:bCs/>
        </w:rPr>
        <w:t>To scrutinize the last three years of the soft fruit sector in Serbia, taking into account market fluctuations, price trends, logistical challenges, and supply chain dynamics.</w:t>
      </w:r>
    </w:p>
    <w:p w14:paraId="586AA920" w14:textId="74791596" w:rsidR="00B472EA" w:rsidRPr="00B95B28" w:rsidRDefault="00B472EA" w:rsidP="00B95B28">
      <w:pPr>
        <w:pStyle w:val="Heading1"/>
        <w:numPr>
          <w:ilvl w:val="0"/>
          <w:numId w:val="3"/>
        </w:numPr>
        <w:rPr>
          <w:rFonts w:eastAsiaTheme="minorHAnsi"/>
          <w:b w:val="0"/>
          <w:bCs/>
        </w:rPr>
      </w:pPr>
      <w:r w:rsidRPr="00B472EA">
        <w:rPr>
          <w:rFonts w:eastAsiaTheme="minorHAnsi"/>
          <w:u w:val="single"/>
        </w:rPr>
        <w:t>Forward-Looking Strategies</w:t>
      </w:r>
      <w:r w:rsidRPr="00B472EA">
        <w:rPr>
          <w:rFonts w:eastAsiaTheme="minorHAnsi"/>
        </w:rPr>
        <w:t xml:space="preserve">: </w:t>
      </w:r>
      <w:r w:rsidRPr="00B95B28">
        <w:rPr>
          <w:rFonts w:eastAsiaTheme="minorHAnsi"/>
          <w:b w:val="0"/>
          <w:bCs/>
        </w:rPr>
        <w:t>To propose a forward-thinking approach that incorporates lessons learned from the Netherlands and Spain, as well as Serbia's own experiences, to outline a strategy for the sector's growth and sustainability.</w:t>
      </w:r>
    </w:p>
    <w:p w14:paraId="0EE70A51" w14:textId="77777777" w:rsidR="00B472EA" w:rsidRPr="00B95B28" w:rsidRDefault="00B472EA" w:rsidP="00B95B28">
      <w:pPr>
        <w:pStyle w:val="Heading1"/>
        <w:numPr>
          <w:ilvl w:val="0"/>
          <w:numId w:val="3"/>
        </w:numPr>
        <w:rPr>
          <w:rFonts w:eastAsiaTheme="minorHAnsi"/>
          <w:b w:val="0"/>
          <w:bCs/>
        </w:rPr>
      </w:pPr>
      <w:r w:rsidRPr="00B472EA">
        <w:rPr>
          <w:rFonts w:eastAsiaTheme="minorHAnsi"/>
          <w:u w:val="single"/>
        </w:rPr>
        <w:t>International Practice Adoption</w:t>
      </w:r>
      <w:r w:rsidRPr="00B472EA">
        <w:rPr>
          <w:rFonts w:eastAsiaTheme="minorHAnsi"/>
        </w:rPr>
        <w:t xml:space="preserve">: </w:t>
      </w:r>
      <w:r w:rsidRPr="00B95B28">
        <w:rPr>
          <w:rFonts w:eastAsiaTheme="minorHAnsi"/>
          <w:b w:val="0"/>
          <w:bCs/>
        </w:rPr>
        <w:t>To assess the farming practices and market strategies of leading soft fruit producers like the Netherlands and Spain, and evaluate their applicability within the Serbian context.</w:t>
      </w:r>
    </w:p>
    <w:p w14:paraId="50838929" w14:textId="77777777" w:rsidR="00B472EA" w:rsidRPr="00B95B28" w:rsidRDefault="00B472EA" w:rsidP="00B95B28">
      <w:pPr>
        <w:pStyle w:val="Heading1"/>
        <w:numPr>
          <w:ilvl w:val="0"/>
          <w:numId w:val="3"/>
        </w:numPr>
        <w:rPr>
          <w:rFonts w:eastAsiaTheme="minorHAnsi"/>
          <w:b w:val="0"/>
          <w:bCs/>
        </w:rPr>
      </w:pPr>
      <w:r w:rsidRPr="00B472EA">
        <w:rPr>
          <w:rFonts w:eastAsiaTheme="minorHAnsi"/>
          <w:u w:val="single"/>
        </w:rPr>
        <w:t>Analysis of Serbia’s Comparative Advantages</w:t>
      </w:r>
      <w:r w:rsidRPr="00B472EA">
        <w:rPr>
          <w:rFonts w:eastAsiaTheme="minorHAnsi"/>
        </w:rPr>
        <w:t xml:space="preserve">: </w:t>
      </w:r>
      <w:r w:rsidRPr="00B95B28">
        <w:rPr>
          <w:rFonts w:eastAsiaTheme="minorHAnsi"/>
          <w:b w:val="0"/>
          <w:bCs/>
        </w:rPr>
        <w:t>To identify and articulate Serbia's unique competitive advantages in the production of raspberries and blueberries, including climatic, geographical, and economic factors.</w:t>
      </w:r>
    </w:p>
    <w:p w14:paraId="6131CB86" w14:textId="77777777" w:rsidR="00B472EA" w:rsidRPr="00B95B28" w:rsidRDefault="00B472EA" w:rsidP="00B95B28">
      <w:pPr>
        <w:pStyle w:val="Heading1"/>
        <w:numPr>
          <w:ilvl w:val="0"/>
          <w:numId w:val="3"/>
        </w:numPr>
        <w:rPr>
          <w:rFonts w:eastAsiaTheme="minorHAnsi"/>
          <w:b w:val="0"/>
          <w:bCs/>
        </w:rPr>
      </w:pPr>
      <w:r w:rsidRPr="00B472EA">
        <w:rPr>
          <w:rFonts w:eastAsiaTheme="minorHAnsi"/>
          <w:u w:val="single"/>
        </w:rPr>
        <w:t>Market Opportunity Mapping</w:t>
      </w:r>
      <w:r w:rsidRPr="00B472EA">
        <w:rPr>
          <w:rFonts w:eastAsiaTheme="minorHAnsi"/>
        </w:rPr>
        <w:t xml:space="preserve">: </w:t>
      </w:r>
      <w:r w:rsidRPr="00B95B28">
        <w:rPr>
          <w:rFonts w:eastAsiaTheme="minorHAnsi"/>
          <w:b w:val="0"/>
          <w:bCs/>
        </w:rPr>
        <w:t>To explore Serbia's potential positioning and opportunities within the international market, focusing on market entry strategies, niche market identification, and value-added product innovation.</w:t>
      </w:r>
    </w:p>
    <w:p w14:paraId="48E92B8B" w14:textId="71181599" w:rsidR="00C35F9B" w:rsidRPr="00C35F9B" w:rsidRDefault="00B472EA" w:rsidP="00C35F9B">
      <w:pPr>
        <w:pStyle w:val="Heading1"/>
        <w:numPr>
          <w:ilvl w:val="0"/>
          <w:numId w:val="3"/>
        </w:numPr>
        <w:rPr>
          <w:rFonts w:eastAsiaTheme="minorHAnsi"/>
          <w:b w:val="0"/>
          <w:bCs/>
        </w:rPr>
      </w:pPr>
      <w:r w:rsidRPr="00B472EA">
        <w:rPr>
          <w:rFonts w:eastAsiaTheme="minorHAnsi"/>
          <w:u w:val="single"/>
        </w:rPr>
        <w:t>Strategic Guidance Formulation</w:t>
      </w:r>
      <w:r w:rsidRPr="00B472EA">
        <w:rPr>
          <w:rFonts w:eastAsiaTheme="minorHAnsi"/>
        </w:rPr>
        <w:t xml:space="preserve">: </w:t>
      </w:r>
      <w:r w:rsidRPr="00B95B28">
        <w:rPr>
          <w:rFonts w:eastAsiaTheme="minorHAnsi"/>
          <w:b w:val="0"/>
          <w:bCs/>
        </w:rPr>
        <w:t xml:space="preserve">Based on the analyses, the </w:t>
      </w:r>
      <w:r w:rsidR="00A55BC6">
        <w:rPr>
          <w:rFonts w:eastAsiaTheme="minorHAnsi"/>
          <w:b w:val="0"/>
          <w:bCs/>
        </w:rPr>
        <w:t>technical assistance</w:t>
      </w:r>
      <w:r w:rsidRPr="00B95B28">
        <w:rPr>
          <w:rFonts w:eastAsiaTheme="minorHAnsi"/>
          <w:b w:val="0"/>
          <w:bCs/>
        </w:rPr>
        <w:t xml:space="preserve"> will develop comprehensive guidelines for Serbian stakeholders on enhancing production, improving quality, and increasing market presence. This will include recommendations for technology adoption, process innovation, and policy development to support sector growth.</w:t>
      </w:r>
      <w:r w:rsidR="00C35F9B" w:rsidRPr="00C35F9B">
        <w:t xml:space="preserve"> </w:t>
      </w:r>
      <w:r w:rsidR="00C35F9B" w:rsidRPr="00C35F9B">
        <w:rPr>
          <w:rFonts w:eastAsiaTheme="minorHAnsi"/>
          <w:b w:val="0"/>
          <w:bCs/>
        </w:rPr>
        <w:t>9. Sustainable and Socially Responsible Development:</w:t>
      </w:r>
    </w:p>
    <w:p w14:paraId="4E59C785" w14:textId="7C79AA4E" w:rsidR="00B472EA" w:rsidRPr="00312328" w:rsidRDefault="00C35F9B" w:rsidP="00C35F9B">
      <w:pPr>
        <w:pStyle w:val="Heading1"/>
        <w:numPr>
          <w:ilvl w:val="0"/>
          <w:numId w:val="3"/>
        </w:numPr>
        <w:rPr>
          <w:rFonts w:eastAsiaTheme="minorHAnsi"/>
          <w:b w:val="0"/>
          <w:bCs/>
          <w:color w:val="000000" w:themeColor="text1"/>
        </w:rPr>
      </w:pPr>
      <w:r w:rsidRPr="00312328">
        <w:rPr>
          <w:rFonts w:eastAsiaTheme="minorHAnsi"/>
          <w:color w:val="000000" w:themeColor="text1"/>
          <w:u w:val="single"/>
        </w:rPr>
        <w:lastRenderedPageBreak/>
        <w:t>Sustainability and Social Responsibility Integration</w:t>
      </w:r>
      <w:r w:rsidR="00CA5987" w:rsidRPr="00312328">
        <w:rPr>
          <w:rFonts w:eastAsiaTheme="minorHAnsi"/>
          <w:color w:val="000000" w:themeColor="text1"/>
          <w:u w:val="single"/>
        </w:rPr>
        <w:t>:</w:t>
      </w:r>
      <w:r w:rsidR="00CA5987" w:rsidRPr="00312328">
        <w:rPr>
          <w:rFonts w:eastAsiaTheme="minorHAnsi"/>
          <w:b w:val="0"/>
          <w:bCs/>
          <w:color w:val="000000" w:themeColor="text1"/>
        </w:rPr>
        <w:t xml:space="preserve"> T</w:t>
      </w:r>
      <w:r w:rsidRPr="00312328">
        <w:rPr>
          <w:rFonts w:eastAsiaTheme="minorHAnsi"/>
          <w:b w:val="0"/>
          <w:bCs/>
          <w:color w:val="000000" w:themeColor="text1"/>
        </w:rPr>
        <w:t xml:space="preserve">o integrate environmental sustainability and social responsibility principles across all aspects of the soft fruit sector analysis. This includes assessing the impact of climate change, </w:t>
      </w:r>
      <w:r w:rsidR="00C66EFA" w:rsidRPr="00312328">
        <w:rPr>
          <w:rFonts w:eastAsiaTheme="minorHAnsi"/>
          <w:b w:val="0"/>
          <w:bCs/>
          <w:color w:val="000000" w:themeColor="text1"/>
        </w:rPr>
        <w:t xml:space="preserve">sustainable energy use, circular economy, </w:t>
      </w:r>
      <w:r w:rsidRPr="00312328">
        <w:rPr>
          <w:rFonts w:eastAsiaTheme="minorHAnsi"/>
          <w:b w:val="0"/>
          <w:bCs/>
          <w:color w:val="000000" w:themeColor="text1"/>
        </w:rPr>
        <w:t>promoting eco-friendly farming practices, ensuring fair labor conditions, and identifying opportunities for green investments and certifications that enhance Serbia’s competitive position in international markets.</w:t>
      </w:r>
    </w:p>
    <w:p w14:paraId="27B8BFA4" w14:textId="77777777" w:rsidR="00C35F9B" w:rsidRPr="00B95B28" w:rsidRDefault="00C35F9B" w:rsidP="00C35F9B">
      <w:pPr>
        <w:pStyle w:val="Heading1"/>
        <w:ind w:left="360" w:firstLine="0"/>
        <w:rPr>
          <w:rFonts w:eastAsiaTheme="minorHAnsi"/>
          <w:b w:val="0"/>
          <w:bCs/>
        </w:rPr>
      </w:pPr>
    </w:p>
    <w:p w14:paraId="39DF59B2" w14:textId="77777777" w:rsidR="00B472EA" w:rsidRDefault="00B472EA" w:rsidP="00B95B28">
      <w:pPr>
        <w:pStyle w:val="Heading1"/>
        <w:rPr>
          <w:rFonts w:eastAsiaTheme="minorHAnsi"/>
        </w:rPr>
      </w:pPr>
    </w:p>
    <w:p w14:paraId="466BABD9" w14:textId="24342385" w:rsidR="006D3E7B" w:rsidRPr="006D3E7B" w:rsidRDefault="00B472EA" w:rsidP="00B95B28">
      <w:pPr>
        <w:rPr>
          <w:rFonts w:eastAsiaTheme="minorHAnsi"/>
          <w:b/>
        </w:rPr>
      </w:pPr>
      <w:r w:rsidRPr="00B472EA">
        <w:rPr>
          <w:rFonts w:eastAsiaTheme="minorHAnsi"/>
        </w:rPr>
        <w:t>The consultant will craft a report that not only captures the essence and potential of Serbia's soft fruit sector but also serves as a blueprint for action that aligns with the country's agricultural policy framework and market development goals.</w:t>
      </w:r>
    </w:p>
    <w:p w14:paraId="22537D8D" w14:textId="77777777" w:rsidR="009B7FA2" w:rsidRDefault="009B7FA2" w:rsidP="00B95B28">
      <w:pPr>
        <w:pStyle w:val="Heading1"/>
      </w:pPr>
    </w:p>
    <w:p w14:paraId="78045B4B" w14:textId="3D13EA80" w:rsidR="009B7FA2" w:rsidRDefault="00A13D04" w:rsidP="00B95B28">
      <w:pPr>
        <w:pStyle w:val="Heading1"/>
      </w:pPr>
      <w:r>
        <w:t>4</w:t>
      </w:r>
      <w:r w:rsidR="003E72E1">
        <w:t>. Scope of Services</w:t>
      </w:r>
    </w:p>
    <w:p w14:paraId="0653AD84" w14:textId="77777777" w:rsidR="00A95409" w:rsidRPr="00A95409" w:rsidRDefault="00A95409" w:rsidP="00B95B28"/>
    <w:p w14:paraId="5A68CE57" w14:textId="7254DFAD" w:rsidR="00B472EA" w:rsidRPr="00B472EA" w:rsidRDefault="00B472EA" w:rsidP="00B95B28">
      <w:r w:rsidRPr="00B472EA">
        <w:t>The consultancy is commissioned to conduct a</w:t>
      </w:r>
      <w:r>
        <w:t xml:space="preserve"> </w:t>
      </w:r>
      <w:r w:rsidR="00A55BC6">
        <w:t>technical assistance</w:t>
      </w:r>
      <w:r w:rsidRPr="00B472EA">
        <w:t xml:space="preserve"> focused on the soft fruit sector in Serbia, emphasizing raspberries and blueberries. The </w:t>
      </w:r>
      <w:r w:rsidR="00A55BC6">
        <w:t>technical assistance</w:t>
      </w:r>
      <w:r w:rsidRPr="00B472EA">
        <w:t xml:space="preserve"> will aim to provide a comprehensive overview of the sector's integration into the agricultural landscape of Serbia, assess its economic impact, and </w:t>
      </w:r>
      <w:r w:rsidR="00A55BC6">
        <w:t xml:space="preserve">support the Ministry’s efforts in </w:t>
      </w:r>
      <w:r w:rsidRPr="00B472EA">
        <w:t>chart</w:t>
      </w:r>
      <w:r w:rsidR="00A55BC6">
        <w:t>ing</w:t>
      </w:r>
      <w:r w:rsidRPr="00B472EA">
        <w:t xml:space="preserve"> a course for future development by drawing on both local insights and international benchmarks.</w:t>
      </w:r>
    </w:p>
    <w:p w14:paraId="18729ED4" w14:textId="77777777" w:rsidR="00A95409" w:rsidRPr="00A95409" w:rsidRDefault="00A95409" w:rsidP="00B95B28"/>
    <w:p w14:paraId="7B05DF31" w14:textId="26B18251" w:rsidR="00B472EA" w:rsidRDefault="00B472EA" w:rsidP="00B95B28">
      <w:r w:rsidRPr="00B472EA">
        <w:t>The responsibilities of the consultancy will include, but not be limited to, the following activities:</w:t>
      </w:r>
    </w:p>
    <w:p w14:paraId="02E11ED8" w14:textId="77777777" w:rsidR="00B472EA" w:rsidRPr="00B472EA" w:rsidRDefault="00B472EA" w:rsidP="00B95B28"/>
    <w:p w14:paraId="2B5046ED" w14:textId="3D15DF44" w:rsidR="00B472EA" w:rsidRPr="00B472EA" w:rsidRDefault="00B472EA" w:rsidP="00737238">
      <w:pPr>
        <w:pStyle w:val="ListParagraph"/>
        <w:numPr>
          <w:ilvl w:val="0"/>
          <w:numId w:val="4"/>
        </w:numPr>
      </w:pPr>
      <w:r w:rsidRPr="00B95B28">
        <w:rPr>
          <w:b/>
        </w:rPr>
        <w:t>Sectorial Analysis</w:t>
      </w:r>
      <w:r w:rsidRPr="00B472EA">
        <w:t xml:space="preserve">: </w:t>
      </w:r>
      <w:r w:rsidR="00A55BC6" w:rsidRPr="00A55BC6">
        <w:t xml:space="preserve">Support the Ministry in developing a market-oriented </w:t>
      </w:r>
      <w:r w:rsidR="00A55BC6">
        <w:t>approach</w:t>
      </w:r>
      <w:r w:rsidR="00A55BC6" w:rsidRPr="00A55BC6">
        <w:t xml:space="preserve"> for the soft fruit sector</w:t>
      </w:r>
      <w:r w:rsidR="00A55BC6">
        <w:t xml:space="preserve"> by c</w:t>
      </w:r>
      <w:r w:rsidRPr="00B472EA">
        <w:t>onduct</w:t>
      </w:r>
      <w:r w:rsidR="00A55BC6">
        <w:t>ing</w:t>
      </w:r>
      <w:r w:rsidRPr="00B472EA">
        <w:t xml:space="preserve"> a thorough review of the soft fruit sector's history and development in Serbia, understanding the shifts and trends that have shaped its current state.</w:t>
      </w:r>
    </w:p>
    <w:p w14:paraId="41BDA9C5" w14:textId="77777777" w:rsidR="00B472EA" w:rsidRDefault="00B472EA" w:rsidP="00737238">
      <w:pPr>
        <w:pStyle w:val="ListParagraph"/>
        <w:numPr>
          <w:ilvl w:val="0"/>
          <w:numId w:val="4"/>
        </w:numPr>
      </w:pPr>
      <w:r w:rsidRPr="00B95B28">
        <w:rPr>
          <w:b/>
        </w:rPr>
        <w:t>Market Analysis</w:t>
      </w:r>
      <w:r w:rsidRPr="00B472EA">
        <w:t>: Analyze the present market conditions for raspberries and blueberries over the past three years, considering factors like pricing dynamics, logistical challenges, and supply chain efficiencies.</w:t>
      </w:r>
    </w:p>
    <w:p w14:paraId="14B93193" w14:textId="7B1C3981" w:rsidR="00431D2C" w:rsidRPr="00B472EA" w:rsidRDefault="00431D2C" w:rsidP="00431D2C">
      <w:pPr>
        <w:pStyle w:val="ListParagraph"/>
        <w:numPr>
          <w:ilvl w:val="0"/>
          <w:numId w:val="4"/>
        </w:numPr>
      </w:pPr>
      <w:r w:rsidRPr="00B95B28">
        <w:rPr>
          <w:b/>
        </w:rPr>
        <w:t>Opportunity Identification</w:t>
      </w:r>
      <w:r w:rsidRPr="00B472EA">
        <w:t>: Examine Serbia's potential market opportunities, proposing strategies for market entry, niche development, and product value enhancement.</w:t>
      </w:r>
    </w:p>
    <w:p w14:paraId="0371B0BE" w14:textId="77777777" w:rsidR="00431D2C" w:rsidRDefault="00431D2C" w:rsidP="00737238">
      <w:pPr>
        <w:pStyle w:val="ListParagraph"/>
        <w:numPr>
          <w:ilvl w:val="0"/>
          <w:numId w:val="4"/>
        </w:numPr>
      </w:pPr>
      <w:r w:rsidRPr="00B95B28">
        <w:rPr>
          <w:b/>
        </w:rPr>
        <w:t>Strategic Development Plan</w:t>
      </w:r>
      <w:r w:rsidRPr="00B472EA">
        <w:t>: Formulate a strategic action plan that offers guidance on innovative practices and technologies that could be adopted in the Serbian context, including a timeline for implementation and identification of key stakeholders.</w:t>
      </w:r>
    </w:p>
    <w:p w14:paraId="0576CE7B" w14:textId="6BC4A2EE" w:rsidR="00431D2C" w:rsidRPr="00B472EA" w:rsidRDefault="00431D2C" w:rsidP="00431D2C">
      <w:pPr>
        <w:pStyle w:val="ListParagraph"/>
        <w:numPr>
          <w:ilvl w:val="0"/>
          <w:numId w:val="4"/>
        </w:numPr>
      </w:pPr>
      <w:r w:rsidRPr="00B95B28">
        <w:rPr>
          <w:b/>
        </w:rPr>
        <w:t>Competitive Advantage Evaluation</w:t>
      </w:r>
      <w:r w:rsidRPr="00B472EA">
        <w:t>: Identify Serbia's unique attributes that position it for success in soft fruit production, including environmental, geographical, and economic factors.</w:t>
      </w:r>
    </w:p>
    <w:p w14:paraId="2426C2D5" w14:textId="1BE03583" w:rsidR="00B472EA" w:rsidRPr="00B472EA" w:rsidRDefault="00B472EA" w:rsidP="00737238">
      <w:pPr>
        <w:pStyle w:val="ListParagraph"/>
        <w:numPr>
          <w:ilvl w:val="0"/>
          <w:numId w:val="4"/>
        </w:numPr>
      </w:pPr>
      <w:r w:rsidRPr="00B95B28">
        <w:rPr>
          <w:b/>
        </w:rPr>
        <w:t>International Best Practices</w:t>
      </w:r>
      <w:r w:rsidRPr="00B472EA">
        <w:t>: Investigate and assess the farming practices and market strategies of leading soft fruit producers, such as the Netherlands and Spain, for potential adaptation within Serbia's sector.</w:t>
      </w:r>
    </w:p>
    <w:p w14:paraId="1DAFB80D" w14:textId="77777777" w:rsidR="00431D2C" w:rsidRPr="00B472EA" w:rsidRDefault="00431D2C" w:rsidP="00431D2C">
      <w:pPr>
        <w:pStyle w:val="ListParagraph"/>
        <w:numPr>
          <w:ilvl w:val="0"/>
          <w:numId w:val="4"/>
        </w:numPr>
      </w:pPr>
      <w:r w:rsidRPr="00B95B28">
        <w:rPr>
          <w:b/>
        </w:rPr>
        <w:t>Support and Monitoring</w:t>
      </w:r>
      <w:r w:rsidRPr="00B472EA">
        <w:t>: Provide support for the introduction and adoption of recommended strategies and practices, and establish a monitoring framework to assess the impact and effectiveness of these initiatives.</w:t>
      </w:r>
    </w:p>
    <w:p w14:paraId="32CED4DB" w14:textId="77777777" w:rsidR="00B472EA" w:rsidRPr="00B472EA" w:rsidRDefault="00B472EA" w:rsidP="00737238">
      <w:pPr>
        <w:pStyle w:val="ListParagraph"/>
        <w:numPr>
          <w:ilvl w:val="0"/>
          <w:numId w:val="4"/>
        </w:numPr>
      </w:pPr>
      <w:r w:rsidRPr="00B95B28">
        <w:rPr>
          <w:b/>
        </w:rPr>
        <w:t>Multidisciplinary Approach</w:t>
      </w:r>
      <w:r w:rsidRPr="00B472EA">
        <w:t>: Apply a comprehensive approach that incorporates agronomy, economics, and market dynamics to ensure a complete understanding of the sector.</w:t>
      </w:r>
    </w:p>
    <w:p w14:paraId="79896340" w14:textId="77777777" w:rsidR="00B472EA" w:rsidRDefault="00B472EA" w:rsidP="00B95B28"/>
    <w:p w14:paraId="0484F32A" w14:textId="3E8F261C" w:rsidR="00B472EA" w:rsidRDefault="00B472EA" w:rsidP="00B95B28">
      <w:r w:rsidRPr="00B472EA">
        <w:lastRenderedPageBreak/>
        <w:t xml:space="preserve">The scope of </w:t>
      </w:r>
      <w:r w:rsidRPr="00B95B28">
        <w:t>services is designed to delve deeply i</w:t>
      </w:r>
      <w:r w:rsidRPr="00B472EA">
        <w:t>nto Serbia's soft fruit sector, to establish a well-researched foundation for informed decision-making, and to pave the way for a robust, innovative, and market-oriented future for Serbian raspberries and blueberries.</w:t>
      </w:r>
    </w:p>
    <w:p w14:paraId="14B5DA9D" w14:textId="1F9075BB" w:rsidR="00F07159" w:rsidRDefault="00F07159" w:rsidP="00B95B28"/>
    <w:p w14:paraId="78F5C5E3" w14:textId="7FE45EE8" w:rsidR="00B95B28" w:rsidRDefault="00B95B28" w:rsidP="00B95B28">
      <w:pPr>
        <w:rPr>
          <w:highlight w:val="yellow"/>
        </w:rPr>
      </w:pPr>
    </w:p>
    <w:p w14:paraId="7719F126" w14:textId="39453D36" w:rsidR="00F07159" w:rsidRDefault="00F07159" w:rsidP="00B95B28">
      <w:pPr>
        <w:rPr>
          <w:highlight w:val="yellow"/>
        </w:rPr>
      </w:pPr>
    </w:p>
    <w:p w14:paraId="304A0494" w14:textId="77777777" w:rsidR="00F07159" w:rsidRDefault="00F07159" w:rsidP="00B95B28">
      <w:pPr>
        <w:rPr>
          <w:highlight w:val="yellow"/>
        </w:rPr>
      </w:pPr>
    </w:p>
    <w:p w14:paraId="6D6ABCE9" w14:textId="0B231171" w:rsidR="00271B0C" w:rsidRDefault="00A13D04" w:rsidP="00B95B28">
      <w:pPr>
        <w:pStyle w:val="Heading1"/>
      </w:pPr>
      <w:r>
        <w:t>5</w:t>
      </w:r>
      <w:r w:rsidR="003E72E1" w:rsidRPr="00424C80">
        <w:t xml:space="preserve">. </w:t>
      </w:r>
      <w:r w:rsidR="00271B0C" w:rsidRPr="00424C80">
        <w:t>Deliverables</w:t>
      </w:r>
    </w:p>
    <w:p w14:paraId="4BEDD608" w14:textId="7E38D7B4" w:rsidR="00271B0C" w:rsidRDefault="00271B0C" w:rsidP="00B95B28"/>
    <w:p w14:paraId="785E27C5" w14:textId="5B60D871" w:rsidR="00B93FD4" w:rsidRPr="00B93FD4" w:rsidRDefault="00F07775" w:rsidP="00B95B28">
      <w:r w:rsidRPr="00F07775">
        <w:t xml:space="preserve">For the </w:t>
      </w:r>
      <w:r w:rsidR="00A55BC6">
        <w:t>technical assistance</w:t>
      </w:r>
      <w:r w:rsidRPr="00F07775">
        <w:t xml:space="preserve"> on the soft fruit sector in Serbia with a focus on raspberries and blueberries, the consultancy will be expected to produce the following deliverables:</w:t>
      </w:r>
    </w:p>
    <w:p w14:paraId="1132CE62" w14:textId="652433FB" w:rsidR="00271B0C" w:rsidRDefault="00271B0C" w:rsidP="00B95B28"/>
    <w:tbl>
      <w:tblPr>
        <w:tblStyle w:val="LightList-Accent1"/>
        <w:tblW w:w="0" w:type="auto"/>
        <w:jc w:val="center"/>
        <w:tblLook w:val="04A0" w:firstRow="1" w:lastRow="0" w:firstColumn="1" w:lastColumn="0" w:noHBand="0" w:noVBand="1"/>
      </w:tblPr>
      <w:tblGrid>
        <w:gridCol w:w="1964"/>
        <w:gridCol w:w="5114"/>
        <w:gridCol w:w="2116"/>
      </w:tblGrid>
      <w:tr w:rsidR="00214CB9" w:rsidRPr="00B95B28" w14:paraId="0FA4BEF0" w14:textId="29226A26" w:rsidTr="00214C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4" w:type="dxa"/>
            <w:tcBorders>
              <w:bottom w:val="single" w:sz="8" w:space="0" w:color="4472C4" w:themeColor="accent1"/>
            </w:tcBorders>
          </w:tcPr>
          <w:p w14:paraId="2CA10103" w14:textId="42585814" w:rsidR="00214CB9" w:rsidRPr="00B95B28" w:rsidRDefault="00214CB9" w:rsidP="00B95B28">
            <w:pPr>
              <w:rPr>
                <w:rFonts w:ascii="Times New Roman" w:hAnsi="Times New Roman" w:cs="Times New Roman"/>
                <w:lang w:val="en-US"/>
              </w:rPr>
            </w:pPr>
            <w:r w:rsidRPr="00B95B28">
              <w:rPr>
                <w:rFonts w:ascii="Times New Roman" w:hAnsi="Times New Roman" w:cs="Times New Roman"/>
              </w:rPr>
              <w:t>DELIVERABLE</w:t>
            </w:r>
            <w:r w:rsidRPr="00B95B28">
              <w:rPr>
                <w:rFonts w:ascii="Times New Roman" w:hAnsi="Times New Roman" w:cs="Times New Roman"/>
                <w:lang w:val="en-US"/>
              </w:rPr>
              <w:t xml:space="preserve"> NUMBER</w:t>
            </w:r>
          </w:p>
        </w:tc>
        <w:tc>
          <w:tcPr>
            <w:tcW w:w="5114" w:type="dxa"/>
          </w:tcPr>
          <w:p w14:paraId="37B0AB34" w14:textId="6CBE81ED" w:rsidR="00214CB9" w:rsidRPr="00B95B28" w:rsidRDefault="00214CB9" w:rsidP="00B95B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5B28">
              <w:rPr>
                <w:rFonts w:ascii="Times New Roman" w:hAnsi="Times New Roman" w:cs="Times New Roman"/>
                <w:lang w:val="en-US"/>
              </w:rPr>
              <w:t xml:space="preserve">              </w:t>
            </w:r>
            <w:r w:rsidRPr="00B95B28">
              <w:rPr>
                <w:rFonts w:ascii="Times New Roman" w:hAnsi="Times New Roman" w:cs="Times New Roman"/>
              </w:rPr>
              <w:t>DESCRIPTION</w:t>
            </w:r>
          </w:p>
        </w:tc>
        <w:tc>
          <w:tcPr>
            <w:tcW w:w="2116" w:type="dxa"/>
          </w:tcPr>
          <w:p w14:paraId="284F0B19" w14:textId="6CAAA80E" w:rsidR="00214CB9" w:rsidRPr="00B95B28" w:rsidRDefault="00214CB9" w:rsidP="00B95B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5B28">
              <w:rPr>
                <w:rFonts w:ascii="Times New Roman" w:hAnsi="Times New Roman" w:cs="Times New Roman"/>
                <w:lang w:val="en-US"/>
              </w:rPr>
              <w:t xml:space="preserve">       DUE DATES</w:t>
            </w:r>
          </w:p>
        </w:tc>
      </w:tr>
      <w:tr w:rsidR="00214CB9" w:rsidRPr="00B95B28" w14:paraId="65427FC0" w14:textId="7B698902" w:rsidTr="00D62092">
        <w:trPr>
          <w:cnfStyle w:val="000000100000" w:firstRow="0" w:lastRow="0" w:firstColumn="0" w:lastColumn="0" w:oddVBand="0" w:evenVBand="0" w:oddHBand="1" w:evenHBand="0" w:firstRowFirstColumn="0" w:firstRowLastColumn="0" w:lastRowFirstColumn="0" w:lastRowLastColumn="0"/>
          <w:trHeight w:val="1217"/>
          <w:jc w:val="center"/>
        </w:trPr>
        <w:tc>
          <w:tcPr>
            <w:cnfStyle w:val="001000000000" w:firstRow="0" w:lastRow="0" w:firstColumn="1" w:lastColumn="0" w:oddVBand="0" w:evenVBand="0" w:oddHBand="0" w:evenHBand="0" w:firstRowFirstColumn="0" w:firstRowLastColumn="0" w:lastRowFirstColumn="0" w:lastRowLastColumn="0"/>
            <w:tcW w:w="1964" w:type="dxa"/>
            <w:tcBorders>
              <w:right w:val="single" w:sz="4" w:space="0" w:color="4472C4" w:themeColor="accent1"/>
            </w:tcBorders>
            <w:vAlign w:val="bottom"/>
          </w:tcPr>
          <w:p w14:paraId="2F9D376F" w14:textId="77777777" w:rsidR="00214CB9" w:rsidRPr="00B95B28" w:rsidRDefault="00214CB9" w:rsidP="00B95B28">
            <w:pPr>
              <w:rPr>
                <w:rFonts w:ascii="Times New Roman" w:hAnsi="Times New Roman" w:cs="Times New Roman"/>
                <w:b w:val="0"/>
                <w:bCs/>
                <w:lang w:val="en-US"/>
              </w:rPr>
            </w:pPr>
            <w:r w:rsidRPr="00B95B28">
              <w:rPr>
                <w:rFonts w:ascii="Times New Roman" w:hAnsi="Times New Roman" w:cs="Times New Roman"/>
                <w:lang w:val="en-US"/>
              </w:rPr>
              <w:t>Deliverable 1</w:t>
            </w:r>
          </w:p>
          <w:p w14:paraId="4D656FAB" w14:textId="77777777" w:rsidR="00214CB9" w:rsidRPr="00B95B28" w:rsidRDefault="00214CB9" w:rsidP="00B95B28">
            <w:pPr>
              <w:rPr>
                <w:rFonts w:ascii="Times New Roman" w:hAnsi="Times New Roman" w:cs="Times New Roman"/>
                <w:bCs/>
                <w:lang w:val="en-US"/>
              </w:rPr>
            </w:pPr>
          </w:p>
          <w:p w14:paraId="285F5808" w14:textId="77777777" w:rsidR="00214CB9" w:rsidRPr="00B95B28" w:rsidRDefault="00214CB9" w:rsidP="00B95B28">
            <w:pPr>
              <w:rPr>
                <w:rFonts w:ascii="Times New Roman" w:hAnsi="Times New Roman" w:cs="Times New Roman"/>
                <w:bCs/>
                <w:lang w:val="en-US"/>
              </w:rPr>
            </w:pPr>
          </w:p>
          <w:p w14:paraId="3F427A36" w14:textId="77777777" w:rsidR="00214CB9" w:rsidRPr="00B95B28" w:rsidRDefault="00214CB9" w:rsidP="00B95B28">
            <w:pPr>
              <w:rPr>
                <w:rFonts w:ascii="Times New Roman" w:hAnsi="Times New Roman" w:cs="Times New Roman"/>
                <w:bCs/>
                <w:lang w:val="en-US"/>
              </w:rPr>
            </w:pPr>
          </w:p>
          <w:p w14:paraId="3E3DB6E2" w14:textId="6CC0E5F3" w:rsidR="00214CB9" w:rsidRPr="00B95B28" w:rsidRDefault="00214CB9" w:rsidP="00B95B28">
            <w:pPr>
              <w:rPr>
                <w:rFonts w:ascii="Times New Roman" w:hAnsi="Times New Roman" w:cs="Times New Roman"/>
                <w:lang w:val="en-US"/>
              </w:rPr>
            </w:pPr>
          </w:p>
        </w:tc>
        <w:tc>
          <w:tcPr>
            <w:tcW w:w="5114" w:type="dxa"/>
            <w:tcBorders>
              <w:left w:val="single" w:sz="4" w:space="0" w:color="4472C4" w:themeColor="accent1"/>
            </w:tcBorders>
          </w:tcPr>
          <w:p w14:paraId="5584B69A" w14:textId="77777777" w:rsidR="00431D2C" w:rsidRDefault="00214CB9" w:rsidP="00B95B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5B28">
              <w:rPr>
                <w:rFonts w:ascii="Times New Roman" w:hAnsi="Times New Roman" w:cs="Times New Roman"/>
                <w:lang w:val="en-US"/>
              </w:rPr>
              <w:t>First Progress Report:</w:t>
            </w:r>
            <w:r w:rsidR="004C2A5D">
              <w:rPr>
                <w:rFonts w:ascii="Times New Roman" w:hAnsi="Times New Roman" w:cs="Times New Roman"/>
                <w:lang w:val="en-US"/>
              </w:rPr>
              <w:t xml:space="preserve"> </w:t>
            </w:r>
          </w:p>
          <w:p w14:paraId="3ADC4B81" w14:textId="77777777" w:rsidR="00431D2C" w:rsidRPr="00D23580" w:rsidRDefault="00431D2C" w:rsidP="00431D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23580">
              <w:rPr>
                <w:rFonts w:ascii="Times New Roman" w:hAnsi="Times New Roman" w:cs="Times New Roman"/>
                <w:lang w:val="en-US"/>
              </w:rPr>
              <w:t>Preliminary report outlining the scope and methodology of the technical assistance. It will include an initial sectorial analysis of raspberry and blueberry production in Serbia, a review of current market dynamics, and an early mapping of potential development opportunities. The report will reflect the consultant’s approach to understanding the structural and economic positioning of the soft fruit sector and lay the foundation for subsequent analysis and recommendations.</w:t>
            </w:r>
          </w:p>
          <w:p w14:paraId="30495640" w14:textId="77777777" w:rsidR="00431D2C" w:rsidRPr="00D23580" w:rsidRDefault="00431D2C" w:rsidP="00431D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23580">
              <w:rPr>
                <w:rFonts w:ascii="Times New Roman" w:hAnsi="Times New Roman" w:cs="Times New Roman"/>
                <w:lang w:val="en-US"/>
              </w:rPr>
              <w:t>(Reflects: Sectorial Analysis, Market Analysis, Opportunity Identification)</w:t>
            </w:r>
          </w:p>
          <w:p w14:paraId="215C1947" w14:textId="05CBACF3" w:rsidR="00D62092" w:rsidRPr="00B95B28" w:rsidRDefault="00D62092" w:rsidP="00B95B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16" w:type="dxa"/>
            <w:tcBorders>
              <w:left w:val="single" w:sz="4" w:space="0" w:color="4472C4" w:themeColor="accent1"/>
            </w:tcBorders>
          </w:tcPr>
          <w:p w14:paraId="1ABA0425" w14:textId="65E5E596" w:rsidR="00214CB9" w:rsidRPr="00B95B28" w:rsidRDefault="00214CB9" w:rsidP="00B95B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5B28">
              <w:rPr>
                <w:rFonts w:ascii="Times New Roman" w:hAnsi="Times New Roman" w:cs="Times New Roman"/>
                <w:lang w:val="en-US"/>
              </w:rPr>
              <w:t xml:space="preserve">Up to </w:t>
            </w:r>
            <w:r w:rsidR="007264AD">
              <w:rPr>
                <w:rFonts w:ascii="Times New Roman" w:hAnsi="Times New Roman" w:cs="Times New Roman"/>
                <w:lang w:val="en-US"/>
              </w:rPr>
              <w:t>2</w:t>
            </w:r>
            <w:r w:rsidRPr="00B95B28">
              <w:rPr>
                <w:rFonts w:ascii="Times New Roman" w:hAnsi="Times New Roman" w:cs="Times New Roman"/>
                <w:lang w:val="en-US"/>
              </w:rPr>
              <w:t xml:space="preserve"> </w:t>
            </w:r>
            <w:r w:rsidR="0049734A" w:rsidRPr="00B95B28">
              <w:rPr>
                <w:rFonts w:ascii="Times New Roman" w:hAnsi="Times New Roman" w:cs="Times New Roman"/>
                <w:lang w:val="en-US"/>
              </w:rPr>
              <w:t>months</w:t>
            </w:r>
            <w:r w:rsidRPr="00B95B28">
              <w:rPr>
                <w:rFonts w:ascii="Times New Roman" w:hAnsi="Times New Roman" w:cs="Times New Roman"/>
                <w:lang w:val="en-US"/>
              </w:rPr>
              <w:t xml:space="preserve"> after signing the contract</w:t>
            </w:r>
            <w:r w:rsidR="0049734A" w:rsidRPr="00B95B28">
              <w:rPr>
                <w:rFonts w:ascii="Times New Roman" w:hAnsi="Times New Roman" w:cs="Times New Roman"/>
                <w:lang w:val="en-US"/>
              </w:rPr>
              <w:t>.</w:t>
            </w:r>
          </w:p>
        </w:tc>
      </w:tr>
      <w:tr w:rsidR="00214CB9" w:rsidRPr="00B95B28" w14:paraId="45ED0F41" w14:textId="6D3DC100" w:rsidTr="00B95B28">
        <w:trPr>
          <w:jc w:val="center"/>
        </w:trPr>
        <w:tc>
          <w:tcPr>
            <w:cnfStyle w:val="001000000000" w:firstRow="0" w:lastRow="0" w:firstColumn="1" w:lastColumn="0" w:oddVBand="0" w:evenVBand="0" w:oddHBand="0" w:evenHBand="0" w:firstRowFirstColumn="0" w:firstRowLastColumn="0" w:lastRowFirstColumn="0" w:lastRowLastColumn="0"/>
            <w:tcW w:w="1964" w:type="dxa"/>
            <w:tcBorders>
              <w:top w:val="single" w:sz="8" w:space="0" w:color="4472C4" w:themeColor="accent1"/>
              <w:bottom w:val="single" w:sz="8" w:space="0" w:color="4472C4" w:themeColor="accent1"/>
              <w:right w:val="single" w:sz="4" w:space="0" w:color="4472C4" w:themeColor="accent1"/>
            </w:tcBorders>
          </w:tcPr>
          <w:p w14:paraId="037F98F6" w14:textId="3BBD4EC8" w:rsidR="00214CB9" w:rsidRPr="00B95B28" w:rsidRDefault="00214CB9" w:rsidP="00B95B28">
            <w:pPr>
              <w:jc w:val="left"/>
              <w:rPr>
                <w:rFonts w:ascii="Times New Roman" w:hAnsi="Times New Roman" w:cs="Times New Roman"/>
                <w:b w:val="0"/>
                <w:bCs/>
                <w:lang w:val="en-US"/>
              </w:rPr>
            </w:pPr>
            <w:r w:rsidRPr="00B95B28">
              <w:rPr>
                <w:rFonts w:ascii="Times New Roman" w:hAnsi="Times New Roman" w:cs="Times New Roman"/>
                <w:lang w:val="en-US"/>
              </w:rPr>
              <w:t>Deliverable 2</w:t>
            </w:r>
          </w:p>
          <w:p w14:paraId="511BB8BC" w14:textId="77777777" w:rsidR="00214CB9" w:rsidRPr="00B95B28" w:rsidRDefault="00214CB9" w:rsidP="00B95B28">
            <w:pPr>
              <w:jc w:val="left"/>
              <w:rPr>
                <w:rFonts w:ascii="Times New Roman" w:hAnsi="Times New Roman" w:cs="Times New Roman"/>
                <w:bCs/>
                <w:lang w:val="en-US"/>
              </w:rPr>
            </w:pPr>
          </w:p>
          <w:p w14:paraId="2F8AD3F2" w14:textId="77777777" w:rsidR="00214CB9" w:rsidRPr="00B95B28" w:rsidRDefault="00214CB9" w:rsidP="00B95B28">
            <w:pPr>
              <w:jc w:val="left"/>
              <w:rPr>
                <w:rFonts w:ascii="Times New Roman" w:hAnsi="Times New Roman" w:cs="Times New Roman"/>
                <w:bCs/>
                <w:lang w:val="en-US"/>
              </w:rPr>
            </w:pPr>
          </w:p>
          <w:p w14:paraId="7BF1C7F9" w14:textId="77777777" w:rsidR="00214CB9" w:rsidRPr="00B95B28" w:rsidRDefault="00214CB9" w:rsidP="00B95B28">
            <w:pPr>
              <w:jc w:val="left"/>
              <w:rPr>
                <w:rFonts w:ascii="Times New Roman" w:hAnsi="Times New Roman" w:cs="Times New Roman"/>
                <w:bCs/>
                <w:lang w:val="en-US"/>
              </w:rPr>
            </w:pPr>
          </w:p>
          <w:p w14:paraId="432BC31D" w14:textId="28CE0AC3" w:rsidR="00214CB9" w:rsidRPr="00B95B28" w:rsidRDefault="00214CB9" w:rsidP="00B95B28">
            <w:pPr>
              <w:jc w:val="left"/>
              <w:rPr>
                <w:rFonts w:ascii="Times New Roman" w:hAnsi="Times New Roman" w:cs="Times New Roman"/>
              </w:rPr>
            </w:pPr>
          </w:p>
        </w:tc>
        <w:tc>
          <w:tcPr>
            <w:tcW w:w="5114" w:type="dxa"/>
            <w:tcBorders>
              <w:left w:val="single" w:sz="4" w:space="0" w:color="4472C4" w:themeColor="accent1"/>
            </w:tcBorders>
            <w:vAlign w:val="bottom"/>
          </w:tcPr>
          <w:p w14:paraId="36C62412" w14:textId="77777777" w:rsidR="00431D2C" w:rsidRDefault="00214CB9" w:rsidP="00B95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5B28">
              <w:rPr>
                <w:rFonts w:ascii="Times New Roman" w:hAnsi="Times New Roman" w:cs="Times New Roman"/>
                <w:lang w:val="en-US"/>
              </w:rPr>
              <w:t>Second Progress Report:</w:t>
            </w:r>
          </w:p>
          <w:p w14:paraId="50819760" w14:textId="77777777" w:rsidR="00431D2C" w:rsidRPr="00D23580" w:rsidRDefault="00431D2C" w:rsidP="00431D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23580">
              <w:rPr>
                <w:rFonts w:ascii="Times New Roman" w:hAnsi="Times New Roman" w:cs="Times New Roman"/>
                <w:lang w:val="en-US"/>
              </w:rPr>
              <w:t>Intermediate report building upon the initial findings and stakeholder feedback. It will deepen the assessment of Serbia’s competitive advantages, integrate relevant international best practices, and propose preliminary elements of a strategic development plan. The report will also include initial guidance for institutional support and a framework for introducing and monitoring recommended measures.</w:t>
            </w:r>
          </w:p>
          <w:p w14:paraId="16990E80" w14:textId="77777777" w:rsidR="00431D2C" w:rsidRPr="00D23580" w:rsidRDefault="00431D2C" w:rsidP="00431D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23580">
              <w:rPr>
                <w:rFonts w:ascii="Times New Roman" w:hAnsi="Times New Roman" w:cs="Times New Roman"/>
                <w:lang w:val="en-US"/>
              </w:rPr>
              <w:t>(Reflects: Strategic Development Plan, Competitive Advantage Evaluation, International Best Practices, Support and Monitoring)</w:t>
            </w:r>
          </w:p>
          <w:p w14:paraId="071EDC10" w14:textId="0FA0C38A" w:rsidR="00214CB9" w:rsidRPr="00D23580" w:rsidRDefault="00214CB9" w:rsidP="00B95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116" w:type="dxa"/>
            <w:tcBorders>
              <w:left w:val="single" w:sz="4" w:space="0" w:color="4472C4" w:themeColor="accent1"/>
            </w:tcBorders>
          </w:tcPr>
          <w:p w14:paraId="75221ABA" w14:textId="7661AEAF" w:rsidR="00214CB9" w:rsidRPr="00B95B28" w:rsidRDefault="00214CB9" w:rsidP="00B95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95B28">
              <w:rPr>
                <w:rFonts w:ascii="Times New Roman" w:hAnsi="Times New Roman" w:cs="Times New Roman"/>
                <w:lang w:val="en-US"/>
              </w:rPr>
              <w:t xml:space="preserve">Up to </w:t>
            </w:r>
            <w:r w:rsidR="00D62092" w:rsidRPr="00B95B28">
              <w:rPr>
                <w:rFonts w:ascii="Times New Roman" w:hAnsi="Times New Roman" w:cs="Times New Roman"/>
                <w:lang w:val="en-US"/>
              </w:rPr>
              <w:t>5</w:t>
            </w:r>
            <w:r w:rsidRPr="00B95B28">
              <w:rPr>
                <w:rFonts w:ascii="Times New Roman" w:hAnsi="Times New Roman" w:cs="Times New Roman"/>
                <w:lang w:val="en-US"/>
              </w:rPr>
              <w:t xml:space="preserve"> months after signing the contract</w:t>
            </w:r>
            <w:r w:rsidR="0049734A" w:rsidRPr="00B95B28">
              <w:rPr>
                <w:rFonts w:ascii="Times New Roman" w:hAnsi="Times New Roman" w:cs="Times New Roman"/>
                <w:lang w:val="en-US"/>
              </w:rPr>
              <w:t>.</w:t>
            </w:r>
          </w:p>
        </w:tc>
      </w:tr>
      <w:tr w:rsidR="00214CB9" w:rsidRPr="00B95B28" w14:paraId="1F5C8A48" w14:textId="386849FB" w:rsidTr="00214C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4" w:type="dxa"/>
            <w:tcBorders>
              <w:right w:val="single" w:sz="4" w:space="0" w:color="4472C4" w:themeColor="accent1"/>
            </w:tcBorders>
            <w:vAlign w:val="bottom"/>
          </w:tcPr>
          <w:p w14:paraId="32CA2E06" w14:textId="28250A0F" w:rsidR="00214CB9" w:rsidRPr="00B95B28" w:rsidRDefault="00214CB9" w:rsidP="00B95B28">
            <w:pPr>
              <w:rPr>
                <w:rFonts w:ascii="Times New Roman" w:hAnsi="Times New Roman" w:cs="Times New Roman"/>
                <w:b w:val="0"/>
                <w:bCs/>
                <w:lang w:val="en-US"/>
              </w:rPr>
            </w:pPr>
            <w:r w:rsidRPr="00B95B28">
              <w:rPr>
                <w:rFonts w:ascii="Times New Roman" w:hAnsi="Times New Roman" w:cs="Times New Roman"/>
                <w:lang w:val="en-US"/>
              </w:rPr>
              <w:t>Deliverable 3</w:t>
            </w:r>
          </w:p>
          <w:p w14:paraId="2FFFBB5D" w14:textId="00C3B76E" w:rsidR="00214CB9" w:rsidRPr="00B95B28" w:rsidRDefault="00214CB9" w:rsidP="00B95B28">
            <w:pPr>
              <w:rPr>
                <w:rFonts w:ascii="Times New Roman" w:hAnsi="Times New Roman" w:cs="Times New Roman"/>
                <w:bCs/>
                <w:lang w:val="en-US"/>
              </w:rPr>
            </w:pPr>
          </w:p>
          <w:p w14:paraId="6F60A5DD" w14:textId="77777777" w:rsidR="00214CB9" w:rsidRPr="00B95B28" w:rsidRDefault="00214CB9" w:rsidP="00B95B28">
            <w:pPr>
              <w:rPr>
                <w:rFonts w:ascii="Times New Roman" w:hAnsi="Times New Roman" w:cs="Times New Roman"/>
                <w:bCs/>
                <w:lang w:val="en-US"/>
              </w:rPr>
            </w:pPr>
          </w:p>
          <w:p w14:paraId="115464DD" w14:textId="77777777" w:rsidR="00214CB9" w:rsidRPr="00B95B28" w:rsidRDefault="00214CB9" w:rsidP="00B95B28">
            <w:pPr>
              <w:rPr>
                <w:rFonts w:ascii="Times New Roman" w:hAnsi="Times New Roman" w:cs="Times New Roman"/>
                <w:bCs/>
                <w:lang w:val="en-US"/>
              </w:rPr>
            </w:pPr>
          </w:p>
          <w:p w14:paraId="6DAE2D1A" w14:textId="77777777" w:rsidR="00214CB9" w:rsidRPr="00B95B28" w:rsidRDefault="00214CB9" w:rsidP="00B95B28">
            <w:pPr>
              <w:rPr>
                <w:rFonts w:ascii="Times New Roman" w:hAnsi="Times New Roman" w:cs="Times New Roman"/>
                <w:bCs/>
                <w:lang w:val="en-US"/>
              </w:rPr>
            </w:pPr>
          </w:p>
          <w:p w14:paraId="4E052ED6" w14:textId="77777777" w:rsidR="00214CB9" w:rsidRPr="00B95B28" w:rsidRDefault="00214CB9" w:rsidP="00B95B28">
            <w:pPr>
              <w:rPr>
                <w:rFonts w:ascii="Times New Roman" w:hAnsi="Times New Roman" w:cs="Times New Roman"/>
                <w:bCs/>
                <w:lang w:val="en-US"/>
              </w:rPr>
            </w:pPr>
          </w:p>
          <w:p w14:paraId="326F085B" w14:textId="688433F5" w:rsidR="00214CB9" w:rsidRPr="00B95B28" w:rsidRDefault="00214CB9" w:rsidP="00B95B28">
            <w:pPr>
              <w:rPr>
                <w:rFonts w:ascii="Times New Roman" w:hAnsi="Times New Roman" w:cs="Times New Roman"/>
              </w:rPr>
            </w:pPr>
          </w:p>
        </w:tc>
        <w:tc>
          <w:tcPr>
            <w:tcW w:w="5114" w:type="dxa"/>
            <w:tcBorders>
              <w:left w:val="single" w:sz="4" w:space="0" w:color="4472C4" w:themeColor="accent1"/>
            </w:tcBorders>
            <w:vAlign w:val="bottom"/>
          </w:tcPr>
          <w:p w14:paraId="797BB90D" w14:textId="77777777" w:rsidR="00431D2C" w:rsidRDefault="00214CB9" w:rsidP="00B95B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5B28">
              <w:rPr>
                <w:rFonts w:ascii="Times New Roman" w:hAnsi="Times New Roman" w:cs="Times New Roman"/>
                <w:lang w:val="en-US"/>
              </w:rPr>
              <w:t>Third Progress Report:</w:t>
            </w:r>
          </w:p>
          <w:p w14:paraId="658419C3" w14:textId="77777777" w:rsidR="00431D2C" w:rsidRPr="00D23580" w:rsidRDefault="00431D2C" w:rsidP="00431D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23580">
              <w:rPr>
                <w:rFonts w:ascii="Times New Roman" w:hAnsi="Times New Roman" w:cs="Times New Roman"/>
                <w:lang w:val="en-US"/>
              </w:rPr>
              <w:t xml:space="preserve">Comprehensive final report consolidating the technical assistance work into an actionable strategic framework. It will synthesize findings across all thematic areas, integrating sectoral, market, and policy insights through a multidisciplinary lens. The report will include final recommendations, policy guidance, and an </w:t>
            </w:r>
            <w:r w:rsidRPr="00D23580">
              <w:rPr>
                <w:rFonts w:ascii="Times New Roman" w:hAnsi="Times New Roman" w:cs="Times New Roman"/>
                <w:lang w:val="en-US"/>
              </w:rPr>
              <w:lastRenderedPageBreak/>
              <w:t>implementation roadmap to support sustainable and inclusive development of the soft fruit sector in Serbia.</w:t>
            </w:r>
          </w:p>
          <w:p w14:paraId="17DD4401" w14:textId="77777777" w:rsidR="00431D2C" w:rsidRPr="00D23580" w:rsidRDefault="00431D2C" w:rsidP="00431D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23580">
              <w:rPr>
                <w:rFonts w:ascii="Times New Roman" w:hAnsi="Times New Roman" w:cs="Times New Roman"/>
                <w:lang w:val="en-US"/>
              </w:rPr>
              <w:t>(Reflects: Multidisciplinary Approach, full consolidation of all preceding analytical and strategic work)</w:t>
            </w:r>
          </w:p>
          <w:p w14:paraId="1B36C627" w14:textId="42071D99" w:rsidR="00EC676A" w:rsidRPr="00D23580" w:rsidRDefault="00EC676A" w:rsidP="00B95B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2116" w:type="dxa"/>
            <w:tcBorders>
              <w:left w:val="single" w:sz="4" w:space="0" w:color="4472C4" w:themeColor="accent1"/>
            </w:tcBorders>
          </w:tcPr>
          <w:p w14:paraId="13EAF821" w14:textId="59DB2D54" w:rsidR="00214CB9" w:rsidRPr="00B95B28" w:rsidRDefault="00214CB9" w:rsidP="00B95B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95B28">
              <w:rPr>
                <w:rFonts w:ascii="Times New Roman" w:hAnsi="Times New Roman" w:cs="Times New Roman"/>
                <w:lang w:val="en-US"/>
              </w:rPr>
              <w:lastRenderedPageBreak/>
              <w:t xml:space="preserve">Up to </w:t>
            </w:r>
            <w:r w:rsidR="00F17D4D" w:rsidRPr="00AE4A3F">
              <w:rPr>
                <w:rFonts w:ascii="Times New Roman" w:hAnsi="Times New Roman" w:cs="Times New Roman"/>
                <w:lang w:val="en-US"/>
              </w:rPr>
              <w:t>7</w:t>
            </w:r>
            <w:r w:rsidRPr="00AE4A3F">
              <w:rPr>
                <w:rFonts w:ascii="Times New Roman" w:hAnsi="Times New Roman" w:cs="Times New Roman"/>
                <w:lang w:val="en-US"/>
              </w:rPr>
              <w:t xml:space="preserve"> months after signing the contract</w:t>
            </w:r>
            <w:r w:rsidR="0049734A" w:rsidRPr="00AE4A3F">
              <w:rPr>
                <w:rFonts w:ascii="Times New Roman" w:hAnsi="Times New Roman" w:cs="Times New Roman"/>
                <w:lang w:val="en-US"/>
              </w:rPr>
              <w:t>.</w:t>
            </w:r>
          </w:p>
        </w:tc>
      </w:tr>
    </w:tbl>
    <w:p w14:paraId="38EB0EBB" w14:textId="489CAA11" w:rsidR="00271B0C" w:rsidRDefault="00271B0C" w:rsidP="00B95B28"/>
    <w:p w14:paraId="131E6030" w14:textId="70418F41" w:rsidR="00F07775" w:rsidRDefault="00F07775" w:rsidP="00B95B28">
      <w:r w:rsidRPr="00F07775">
        <w:t>Each deliverable will be provided in both electronic form and hard copy, with one original and two copies furnished.</w:t>
      </w:r>
    </w:p>
    <w:p w14:paraId="1E21941F" w14:textId="77777777" w:rsidR="00F07775" w:rsidRPr="00F07775" w:rsidRDefault="00F07775" w:rsidP="00B95B28"/>
    <w:p w14:paraId="2AB3627D" w14:textId="636941D8" w:rsidR="00F07775" w:rsidRPr="00F07775" w:rsidRDefault="00F07775" w:rsidP="00B95B28">
      <w:r w:rsidRPr="00F07775">
        <w:t>During the contract term, the Project Coordinator or Team may request modifications or additions to the deliverables. If any of the deliverables are deemed non-compliant with the contractual terms, they may be rejected, and the consultant will be required to provide the necessary corrections or replacements at no additional cost.</w:t>
      </w:r>
      <w:r w:rsidRPr="00F07775">
        <w:rPr>
          <w:vanish/>
        </w:rPr>
        <w:t>Top of Form</w:t>
      </w:r>
    </w:p>
    <w:p w14:paraId="2584FBDA" w14:textId="77777777" w:rsidR="00B95B28" w:rsidRDefault="00B95B28" w:rsidP="00B95B28">
      <w:pPr>
        <w:pStyle w:val="Heading1"/>
      </w:pPr>
    </w:p>
    <w:p w14:paraId="733996FB" w14:textId="498261DC" w:rsidR="00401AEF" w:rsidRPr="00003F5B" w:rsidRDefault="00A13D04" w:rsidP="00B95B28">
      <w:pPr>
        <w:pStyle w:val="Heading1"/>
      </w:pPr>
      <w:r>
        <w:t>6</w:t>
      </w:r>
      <w:r w:rsidR="00271B0C">
        <w:t xml:space="preserve">. </w:t>
      </w:r>
      <w:r w:rsidR="00401AEF" w:rsidRPr="00003F5B">
        <w:t xml:space="preserve">Reporting </w:t>
      </w:r>
    </w:p>
    <w:p w14:paraId="036216D2" w14:textId="77777777" w:rsidR="00401AEF" w:rsidRDefault="00401AEF" w:rsidP="00B95B28"/>
    <w:p w14:paraId="65121EAC" w14:textId="79BEA977" w:rsidR="00401AEF" w:rsidRDefault="00401AEF" w:rsidP="00B95B28">
      <w:r w:rsidRPr="001069B4">
        <w:t xml:space="preserve">The </w:t>
      </w:r>
      <w:r>
        <w:t>Consultant</w:t>
      </w:r>
      <w:r w:rsidRPr="001069B4">
        <w:t xml:space="preserve"> will report to the SCAP Project Coordinator, who oversees the Project Management Team (PMT) that has been established to support project implementation. The </w:t>
      </w:r>
      <w:r>
        <w:t>Consultant</w:t>
      </w:r>
      <w:r w:rsidRPr="001069B4">
        <w:t xml:space="preserve"> shall be responsible for providing information (inputs) and advice as requested by the SCAP Project Coordinator for the satisfactory implementation of project activities related to this Consultancy.</w:t>
      </w:r>
    </w:p>
    <w:p w14:paraId="2278412E" w14:textId="77777777" w:rsidR="00B95B28" w:rsidRDefault="00B95B28" w:rsidP="00B95B28"/>
    <w:p w14:paraId="032FA905" w14:textId="77777777" w:rsidR="00401AEF" w:rsidRDefault="00401AEF" w:rsidP="00B95B28">
      <w:r w:rsidRPr="000603CD">
        <w:t xml:space="preserve">All submission of written reports must be in </w:t>
      </w:r>
      <w:r w:rsidRPr="00AE4A3F">
        <w:t>both Serbian and English.</w:t>
      </w:r>
      <w:r w:rsidRPr="000603CD">
        <w:t xml:space="preserve"> Results are to be provided in both languages as well. Submissions should be sent electronically via email and in two printed copies for the approval of the Ministry of Agriculture, Forestry and Water Management (MAFWM). </w:t>
      </w:r>
      <w:r w:rsidRPr="00003F5B">
        <w:t>All deliverables shall be submitted to and approved by the Project coordinator. Approval of these deliverables will allow payment for each of the Deliverables.</w:t>
      </w:r>
    </w:p>
    <w:p w14:paraId="5673D3F2" w14:textId="77777777" w:rsidR="00401AEF" w:rsidRDefault="00401AEF" w:rsidP="00B95B28">
      <w:pPr>
        <w:rPr>
          <w:highlight w:val="yellow"/>
        </w:rPr>
      </w:pPr>
    </w:p>
    <w:p w14:paraId="3496CE6C" w14:textId="32C829A2" w:rsidR="00401AEF" w:rsidRDefault="00A13D04" w:rsidP="00A13D04">
      <w:pPr>
        <w:pStyle w:val="Heading1"/>
      </w:pPr>
      <w:r>
        <w:t xml:space="preserve">7. </w:t>
      </w:r>
      <w:r w:rsidR="00401AEF">
        <w:t>Other requirements</w:t>
      </w:r>
    </w:p>
    <w:p w14:paraId="1879D81C" w14:textId="77777777" w:rsidR="00401AEF" w:rsidRDefault="00401AEF" w:rsidP="00B95B28"/>
    <w:p w14:paraId="33AEACAE" w14:textId="77777777" w:rsidR="00F07159" w:rsidRDefault="00401AEF" w:rsidP="00B95B28">
      <w:r>
        <w:t xml:space="preserve">The Consultant is obliged to perform consulting services in accordance with the applicable Serbian legislation and wide-known technical norms and rules of the profession and in accordance with the requirements defined in this ToR. </w:t>
      </w:r>
    </w:p>
    <w:p w14:paraId="6158DCC4" w14:textId="061AC67E" w:rsidR="00F07159" w:rsidRPr="00312328" w:rsidRDefault="00F07159" w:rsidP="00F07159">
      <w:pPr>
        <w:rPr>
          <w:color w:val="000000" w:themeColor="text1"/>
        </w:rPr>
      </w:pPr>
      <w:r w:rsidRPr="00312328">
        <w:rPr>
          <w:color w:val="000000" w:themeColor="text1"/>
        </w:rPr>
        <w:t xml:space="preserve">All activities </w:t>
      </w:r>
      <w:r w:rsidR="00C71523" w:rsidRPr="00312328">
        <w:rPr>
          <w:color w:val="000000" w:themeColor="text1"/>
        </w:rPr>
        <w:t xml:space="preserve">and deliverables </w:t>
      </w:r>
      <w:r w:rsidRPr="00312328">
        <w:rPr>
          <w:color w:val="000000" w:themeColor="text1"/>
        </w:rPr>
        <w:t>will be designed and executed in alignment with the World Bank's Environmental and Social Standards (ESS).</w:t>
      </w:r>
    </w:p>
    <w:p w14:paraId="45CE41F6" w14:textId="4F235378" w:rsidR="00401AEF" w:rsidRDefault="00401AEF" w:rsidP="00B95B28">
      <w:r>
        <w:t xml:space="preserve">Intellectual property rights policy will be applied in accordance to the proper sections of the Contract. </w:t>
      </w:r>
    </w:p>
    <w:p w14:paraId="14C54C1E" w14:textId="77777777" w:rsidR="00401AEF" w:rsidRDefault="00401AEF" w:rsidP="00B95B28"/>
    <w:p w14:paraId="7005D4E4" w14:textId="326BBFCA" w:rsidR="00401AEF" w:rsidRDefault="00A13D04" w:rsidP="00A13D04">
      <w:pPr>
        <w:pStyle w:val="Heading1"/>
      </w:pPr>
      <w:r>
        <w:t xml:space="preserve">8. </w:t>
      </w:r>
      <w:r w:rsidR="00401AEF">
        <w:t>Engagement</w:t>
      </w:r>
    </w:p>
    <w:p w14:paraId="2AC51F4C" w14:textId="77777777" w:rsidR="00401AEF" w:rsidRDefault="00401AEF" w:rsidP="00B95B28"/>
    <w:p w14:paraId="441A7056" w14:textId="77777777" w:rsidR="002C4352" w:rsidRDefault="002C4352" w:rsidP="002C4352">
      <w:r>
        <w:t>•</w:t>
      </w:r>
      <w:r>
        <w:tab/>
        <w:t>Type of Contract: The contracting will be done through a lump-sum consultancy contract with product delivery.</w:t>
      </w:r>
    </w:p>
    <w:p w14:paraId="455478EB" w14:textId="5951B520" w:rsidR="002C4352" w:rsidRDefault="002C4352" w:rsidP="002C4352">
      <w:r>
        <w:t>•</w:t>
      </w:r>
      <w:r>
        <w:tab/>
        <w:t>Duration of Contract: The duration of the contract will be up to 210 calendar days from its signing.</w:t>
      </w:r>
    </w:p>
    <w:p w14:paraId="1374450D" w14:textId="5299635E" w:rsidR="002C4352" w:rsidRDefault="002C4352" w:rsidP="002C4352"/>
    <w:p w14:paraId="2A3C9CD5" w14:textId="273E4389" w:rsidR="009B7FA2" w:rsidRDefault="00401AEF" w:rsidP="002C4352">
      <w:r w:rsidRPr="00D23580">
        <w:t>.</w:t>
      </w:r>
      <w:r>
        <w:t xml:space="preserve"> </w:t>
      </w:r>
    </w:p>
    <w:p w14:paraId="1FBA0C19" w14:textId="1508973B" w:rsidR="00CA2B10" w:rsidRDefault="00CA2B10" w:rsidP="00B95B28"/>
    <w:p w14:paraId="059E62C4" w14:textId="77777777" w:rsidR="00C85DD1" w:rsidRDefault="00C85DD1" w:rsidP="00B95B28"/>
    <w:p w14:paraId="725961A1" w14:textId="54A74142" w:rsidR="009B7FA2" w:rsidRPr="00B95B28" w:rsidRDefault="00A13D04" w:rsidP="00A13D04">
      <w:pPr>
        <w:pStyle w:val="Heading1"/>
      </w:pPr>
      <w:r>
        <w:lastRenderedPageBreak/>
        <w:t xml:space="preserve">9. </w:t>
      </w:r>
      <w:r w:rsidR="003E72E1" w:rsidRPr="00B95B28">
        <w:t>Experience and Qualifications Requirements</w:t>
      </w:r>
    </w:p>
    <w:p w14:paraId="23C4EFC0" w14:textId="77777777" w:rsidR="00E531F4" w:rsidRDefault="00E531F4" w:rsidP="00B95B28"/>
    <w:p w14:paraId="54465864" w14:textId="1AB1A86D" w:rsidR="00225289" w:rsidRPr="00225289" w:rsidRDefault="00225289" w:rsidP="00225289">
      <w:pPr>
        <w:rPr>
          <w:b/>
          <w:bCs w:val="0"/>
          <w:u w:val="single"/>
        </w:rPr>
      </w:pPr>
      <w:r>
        <w:t xml:space="preserve">To be considered for the consultancy on the Technical Assistance for the Soft Fruit Sector in Serbia, the </w:t>
      </w:r>
      <w:r w:rsidR="000F0551" w:rsidRPr="000F0551">
        <w:t xml:space="preserve"> qualified consulting company or a joint venture (Consultant) </w:t>
      </w:r>
      <w:r>
        <w:t xml:space="preserve"> must meet the </w:t>
      </w:r>
      <w:r w:rsidRPr="00225289">
        <w:rPr>
          <w:b/>
          <w:bCs w:val="0"/>
          <w:u w:val="single"/>
        </w:rPr>
        <w:t>following mandatory minimum qualifications:</w:t>
      </w:r>
    </w:p>
    <w:p w14:paraId="29B9D4C3" w14:textId="77777777" w:rsidR="00225289" w:rsidRPr="00225289" w:rsidRDefault="00225289" w:rsidP="00225289">
      <w:pPr>
        <w:rPr>
          <w:b/>
          <w:bCs w:val="0"/>
          <w:u w:val="single"/>
        </w:rPr>
      </w:pPr>
    </w:p>
    <w:p w14:paraId="59240DE9" w14:textId="646D59FA" w:rsidR="00225289" w:rsidRPr="00D26493" w:rsidRDefault="00225289" w:rsidP="00737238">
      <w:pPr>
        <w:pStyle w:val="ListParagraph"/>
      </w:pPr>
      <w:r>
        <w:t>A mini</w:t>
      </w:r>
      <w:r w:rsidRPr="00D26493">
        <w:t>mum of 10 years of experience in agriculture, rural development, and policy analysis, including projects involving collaboration with international organizations such as the FAO, World Bank, EU-funded projects, or similar.</w:t>
      </w:r>
    </w:p>
    <w:p w14:paraId="57369203" w14:textId="06E06EE6" w:rsidR="00225289" w:rsidRPr="00D26493" w:rsidRDefault="006D7546" w:rsidP="00737238">
      <w:pPr>
        <w:pStyle w:val="ListParagraph"/>
      </w:pPr>
      <w:r>
        <w:t>E</w:t>
      </w:r>
      <w:r w:rsidR="00225289" w:rsidRPr="00D26493">
        <w:t>xperience in at least one project focused on value chain development in the soft fruit sector, preferably in Serbia and/or comparable regions.</w:t>
      </w:r>
    </w:p>
    <w:p w14:paraId="638C6C48" w14:textId="54F11C9A" w:rsidR="00225289" w:rsidRPr="00D26493" w:rsidRDefault="006D7546" w:rsidP="00737238">
      <w:pPr>
        <w:pStyle w:val="ListParagraph"/>
      </w:pPr>
      <w:r>
        <w:t>Experience</w:t>
      </w:r>
      <w:r w:rsidR="00225289" w:rsidRPr="00D26493">
        <w:t xml:space="preserve"> in designing, implementing, or managing at least one grant or subsidy schemes for agricultural development, including direct engagement with public or private sector stakeholders.</w:t>
      </w:r>
    </w:p>
    <w:p w14:paraId="4B30F334" w14:textId="657BA29D" w:rsidR="00225289" w:rsidRPr="00D26493" w:rsidRDefault="006D7546" w:rsidP="00225289">
      <w:pPr>
        <w:pStyle w:val="ListParagraph"/>
      </w:pPr>
      <w:r>
        <w:t>E</w:t>
      </w:r>
      <w:r w:rsidR="00225289" w:rsidRPr="00D26493">
        <w:t>xperience in projects</w:t>
      </w:r>
      <w:r w:rsidR="00D26493">
        <w:t xml:space="preserve">, at least two, </w:t>
      </w:r>
      <w:r w:rsidR="00225289" w:rsidRPr="00D26493">
        <w:t>supporting government institutions, ministries, or agencies in capacity building, preferably related to EU accession processes.</w:t>
      </w:r>
    </w:p>
    <w:p w14:paraId="61286694" w14:textId="2FEEF552" w:rsidR="00225289" w:rsidRPr="00D26493" w:rsidRDefault="00225289" w:rsidP="00225289">
      <w:pPr>
        <w:rPr>
          <w:b/>
          <w:bCs w:val="0"/>
          <w:u w:val="single"/>
        </w:rPr>
      </w:pPr>
      <w:r w:rsidRPr="00D26493">
        <w:rPr>
          <w:b/>
          <w:bCs w:val="0"/>
          <w:u w:val="single"/>
        </w:rPr>
        <w:t>Desirable Qualifications (Considered an Asset):</w:t>
      </w:r>
    </w:p>
    <w:p w14:paraId="7D46260C" w14:textId="77777777" w:rsidR="00225289" w:rsidRPr="00D26493" w:rsidRDefault="00225289" w:rsidP="00225289"/>
    <w:p w14:paraId="65F42809" w14:textId="2C972648" w:rsidR="00225289" w:rsidRPr="00D26493" w:rsidRDefault="002D3414" w:rsidP="00737238">
      <w:pPr>
        <w:pStyle w:val="ListParagraph"/>
      </w:pPr>
      <w:r>
        <w:t>E</w:t>
      </w:r>
      <w:r w:rsidR="00225289" w:rsidRPr="00D26493">
        <w:t>xperience in projects involving agricultural finance, including collaboration with financial institutions to develop funding mechanisms for the soft fruit sector</w:t>
      </w:r>
    </w:p>
    <w:p w14:paraId="62B0CD2A" w14:textId="746B9892" w:rsidR="00225289" w:rsidRPr="00D26493" w:rsidRDefault="002D3414" w:rsidP="00737238">
      <w:pPr>
        <w:pStyle w:val="ListParagraph"/>
      </w:pPr>
      <w:r>
        <w:t>E</w:t>
      </w:r>
      <w:r w:rsidR="00225289" w:rsidRPr="00D26493">
        <w:t>xperience conducting sector-wide assessments on agricultural competitiveness, food safety policies, or market dynamics across multiple countries.</w:t>
      </w:r>
    </w:p>
    <w:p w14:paraId="33BBB3AD" w14:textId="79ECE3DB" w:rsidR="00225289" w:rsidRPr="00D26493" w:rsidRDefault="002D3414" w:rsidP="00737238">
      <w:pPr>
        <w:pStyle w:val="ListParagraph"/>
      </w:pPr>
      <w:r>
        <w:t>E</w:t>
      </w:r>
      <w:r w:rsidR="00D26493">
        <w:t>xperience</w:t>
      </w:r>
      <w:r w:rsidR="00225289" w:rsidRPr="00D26493">
        <w:t xml:space="preserve"> in projects financed or supported by international financial institutions (IFIs) such as the World Bank, FAO, EBRD, or similar.</w:t>
      </w:r>
    </w:p>
    <w:p w14:paraId="42E8D182" w14:textId="4A708327" w:rsidR="00225289" w:rsidRPr="00D26493" w:rsidRDefault="002D3414" w:rsidP="00737238">
      <w:pPr>
        <w:pStyle w:val="ListParagraph"/>
      </w:pPr>
      <w:r>
        <w:t>E</w:t>
      </w:r>
      <w:r w:rsidR="00D26493">
        <w:t>xperience</w:t>
      </w:r>
      <w:r w:rsidR="00225289" w:rsidRPr="00D26493">
        <w:t xml:space="preserve"> in strategic development initiatives or projects, with a role in translating data and policy analysis into actionable sector strategies.</w:t>
      </w:r>
    </w:p>
    <w:p w14:paraId="78BA4403" w14:textId="277DB7AF" w:rsidR="00225289" w:rsidRPr="00D26493" w:rsidRDefault="00225289" w:rsidP="00737238">
      <w:pPr>
        <w:pStyle w:val="ListParagraph"/>
      </w:pPr>
      <w:r w:rsidRPr="00D26493">
        <w:t>Experience in projects incorporating sustainability principles, climate resilience, or innovative agricultural practices</w:t>
      </w:r>
      <w:r w:rsidR="00D26493">
        <w:t>.</w:t>
      </w:r>
    </w:p>
    <w:p w14:paraId="1D4921AF" w14:textId="460ABE1C" w:rsidR="00E531F4" w:rsidRPr="00D26493" w:rsidRDefault="002D3414" w:rsidP="00737238">
      <w:pPr>
        <w:pStyle w:val="ListParagraph"/>
      </w:pPr>
      <w:r>
        <w:t>E</w:t>
      </w:r>
      <w:r w:rsidR="00D26493">
        <w:t>xperience in</w:t>
      </w:r>
      <w:r w:rsidR="00225289" w:rsidRPr="00D26493">
        <w:t xml:space="preserve"> conduct</w:t>
      </w:r>
      <w:r w:rsidR="00D26493">
        <w:t>ing</w:t>
      </w:r>
      <w:r w:rsidR="00225289" w:rsidRPr="00D26493">
        <w:t xml:space="preserve"> capacity-building programs, workshops, or training initiatives aimed at promoting sustainable agricultural practices.</w:t>
      </w:r>
    </w:p>
    <w:p w14:paraId="1B6D7361" w14:textId="77777777" w:rsidR="00225289" w:rsidRDefault="00225289" w:rsidP="00B95B28"/>
    <w:p w14:paraId="798811C0" w14:textId="2DD2C45F" w:rsidR="004E3870" w:rsidRPr="004E3870" w:rsidRDefault="004E3870" w:rsidP="004E3870">
      <w:r w:rsidRPr="004E3870">
        <w:t xml:space="preserve">Consultant shall NOT submit CVs of key staff in its Expression of Interest. </w:t>
      </w:r>
      <w:r w:rsidR="00574174" w:rsidRPr="00DE7AD3">
        <w:t xml:space="preserve">All experts must be independent and free from any conflict of interest. </w:t>
      </w:r>
      <w:r w:rsidRPr="004E3870">
        <w:t>In the EoI phase, CVs of the proposed Key personnel shall not be submitted as these are not a subject to evaluation.</w:t>
      </w:r>
    </w:p>
    <w:p w14:paraId="06239B89" w14:textId="77777777" w:rsidR="004E3870" w:rsidRDefault="004E3870" w:rsidP="00B95B28"/>
    <w:p w14:paraId="7A70ACEB" w14:textId="57B2EC64" w:rsidR="00E531F4" w:rsidRPr="007D6DF9" w:rsidRDefault="00E531F4" w:rsidP="00B95B28">
      <w:r>
        <w:t>The Consultant shall provide team of experts covering the following requirements:</w:t>
      </w:r>
    </w:p>
    <w:p w14:paraId="4FA6A377" w14:textId="77777777" w:rsidR="00E531F4" w:rsidRDefault="00E531F4" w:rsidP="00B95B28">
      <w:pPr>
        <w:rPr>
          <w:lang w:val="en-GB"/>
        </w:rPr>
      </w:pPr>
    </w:p>
    <w:p w14:paraId="69D8071B" w14:textId="77777777" w:rsidR="00913D88" w:rsidRPr="00BE3459" w:rsidRDefault="00913D88" w:rsidP="00BE3459">
      <w:pPr>
        <w:rPr>
          <w:b/>
          <w:u w:val="single"/>
        </w:rPr>
      </w:pPr>
    </w:p>
    <w:p w14:paraId="44BF4C68" w14:textId="77777777" w:rsidR="00D23580" w:rsidRDefault="00D23580" w:rsidP="00737238">
      <w:pPr>
        <w:rPr>
          <w:b/>
        </w:rPr>
      </w:pPr>
    </w:p>
    <w:p w14:paraId="185B2C41" w14:textId="77777777" w:rsidR="00D23580" w:rsidRDefault="00D23580" w:rsidP="00737238">
      <w:pPr>
        <w:rPr>
          <w:b/>
        </w:rPr>
      </w:pPr>
    </w:p>
    <w:p w14:paraId="097F237F" w14:textId="77777777" w:rsidR="00D23580" w:rsidRDefault="00D23580" w:rsidP="00737238">
      <w:pPr>
        <w:rPr>
          <w:b/>
        </w:rPr>
      </w:pPr>
    </w:p>
    <w:p w14:paraId="1C27AAEA" w14:textId="77777777" w:rsidR="00D23580" w:rsidRDefault="00D23580" w:rsidP="00737238">
      <w:pPr>
        <w:rPr>
          <w:b/>
        </w:rPr>
      </w:pPr>
    </w:p>
    <w:p w14:paraId="4D8585B7" w14:textId="77777777" w:rsidR="00D23580" w:rsidRDefault="00D23580" w:rsidP="00737238">
      <w:pPr>
        <w:rPr>
          <w:b/>
        </w:rPr>
      </w:pPr>
    </w:p>
    <w:p w14:paraId="222D138C" w14:textId="77777777" w:rsidR="00D23580" w:rsidRDefault="00D23580" w:rsidP="00737238">
      <w:pPr>
        <w:rPr>
          <w:b/>
        </w:rPr>
      </w:pPr>
    </w:p>
    <w:p w14:paraId="3F7DD6F3" w14:textId="77777777" w:rsidR="00D23580" w:rsidRDefault="00D23580" w:rsidP="00737238">
      <w:pPr>
        <w:rPr>
          <w:b/>
        </w:rPr>
      </w:pPr>
    </w:p>
    <w:p w14:paraId="35F9D4A9" w14:textId="77777777" w:rsidR="00D23580" w:rsidRDefault="00D23580" w:rsidP="00737238">
      <w:pPr>
        <w:rPr>
          <w:b/>
        </w:rPr>
      </w:pPr>
    </w:p>
    <w:p w14:paraId="1DAA465F" w14:textId="77777777" w:rsidR="00D23580" w:rsidRDefault="00D23580" w:rsidP="00737238">
      <w:pPr>
        <w:rPr>
          <w:b/>
        </w:rPr>
      </w:pPr>
    </w:p>
    <w:p w14:paraId="12AF0A30" w14:textId="4C6018F5" w:rsidR="00737238" w:rsidRPr="00737238" w:rsidRDefault="00737238" w:rsidP="00737238">
      <w:pPr>
        <w:rPr>
          <w:b/>
        </w:rPr>
      </w:pPr>
      <w:r w:rsidRPr="00737238">
        <w:rPr>
          <w:b/>
        </w:rPr>
        <w:lastRenderedPageBreak/>
        <w:t>Key Experts Requirements</w:t>
      </w:r>
    </w:p>
    <w:p w14:paraId="60268E1B" w14:textId="77777777" w:rsidR="00737238" w:rsidRPr="00737238" w:rsidRDefault="00737238" w:rsidP="00737238">
      <w:pPr>
        <w:rPr>
          <w:b/>
        </w:rPr>
      </w:pPr>
    </w:p>
    <w:p w14:paraId="0A1EC3ED" w14:textId="49945AF4" w:rsidR="00737238" w:rsidRDefault="00737238" w:rsidP="00737238">
      <w:pPr>
        <w:jc w:val="center"/>
        <w:rPr>
          <w:b/>
        </w:rPr>
      </w:pPr>
      <w:r w:rsidRPr="00737238">
        <w:rPr>
          <w:b/>
        </w:rPr>
        <w:t>Key Expert No. 1 – Team Leader</w:t>
      </w:r>
      <w:r w:rsidR="000F0551">
        <w:rPr>
          <w:b/>
        </w:rPr>
        <w:t xml:space="preserve"> </w:t>
      </w:r>
      <w:r w:rsidR="000F0551" w:rsidRPr="000F0551">
        <w:rPr>
          <w:b/>
        </w:rPr>
        <w:t>(1 position)</w:t>
      </w:r>
    </w:p>
    <w:p w14:paraId="03844937" w14:textId="04F97D94" w:rsidR="00737238" w:rsidRDefault="00737238" w:rsidP="00737238">
      <w:pPr>
        <w:rPr>
          <w:b/>
        </w:rPr>
      </w:pPr>
    </w:p>
    <w:p w14:paraId="72534BE3" w14:textId="178C03BE" w:rsidR="00737238" w:rsidRPr="00737238" w:rsidRDefault="00737238" w:rsidP="00737238">
      <w:pPr>
        <w:rPr>
          <w:b/>
        </w:rPr>
      </w:pPr>
      <w:r>
        <w:rPr>
          <w:b/>
        </w:rPr>
        <w:t>Mandatory:</w:t>
      </w:r>
    </w:p>
    <w:p w14:paraId="228C234E" w14:textId="77777777" w:rsidR="00737238" w:rsidRPr="00737238" w:rsidRDefault="00737238" w:rsidP="00737238">
      <w:pPr>
        <w:rPr>
          <w:bCs w:val="0"/>
        </w:rPr>
      </w:pPr>
    </w:p>
    <w:p w14:paraId="594F0C10" w14:textId="05132480" w:rsidR="00737238" w:rsidRPr="00737238" w:rsidRDefault="00737238" w:rsidP="00737238">
      <w:pPr>
        <w:pStyle w:val="ListParagraph"/>
      </w:pPr>
      <w:r w:rsidRPr="00737238">
        <w:t>Minimum 10 years of experience in the</w:t>
      </w:r>
      <w:r>
        <w:t xml:space="preserve"> agriculture, cultivation or rural development, preferably but not limited to </w:t>
      </w:r>
      <w:r w:rsidRPr="00737238">
        <w:t>soft fruit sector, with projects focused on cultivation, value chain development, and market integration.</w:t>
      </w:r>
    </w:p>
    <w:p w14:paraId="74436632" w14:textId="25EEF69C" w:rsidR="00737238" w:rsidRDefault="00737238" w:rsidP="00737238">
      <w:pPr>
        <w:pStyle w:val="ListParagraph"/>
      </w:pPr>
      <w:r w:rsidRPr="00737238">
        <w:t xml:space="preserve">Holds </w:t>
      </w:r>
      <w:r>
        <w:t>minimum Bachelor</w:t>
      </w:r>
      <w:r w:rsidRPr="00737238">
        <w:t>’s degre</w:t>
      </w:r>
      <w:r>
        <w:t>e</w:t>
      </w:r>
      <w:r w:rsidRPr="00737238">
        <w:t xml:space="preserve"> in Agronomy, Business Management, Agricultural Economics, or a related field</w:t>
      </w:r>
      <w:r>
        <w:t>.</w:t>
      </w:r>
    </w:p>
    <w:p w14:paraId="15B35FCC" w14:textId="42B278D5" w:rsidR="00737238" w:rsidRDefault="00737238" w:rsidP="00737238">
      <w:pPr>
        <w:pStyle w:val="ListParagraph"/>
      </w:pPr>
      <w:r w:rsidRPr="00737238">
        <w:t xml:space="preserve">Experience leading at </w:t>
      </w:r>
      <w:r w:rsidRPr="00D26493">
        <w:t>least two multidisciplinary</w:t>
      </w:r>
      <w:r w:rsidRPr="00737238">
        <w:t xml:space="preserve"> teams in complex agricultural or rural development projects, ensuring effective coordination across different stakeholders.</w:t>
      </w:r>
    </w:p>
    <w:p w14:paraId="20CFE397" w14:textId="311BF01E" w:rsidR="00B665A4" w:rsidRDefault="00B665A4" w:rsidP="00737238">
      <w:pPr>
        <w:pStyle w:val="ListParagraph"/>
      </w:pPr>
      <w:r w:rsidRPr="00B665A4">
        <w:t>Knowledge of both Serbian and English is required</w:t>
      </w:r>
    </w:p>
    <w:p w14:paraId="335A2F44" w14:textId="4753D90D" w:rsidR="00737238" w:rsidRDefault="00737238" w:rsidP="00737238">
      <w:pPr>
        <w:rPr>
          <w:b/>
          <w:bCs w:val="0"/>
        </w:rPr>
      </w:pPr>
      <w:r w:rsidRPr="00737238">
        <w:rPr>
          <w:b/>
          <w:bCs w:val="0"/>
        </w:rPr>
        <w:t>Qualifications that are not mandatory, but will be considered as an asset:</w:t>
      </w:r>
    </w:p>
    <w:p w14:paraId="76BAB544" w14:textId="73C8E0F8" w:rsidR="00737238" w:rsidRDefault="00737238" w:rsidP="00737238">
      <w:pPr>
        <w:rPr>
          <w:b/>
          <w:bCs w:val="0"/>
        </w:rPr>
      </w:pPr>
    </w:p>
    <w:p w14:paraId="432428B0" w14:textId="3C741A5A" w:rsidR="00737238" w:rsidRDefault="00D26493" w:rsidP="00737238">
      <w:pPr>
        <w:pStyle w:val="ListParagraph"/>
      </w:pPr>
      <w:r>
        <w:t>E</w:t>
      </w:r>
      <w:r w:rsidR="00737238" w:rsidRPr="00737238">
        <w:t xml:space="preserve">xperience in at least </w:t>
      </w:r>
      <w:r w:rsidR="00737238" w:rsidRPr="00D26493">
        <w:t>two</w:t>
      </w:r>
      <w:r w:rsidR="00737238" w:rsidRPr="00737238">
        <w:t xml:space="preserve"> research projects focused on the implementation of innovative agricultural practices, including the use of technology or modern cultivation methods</w:t>
      </w:r>
      <w:r>
        <w:t>, is an asset</w:t>
      </w:r>
      <w:r w:rsidR="00737238" w:rsidRPr="00737238">
        <w:t>.</w:t>
      </w:r>
    </w:p>
    <w:p w14:paraId="11124597" w14:textId="0CB6AE1F" w:rsidR="00D26493" w:rsidRPr="00737238" w:rsidRDefault="00D26493" w:rsidP="00737238">
      <w:pPr>
        <w:pStyle w:val="ListParagraph"/>
      </w:pPr>
      <w:r w:rsidRPr="00737238">
        <w:t xml:space="preserve">Additional certification </w:t>
      </w:r>
      <w:r w:rsidR="006F1BF5">
        <w:t xml:space="preserve">or training in relevant areas such as market analysis, business strategy, or supply chain management (e.g., certifications from recognized institutions such as PMI, CIPS, or </w:t>
      </w:r>
      <w:r w:rsidR="00410D54">
        <w:t>similar</w:t>
      </w:r>
      <w:r w:rsidR="006F1BF5">
        <w:t>) is considered an asset.</w:t>
      </w:r>
      <w:r>
        <w:t xml:space="preserve"> Higher level of education</w:t>
      </w:r>
      <w:r w:rsidR="006F1BF5">
        <w:t xml:space="preserve"> than the required minimum, such as an MSc or PhD,</w:t>
      </w:r>
      <w:r>
        <w:t xml:space="preserve"> </w:t>
      </w:r>
      <w:r w:rsidR="006F1BF5">
        <w:t>is also considered an advantage.</w:t>
      </w:r>
    </w:p>
    <w:p w14:paraId="7C6B8041" w14:textId="336DD862" w:rsidR="00737238" w:rsidRPr="00737238" w:rsidRDefault="00D26493" w:rsidP="00737238">
      <w:pPr>
        <w:pStyle w:val="ListParagraph"/>
      </w:pPr>
      <w:r>
        <w:t>E</w:t>
      </w:r>
      <w:r w:rsidR="00737238" w:rsidRPr="00737238">
        <w:t>xperience in projects involving strategic market positioning, sustainable business development, or export competitiveness in the soft fruit sector</w:t>
      </w:r>
      <w:r>
        <w:t>, is an asset</w:t>
      </w:r>
      <w:r w:rsidR="00737238" w:rsidRPr="00737238">
        <w:t>.</w:t>
      </w:r>
    </w:p>
    <w:p w14:paraId="54A52EE6" w14:textId="77777777" w:rsidR="00737238" w:rsidRPr="00737238" w:rsidRDefault="00737238" w:rsidP="00737238">
      <w:pPr>
        <w:rPr>
          <w:bCs w:val="0"/>
        </w:rPr>
      </w:pPr>
    </w:p>
    <w:p w14:paraId="19FE52E2" w14:textId="77777777" w:rsidR="000F0551" w:rsidRDefault="00737238" w:rsidP="000F0551">
      <w:pPr>
        <w:jc w:val="center"/>
        <w:rPr>
          <w:b/>
        </w:rPr>
      </w:pPr>
      <w:r w:rsidRPr="00737238">
        <w:rPr>
          <w:b/>
        </w:rPr>
        <w:t>Key Expert No. 2 – Agricultural Economist</w:t>
      </w:r>
      <w:r w:rsidR="000F0551">
        <w:rPr>
          <w:b/>
        </w:rPr>
        <w:t xml:space="preserve"> </w:t>
      </w:r>
      <w:r w:rsidR="000F0551" w:rsidRPr="000F0551">
        <w:rPr>
          <w:b/>
        </w:rPr>
        <w:t>(1 position)</w:t>
      </w:r>
    </w:p>
    <w:p w14:paraId="1D6ECDD5" w14:textId="6D7E1BD3" w:rsidR="00737238" w:rsidRPr="00737238" w:rsidRDefault="00737238" w:rsidP="00737238">
      <w:pPr>
        <w:jc w:val="center"/>
        <w:rPr>
          <w:b/>
        </w:rPr>
      </w:pPr>
    </w:p>
    <w:p w14:paraId="650C82C1" w14:textId="2C011C34" w:rsidR="00737238" w:rsidRDefault="00737238" w:rsidP="00737238">
      <w:pPr>
        <w:rPr>
          <w:bCs w:val="0"/>
        </w:rPr>
      </w:pPr>
    </w:p>
    <w:p w14:paraId="41A3B48F" w14:textId="3BA6F7CF" w:rsidR="00737238" w:rsidRPr="00737238" w:rsidRDefault="00737238" w:rsidP="00737238">
      <w:pPr>
        <w:rPr>
          <w:b/>
        </w:rPr>
      </w:pPr>
      <w:r>
        <w:rPr>
          <w:b/>
        </w:rPr>
        <w:t>Mandatory:</w:t>
      </w:r>
    </w:p>
    <w:p w14:paraId="44B52DF1" w14:textId="77777777" w:rsidR="00737238" w:rsidRPr="00737238" w:rsidRDefault="00737238" w:rsidP="00737238">
      <w:pPr>
        <w:rPr>
          <w:bCs w:val="0"/>
        </w:rPr>
      </w:pPr>
    </w:p>
    <w:p w14:paraId="1B8600E5" w14:textId="63ECD19D" w:rsidR="00737238" w:rsidRDefault="00737238" w:rsidP="00737238">
      <w:pPr>
        <w:pStyle w:val="ListParagraph"/>
      </w:pPr>
      <w:r w:rsidRPr="00445A5A">
        <w:t xml:space="preserve">Minimum 7 years of working experience in agricultural economics, </w:t>
      </w:r>
      <w:r w:rsidR="00445A5A" w:rsidRPr="00445A5A">
        <w:t xml:space="preserve">in projects </w:t>
      </w:r>
      <w:r w:rsidRPr="00445A5A">
        <w:t>focused on the soft fruit industry</w:t>
      </w:r>
      <w:r w:rsidRPr="00737238">
        <w:t>.</w:t>
      </w:r>
    </w:p>
    <w:p w14:paraId="738AF8B4" w14:textId="2C518C97" w:rsidR="00737238" w:rsidRDefault="00737238" w:rsidP="00737238">
      <w:pPr>
        <w:pStyle w:val="ListParagraph"/>
      </w:pPr>
      <w:r w:rsidRPr="00445A5A">
        <w:t xml:space="preserve">Holds </w:t>
      </w:r>
      <w:r w:rsidR="00F27B13">
        <w:t xml:space="preserve"> minimum </w:t>
      </w:r>
      <w:r w:rsidRPr="00445A5A">
        <w:t>a Master’s degree or higher</w:t>
      </w:r>
      <w:r w:rsidRPr="00737238">
        <w:t xml:space="preserve"> in Agricultural Economics, Finance, Business Administration, or a related field, with expertise in financial analysis or agricultural policy.</w:t>
      </w:r>
    </w:p>
    <w:p w14:paraId="31B14A2E" w14:textId="0710D6E6" w:rsidR="00B665A4" w:rsidRDefault="00B665A4" w:rsidP="00737238">
      <w:pPr>
        <w:pStyle w:val="ListParagraph"/>
      </w:pPr>
      <w:r w:rsidRPr="00B665A4">
        <w:t>Knowledge of both Serbian and English is required</w:t>
      </w:r>
    </w:p>
    <w:p w14:paraId="4C6620A5" w14:textId="4757D651" w:rsidR="00737238" w:rsidRPr="00737238" w:rsidRDefault="00737238" w:rsidP="00737238">
      <w:pPr>
        <w:rPr>
          <w:b/>
          <w:bCs w:val="0"/>
        </w:rPr>
      </w:pPr>
      <w:r w:rsidRPr="00737238">
        <w:rPr>
          <w:b/>
          <w:bCs w:val="0"/>
        </w:rPr>
        <w:t>Qualifications that are not mandatory, but will be considered as an asset:</w:t>
      </w:r>
    </w:p>
    <w:p w14:paraId="6D3AD293" w14:textId="77777777" w:rsidR="00737238" w:rsidRPr="00737238" w:rsidRDefault="00737238" w:rsidP="00737238">
      <w:pPr>
        <w:rPr>
          <w:b/>
          <w:bCs w:val="0"/>
        </w:rPr>
      </w:pPr>
    </w:p>
    <w:p w14:paraId="026FE5CC" w14:textId="65DA9B67" w:rsidR="00737238" w:rsidRPr="00737238" w:rsidRDefault="00445A5A" w:rsidP="00737238">
      <w:pPr>
        <w:pStyle w:val="ListParagraph"/>
      </w:pPr>
      <w:r>
        <w:t>Experience</w:t>
      </w:r>
      <w:r w:rsidR="00737238" w:rsidRPr="00737238">
        <w:t xml:space="preserve"> in projects requiring detailed economic analysis, financial modeling, or agricultural policy assessment</w:t>
      </w:r>
      <w:r>
        <w:t>, is an asset</w:t>
      </w:r>
      <w:r w:rsidRPr="00737238">
        <w:t>.</w:t>
      </w:r>
    </w:p>
    <w:p w14:paraId="5916AD9A" w14:textId="6BB6B4C2" w:rsidR="00445A5A" w:rsidRPr="00445A5A" w:rsidRDefault="00445A5A" w:rsidP="00445A5A">
      <w:pPr>
        <w:pStyle w:val="ListParagraph"/>
        <w:rPr>
          <w:bCs w:val="0"/>
        </w:rPr>
      </w:pPr>
      <w:r>
        <w:t>Experience in</w:t>
      </w:r>
      <w:r w:rsidR="00737238" w:rsidRPr="00737238">
        <w:t xml:space="preserve"> knowledge of both international and local market systems, with experience applying economic principles to soft fruit sector development</w:t>
      </w:r>
      <w:r>
        <w:t>, is an asset</w:t>
      </w:r>
      <w:r w:rsidRPr="00737238">
        <w:t>.</w:t>
      </w:r>
    </w:p>
    <w:p w14:paraId="4016740E" w14:textId="77777777" w:rsidR="000F0551" w:rsidRDefault="00737238" w:rsidP="000F0551">
      <w:pPr>
        <w:jc w:val="center"/>
        <w:rPr>
          <w:b/>
        </w:rPr>
      </w:pPr>
      <w:r w:rsidRPr="00737238">
        <w:rPr>
          <w:b/>
        </w:rPr>
        <w:lastRenderedPageBreak/>
        <w:t>Key Expert No. 3 – Value Chain and Strategy Specialist</w:t>
      </w:r>
      <w:r w:rsidR="000F0551">
        <w:rPr>
          <w:b/>
        </w:rPr>
        <w:t xml:space="preserve"> </w:t>
      </w:r>
      <w:r w:rsidR="000F0551" w:rsidRPr="000F0551">
        <w:rPr>
          <w:b/>
        </w:rPr>
        <w:t>(1 position)</w:t>
      </w:r>
    </w:p>
    <w:p w14:paraId="3029DB11" w14:textId="4CBE6ADD" w:rsidR="00737238" w:rsidRPr="00737238" w:rsidRDefault="00737238" w:rsidP="00737238">
      <w:pPr>
        <w:jc w:val="center"/>
        <w:rPr>
          <w:b/>
        </w:rPr>
      </w:pPr>
    </w:p>
    <w:p w14:paraId="078A63B2" w14:textId="1E3E0CB1" w:rsidR="00737238" w:rsidRDefault="00737238" w:rsidP="00737238">
      <w:pPr>
        <w:rPr>
          <w:bCs w:val="0"/>
        </w:rPr>
      </w:pPr>
      <w:r>
        <w:rPr>
          <w:b/>
        </w:rPr>
        <w:t>Mandatory:</w:t>
      </w:r>
    </w:p>
    <w:p w14:paraId="6AECEC9C" w14:textId="77777777" w:rsidR="00737238" w:rsidRPr="00737238" w:rsidRDefault="00737238" w:rsidP="00737238">
      <w:pPr>
        <w:rPr>
          <w:bCs w:val="0"/>
        </w:rPr>
      </w:pPr>
    </w:p>
    <w:p w14:paraId="208F9742" w14:textId="56D2BEFC" w:rsidR="00737238" w:rsidRDefault="00737238" w:rsidP="00737238">
      <w:pPr>
        <w:pStyle w:val="ListParagraph"/>
      </w:pPr>
      <w:r w:rsidRPr="00445A5A">
        <w:t>Minimum 7 years</w:t>
      </w:r>
      <w:r w:rsidRPr="00737238">
        <w:t xml:space="preserve"> of </w:t>
      </w:r>
      <w:r>
        <w:t xml:space="preserve">working </w:t>
      </w:r>
      <w:r w:rsidRPr="00737238">
        <w:t xml:space="preserve">experience in value chain analysis and strategic market planning, with projects focusing on </w:t>
      </w:r>
      <w:r w:rsidR="00445A5A">
        <w:t>soft fruit</w:t>
      </w:r>
      <w:r w:rsidRPr="00737238">
        <w:t xml:space="preserve"> sector development.</w:t>
      </w:r>
    </w:p>
    <w:p w14:paraId="0AB3BFE1" w14:textId="65B4F26C" w:rsidR="00737238" w:rsidRDefault="00737238" w:rsidP="00737238">
      <w:pPr>
        <w:pStyle w:val="ListParagraph"/>
      </w:pPr>
      <w:r w:rsidRPr="00445A5A">
        <w:t>Holds minimum Bachelor’s degree in</w:t>
      </w:r>
      <w:r w:rsidRPr="00737238">
        <w:t xml:space="preserve"> Agronomy, Business Management, Agricultural Economics, or a related field</w:t>
      </w:r>
      <w:r>
        <w:t>.</w:t>
      </w:r>
    </w:p>
    <w:p w14:paraId="10D63AAF" w14:textId="4B5A530A" w:rsidR="00B665A4" w:rsidRDefault="00B665A4" w:rsidP="00737238">
      <w:pPr>
        <w:pStyle w:val="ListParagraph"/>
      </w:pPr>
      <w:r w:rsidRPr="00B665A4">
        <w:t>Knowledge of both Serbian and English is required</w:t>
      </w:r>
    </w:p>
    <w:p w14:paraId="463E9A13" w14:textId="43D39816" w:rsidR="00737238" w:rsidRPr="00737238" w:rsidRDefault="00737238" w:rsidP="00737238">
      <w:pPr>
        <w:ind w:left="360"/>
        <w:rPr>
          <w:b/>
          <w:bCs w:val="0"/>
        </w:rPr>
      </w:pPr>
      <w:r w:rsidRPr="00737238">
        <w:rPr>
          <w:b/>
          <w:bCs w:val="0"/>
        </w:rPr>
        <w:t>Qualifications that are not mandatory, but will be considered as an asset:</w:t>
      </w:r>
    </w:p>
    <w:p w14:paraId="38CC5C5A" w14:textId="77777777" w:rsidR="00737238" w:rsidRPr="00737238" w:rsidRDefault="00737238" w:rsidP="00737238"/>
    <w:p w14:paraId="0AC60E73" w14:textId="15A8E905" w:rsidR="00737238" w:rsidRPr="00737238" w:rsidRDefault="00737238" w:rsidP="00737238">
      <w:pPr>
        <w:pStyle w:val="ListParagraph"/>
      </w:pPr>
      <w:r w:rsidRPr="00737238">
        <w:t>Experience in projects involving the development and application of innovative farming techniques, including modern cultivation, processing, or post-harvest management practices</w:t>
      </w:r>
      <w:r w:rsidR="00445A5A">
        <w:t>, is an asset</w:t>
      </w:r>
      <w:r w:rsidR="00445A5A" w:rsidRPr="00737238">
        <w:t>.</w:t>
      </w:r>
    </w:p>
    <w:p w14:paraId="0B7AC395" w14:textId="0F3C31AD" w:rsidR="00445A5A" w:rsidRDefault="00445A5A" w:rsidP="00737238">
      <w:pPr>
        <w:pStyle w:val="ListParagraph"/>
      </w:pPr>
      <w:r>
        <w:t>E</w:t>
      </w:r>
      <w:r w:rsidR="00737238" w:rsidRPr="00737238">
        <w:t>xperience in advising public and private sector stakeholders on investment strategies for cultivation efficiency, value addition, and market expansion, with completed advisory engagements</w:t>
      </w:r>
      <w:r>
        <w:t>, is an asset</w:t>
      </w:r>
      <w:r w:rsidRPr="00737238">
        <w:t>.</w:t>
      </w:r>
    </w:p>
    <w:p w14:paraId="38E4A958" w14:textId="0F10FD7F" w:rsidR="00737238" w:rsidRDefault="00445A5A" w:rsidP="00A13D04">
      <w:pPr>
        <w:pStyle w:val="ListParagraph"/>
      </w:pPr>
      <w:r w:rsidRPr="00737238">
        <w:t xml:space="preserve">Additional certification or training </w:t>
      </w:r>
      <w:r w:rsidR="00410D54">
        <w:t>in relevant areas such as value chain development, market analysis, or supply chain management (e.g., EU, FAO, or PMI-recognized programs or similar) is considered an asset.</w:t>
      </w:r>
    </w:p>
    <w:p w14:paraId="7352570E" w14:textId="0DCA4AD9" w:rsidR="00991E9F" w:rsidRDefault="00991E9F" w:rsidP="00B95B28">
      <w:pPr>
        <w:pStyle w:val="Heading1"/>
      </w:pPr>
      <w:r>
        <w:t>10</w:t>
      </w:r>
      <w:r w:rsidR="003E72E1">
        <w:t xml:space="preserve">. </w:t>
      </w:r>
      <w:r>
        <w:t xml:space="preserve">Confidentiality Statement </w:t>
      </w:r>
    </w:p>
    <w:p w14:paraId="38E2BC28" w14:textId="77777777" w:rsidR="00991E9F" w:rsidRDefault="00991E9F" w:rsidP="00B95B28">
      <w:pPr>
        <w:pStyle w:val="Heading1"/>
      </w:pPr>
    </w:p>
    <w:p w14:paraId="6D591EF9" w14:textId="77777777" w:rsidR="00991E9F" w:rsidRDefault="00991E9F" w:rsidP="00B95B28">
      <w:pPr>
        <w:rPr>
          <w:b/>
        </w:rPr>
      </w:pPr>
      <w:r>
        <w:t xml:space="preserve">All data and information received from MAFWM/DAP/PMT/WB for the purpose of this assignment are to be treated confidentially and are only to be used in connection with the execution of these Terms of Reference. </w:t>
      </w:r>
    </w:p>
    <w:p w14:paraId="0F062B80" w14:textId="77777777" w:rsidR="00991E9F" w:rsidRDefault="00991E9F" w:rsidP="00B95B28"/>
    <w:p w14:paraId="7ABF767C" w14:textId="77777777" w:rsidR="00991E9F" w:rsidRDefault="00991E9F" w:rsidP="00B95B28">
      <w:pPr>
        <w:rPr>
          <w:b/>
        </w:rPr>
      </w:pPr>
      <w:r>
        <w:t>All intellectual property rights arising from the execution of these Terms of Reference are assigned to MAFWM/DAP. The contents of written materials obtained and used in this assignment may not be disclosed to any third parties without the expressed advance written authorization of MAFWM/DAP.</w:t>
      </w:r>
    </w:p>
    <w:p w14:paraId="1E315A9A" w14:textId="77777777" w:rsidR="00991E9F" w:rsidRDefault="00991E9F" w:rsidP="00B95B28">
      <w:pPr>
        <w:pStyle w:val="Heading1"/>
      </w:pPr>
    </w:p>
    <w:p w14:paraId="666D7A9E" w14:textId="2D060B14" w:rsidR="00991E9F" w:rsidRPr="00913D88" w:rsidRDefault="00991E9F" w:rsidP="00B95B28">
      <w:pPr>
        <w:pStyle w:val="Heading1"/>
        <w:numPr>
          <w:ilvl w:val="0"/>
          <w:numId w:val="11"/>
        </w:numPr>
      </w:pPr>
      <w:r w:rsidRPr="00913D88">
        <w:t>Selection</w:t>
      </w:r>
    </w:p>
    <w:p w14:paraId="1105F3D7" w14:textId="77777777" w:rsidR="00991E9F" w:rsidRDefault="00991E9F" w:rsidP="00B95B28">
      <w:pPr>
        <w:pStyle w:val="Heading1"/>
      </w:pPr>
    </w:p>
    <w:p w14:paraId="4683E681" w14:textId="77777777" w:rsidR="000D3905" w:rsidRDefault="000D3905" w:rsidP="000D3905">
      <w:pPr>
        <w:rPr>
          <w:lang w:val="en-GB"/>
        </w:rPr>
      </w:pPr>
      <w:r>
        <w:t>The Consultant will be selected in accordance with Consultant’s Qualification Selection (CQS) method set out in the</w:t>
      </w:r>
      <w:r>
        <w:rPr>
          <w:lang w:val="en-GB"/>
        </w:rPr>
        <w:t xml:space="preserve"> World Bank’s Procurement Regulations for IPF Borrowers – Procurement in Investment Project Financing Goods, Works, Non-Consulting and Consulting Services, July 2016, revised November 2017, August 2018.</w:t>
      </w:r>
    </w:p>
    <w:p w14:paraId="4D2EAB9E" w14:textId="77777777" w:rsidR="000D3905" w:rsidRDefault="000D3905" w:rsidP="000D3905">
      <w:pPr>
        <w:rPr>
          <w:rFonts w:ascii="Arial" w:hAnsi="Arial" w:cs="Arial"/>
          <w:lang w:val="en-GB"/>
        </w:rPr>
      </w:pPr>
    </w:p>
    <w:p w14:paraId="127AB48D" w14:textId="77777777" w:rsidR="000D3905" w:rsidRDefault="000D3905" w:rsidP="000D3905">
      <w:pPr>
        <w:rPr>
          <w:rFonts w:ascii="Arial" w:hAnsi="Arial" w:cs="Arial"/>
          <w:lang w:val="en-GB"/>
        </w:rPr>
      </w:pPr>
      <w:r>
        <w:rPr>
          <w:lang w:val="en-GB"/>
        </w:rPr>
        <w:t xml:space="preserve">The Consultant will be evaluated applying the following evaluation: </w:t>
      </w:r>
    </w:p>
    <w:tbl>
      <w:tblPr>
        <w:tblStyle w:val="TableGrid"/>
        <w:tblW w:w="0" w:type="auto"/>
        <w:tblInd w:w="-5" w:type="dxa"/>
        <w:tblLook w:val="04A0" w:firstRow="1" w:lastRow="0" w:firstColumn="1" w:lastColumn="0" w:noHBand="0" w:noVBand="1"/>
      </w:tblPr>
      <w:tblGrid>
        <w:gridCol w:w="4469"/>
        <w:gridCol w:w="4401"/>
      </w:tblGrid>
      <w:tr w:rsidR="000D3905" w:rsidRPr="00B47FA8" w14:paraId="1F7940FB" w14:textId="77777777" w:rsidTr="00490614">
        <w:tc>
          <w:tcPr>
            <w:tcW w:w="4469" w:type="dxa"/>
          </w:tcPr>
          <w:p w14:paraId="086D4B22" w14:textId="77777777" w:rsidR="000D3905" w:rsidRPr="00082F7F" w:rsidRDefault="000D3905" w:rsidP="00490614">
            <w:r w:rsidRPr="00082F7F">
              <w:t>Consultant’s general experience</w:t>
            </w:r>
          </w:p>
          <w:p w14:paraId="63E81CE2" w14:textId="77777777" w:rsidR="000D3905" w:rsidRPr="00B47FA8" w:rsidRDefault="000D3905" w:rsidP="00490614"/>
        </w:tc>
        <w:tc>
          <w:tcPr>
            <w:tcW w:w="4401" w:type="dxa"/>
          </w:tcPr>
          <w:p w14:paraId="5AA8F985" w14:textId="19D9B95F" w:rsidR="000D3905" w:rsidRPr="00B47FA8" w:rsidRDefault="00410D54" w:rsidP="00490614">
            <w:r>
              <w:t>40</w:t>
            </w:r>
            <w:r w:rsidR="000D3905" w:rsidRPr="00B47FA8">
              <w:t xml:space="preserve"> points</w:t>
            </w:r>
          </w:p>
        </w:tc>
      </w:tr>
      <w:tr w:rsidR="000D3905" w:rsidRPr="00B47FA8" w14:paraId="1B7EA7BA" w14:textId="77777777" w:rsidTr="00490614">
        <w:tc>
          <w:tcPr>
            <w:tcW w:w="4469" w:type="dxa"/>
          </w:tcPr>
          <w:p w14:paraId="09BE929C" w14:textId="77777777" w:rsidR="000D3905" w:rsidRPr="00B47FA8" w:rsidRDefault="000D3905" w:rsidP="00490614">
            <w:r w:rsidRPr="00082F7F">
              <w:t>Consultant’s specific experience of relevance for the assignment</w:t>
            </w:r>
          </w:p>
        </w:tc>
        <w:tc>
          <w:tcPr>
            <w:tcW w:w="4401" w:type="dxa"/>
          </w:tcPr>
          <w:p w14:paraId="6F0B31B4" w14:textId="50A928E2" w:rsidR="000D3905" w:rsidRPr="00B47FA8" w:rsidRDefault="00410D54" w:rsidP="00490614">
            <w:r>
              <w:t>60</w:t>
            </w:r>
            <w:r w:rsidR="000D3905" w:rsidRPr="00B47FA8">
              <w:t xml:space="preserve"> points</w:t>
            </w:r>
          </w:p>
        </w:tc>
      </w:tr>
    </w:tbl>
    <w:p w14:paraId="0FACDC7F" w14:textId="6E4545A1" w:rsidR="00991E9F" w:rsidRPr="00E21D2E" w:rsidRDefault="00991E9F" w:rsidP="00D23580"/>
    <w:p w14:paraId="1C2FD09A" w14:textId="072EE03F" w:rsidR="009B7FA2" w:rsidRPr="00CA2B10" w:rsidRDefault="00991E9F" w:rsidP="00B95B28">
      <w:r>
        <w:rPr>
          <w:lang w:val="en-GB"/>
        </w:rPr>
        <w:t xml:space="preserve">     </w:t>
      </w:r>
      <w:bookmarkStart w:id="0" w:name="_heading=h.gjdgxs" w:colFirst="0" w:colLast="0"/>
      <w:bookmarkStart w:id="1" w:name="_GoBack"/>
      <w:bookmarkEnd w:id="0"/>
      <w:bookmarkEnd w:id="1"/>
    </w:p>
    <w:sectPr w:rsidR="009B7FA2" w:rsidRPr="00CA2B10">
      <w:pgSz w:w="11900" w:h="16840"/>
      <w:pgMar w:top="1440" w:right="1246"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6E5E70" w16cex:dateUtc="2025-06-05T09:44:00Z"/>
  <w16cex:commentExtensible w16cex:durableId="638A008C" w16cex:dateUtc="2025-06-05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6C7DF7" w16cid:durableId="216C7DF7"/>
  <w16cid:commentId w16cid:paraId="551A549A" w16cid:durableId="0D6E5E70"/>
  <w16cid:commentId w16cid:paraId="6F805FB6" w16cid:durableId="6F805FB6"/>
  <w16cid:commentId w16cid:paraId="2E8D091B" w16cid:durableId="638A008C"/>
  <w16cid:commentId w16cid:paraId="5EA0AA1B" w16cid:durableId="5EA0AA1B"/>
  <w16cid:commentId w16cid:paraId="2BC5B776" w16cid:durableId="2BC5B776"/>
  <w16cid:commentId w16cid:paraId="386F19C6" w16cid:durableId="386F19C6"/>
  <w16cid:commentId w16cid:paraId="2436DF22" w16cid:durableId="2436DF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64828" w14:textId="77777777" w:rsidR="009252F2" w:rsidRDefault="009252F2" w:rsidP="00B95B28">
      <w:r>
        <w:separator/>
      </w:r>
    </w:p>
  </w:endnote>
  <w:endnote w:type="continuationSeparator" w:id="0">
    <w:p w14:paraId="312241F9" w14:textId="77777777" w:rsidR="009252F2" w:rsidRDefault="009252F2" w:rsidP="00B9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C5229" w14:textId="77777777" w:rsidR="009252F2" w:rsidRDefault="009252F2" w:rsidP="00B95B28">
      <w:r>
        <w:separator/>
      </w:r>
    </w:p>
  </w:footnote>
  <w:footnote w:type="continuationSeparator" w:id="0">
    <w:p w14:paraId="5DEE0120" w14:textId="77777777" w:rsidR="009252F2" w:rsidRDefault="009252F2" w:rsidP="00B95B28">
      <w:r>
        <w:continuationSeparator/>
      </w:r>
    </w:p>
  </w:footnote>
  <w:footnote w:id="1">
    <w:p w14:paraId="540C7C4F" w14:textId="77777777" w:rsidR="009B7FA2" w:rsidRDefault="003E72E1" w:rsidP="00B95B28">
      <w:r>
        <w:rPr>
          <w:rStyle w:val="FootnoteReference"/>
        </w:rPr>
        <w:footnoteRef/>
      </w:r>
      <w:r>
        <w:t xml:space="preserve"> In 2018, the program received 8,000 applications from small and medium scale producers.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017"/>
    <w:multiLevelType w:val="hybridMultilevel"/>
    <w:tmpl w:val="76E6C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E234A"/>
    <w:multiLevelType w:val="hybridMultilevel"/>
    <w:tmpl w:val="74C4FEA0"/>
    <w:lvl w:ilvl="0" w:tplc="E280D86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00BF1"/>
    <w:multiLevelType w:val="multilevel"/>
    <w:tmpl w:val="87821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083"/>
    <w:multiLevelType w:val="multilevel"/>
    <w:tmpl w:val="435A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7141F"/>
    <w:multiLevelType w:val="hybridMultilevel"/>
    <w:tmpl w:val="52DA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1158A"/>
    <w:multiLevelType w:val="hybridMultilevel"/>
    <w:tmpl w:val="E3E0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C2C84"/>
    <w:multiLevelType w:val="hybridMultilevel"/>
    <w:tmpl w:val="E298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169C4"/>
    <w:multiLevelType w:val="multilevel"/>
    <w:tmpl w:val="BA38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C35F4"/>
    <w:multiLevelType w:val="hybridMultilevel"/>
    <w:tmpl w:val="2E864F78"/>
    <w:lvl w:ilvl="0" w:tplc="08090001">
      <w:start w:val="1"/>
      <w:numFmt w:val="bullet"/>
      <w:lvlText w:val=""/>
      <w:lvlJc w:val="left"/>
      <w:pPr>
        <w:ind w:left="2065" w:hanging="360"/>
      </w:pPr>
      <w:rPr>
        <w:rFonts w:ascii="Symbol" w:hAnsi="Symbol" w:hint="default"/>
      </w:rPr>
    </w:lvl>
    <w:lvl w:ilvl="1" w:tplc="08090003" w:tentative="1">
      <w:start w:val="1"/>
      <w:numFmt w:val="bullet"/>
      <w:lvlText w:val="o"/>
      <w:lvlJc w:val="left"/>
      <w:pPr>
        <w:ind w:left="2785" w:hanging="360"/>
      </w:pPr>
      <w:rPr>
        <w:rFonts w:ascii="Courier New" w:hAnsi="Courier New" w:cs="Courier New" w:hint="default"/>
      </w:rPr>
    </w:lvl>
    <w:lvl w:ilvl="2" w:tplc="08090005" w:tentative="1">
      <w:start w:val="1"/>
      <w:numFmt w:val="bullet"/>
      <w:lvlText w:val=""/>
      <w:lvlJc w:val="left"/>
      <w:pPr>
        <w:ind w:left="3505" w:hanging="360"/>
      </w:pPr>
      <w:rPr>
        <w:rFonts w:ascii="Wingdings" w:hAnsi="Wingdings" w:hint="default"/>
      </w:rPr>
    </w:lvl>
    <w:lvl w:ilvl="3" w:tplc="08090001" w:tentative="1">
      <w:start w:val="1"/>
      <w:numFmt w:val="bullet"/>
      <w:lvlText w:val=""/>
      <w:lvlJc w:val="left"/>
      <w:pPr>
        <w:ind w:left="4225" w:hanging="360"/>
      </w:pPr>
      <w:rPr>
        <w:rFonts w:ascii="Symbol" w:hAnsi="Symbol" w:hint="default"/>
      </w:rPr>
    </w:lvl>
    <w:lvl w:ilvl="4" w:tplc="08090003" w:tentative="1">
      <w:start w:val="1"/>
      <w:numFmt w:val="bullet"/>
      <w:lvlText w:val="o"/>
      <w:lvlJc w:val="left"/>
      <w:pPr>
        <w:ind w:left="4945" w:hanging="360"/>
      </w:pPr>
      <w:rPr>
        <w:rFonts w:ascii="Courier New" w:hAnsi="Courier New" w:cs="Courier New" w:hint="default"/>
      </w:rPr>
    </w:lvl>
    <w:lvl w:ilvl="5" w:tplc="08090005" w:tentative="1">
      <w:start w:val="1"/>
      <w:numFmt w:val="bullet"/>
      <w:lvlText w:val=""/>
      <w:lvlJc w:val="left"/>
      <w:pPr>
        <w:ind w:left="5665" w:hanging="360"/>
      </w:pPr>
      <w:rPr>
        <w:rFonts w:ascii="Wingdings" w:hAnsi="Wingdings" w:hint="default"/>
      </w:rPr>
    </w:lvl>
    <w:lvl w:ilvl="6" w:tplc="08090001" w:tentative="1">
      <w:start w:val="1"/>
      <w:numFmt w:val="bullet"/>
      <w:lvlText w:val=""/>
      <w:lvlJc w:val="left"/>
      <w:pPr>
        <w:ind w:left="6385" w:hanging="360"/>
      </w:pPr>
      <w:rPr>
        <w:rFonts w:ascii="Symbol" w:hAnsi="Symbol" w:hint="default"/>
      </w:rPr>
    </w:lvl>
    <w:lvl w:ilvl="7" w:tplc="08090003" w:tentative="1">
      <w:start w:val="1"/>
      <w:numFmt w:val="bullet"/>
      <w:lvlText w:val="o"/>
      <w:lvlJc w:val="left"/>
      <w:pPr>
        <w:ind w:left="7105" w:hanging="360"/>
      </w:pPr>
      <w:rPr>
        <w:rFonts w:ascii="Courier New" w:hAnsi="Courier New" w:cs="Courier New" w:hint="default"/>
      </w:rPr>
    </w:lvl>
    <w:lvl w:ilvl="8" w:tplc="08090005" w:tentative="1">
      <w:start w:val="1"/>
      <w:numFmt w:val="bullet"/>
      <w:lvlText w:val=""/>
      <w:lvlJc w:val="left"/>
      <w:pPr>
        <w:ind w:left="7825" w:hanging="360"/>
      </w:pPr>
      <w:rPr>
        <w:rFonts w:ascii="Wingdings" w:hAnsi="Wingdings" w:hint="default"/>
      </w:rPr>
    </w:lvl>
  </w:abstractNum>
  <w:abstractNum w:abstractNumId="9" w15:restartNumberingAfterBreak="0">
    <w:nsid w:val="36784D97"/>
    <w:multiLevelType w:val="hybridMultilevel"/>
    <w:tmpl w:val="26CA7044"/>
    <w:lvl w:ilvl="0" w:tplc="4B067A60">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10" w15:restartNumberingAfterBreak="0">
    <w:nsid w:val="3CC9199E"/>
    <w:multiLevelType w:val="multilevel"/>
    <w:tmpl w:val="D2CC5AAE"/>
    <w:lvl w:ilvl="0">
      <w:start w:val="1"/>
      <w:numFmt w:val="decimal"/>
      <w:lvlText w:val="%1."/>
      <w:lvlJc w:val="left"/>
      <w:pPr>
        <w:ind w:left="823" w:hanging="353"/>
      </w:pPr>
      <w:rPr>
        <w:rFonts w:ascii="Times New Roman" w:eastAsia="Times New Roman" w:hAnsi="Times New Roman" w:cs="Times New Roman"/>
        <w:b/>
        <w:sz w:val="24"/>
        <w:szCs w:val="24"/>
      </w:rPr>
    </w:lvl>
    <w:lvl w:ilvl="1">
      <w:numFmt w:val="bullet"/>
      <w:lvlText w:val="•"/>
      <w:lvlJc w:val="left"/>
      <w:pPr>
        <w:ind w:left="1698" w:hanging="353"/>
      </w:pPr>
    </w:lvl>
    <w:lvl w:ilvl="2">
      <w:numFmt w:val="bullet"/>
      <w:lvlText w:val="•"/>
      <w:lvlJc w:val="left"/>
      <w:pPr>
        <w:ind w:left="2576" w:hanging="353"/>
      </w:pPr>
    </w:lvl>
    <w:lvl w:ilvl="3">
      <w:numFmt w:val="bullet"/>
      <w:lvlText w:val="•"/>
      <w:lvlJc w:val="left"/>
      <w:pPr>
        <w:ind w:left="3454" w:hanging="353"/>
      </w:pPr>
    </w:lvl>
    <w:lvl w:ilvl="4">
      <w:numFmt w:val="bullet"/>
      <w:lvlText w:val="•"/>
      <w:lvlJc w:val="left"/>
      <w:pPr>
        <w:ind w:left="4332" w:hanging="353"/>
      </w:pPr>
    </w:lvl>
    <w:lvl w:ilvl="5">
      <w:numFmt w:val="bullet"/>
      <w:lvlText w:val="•"/>
      <w:lvlJc w:val="left"/>
      <w:pPr>
        <w:ind w:left="5210" w:hanging="353"/>
      </w:pPr>
    </w:lvl>
    <w:lvl w:ilvl="6">
      <w:numFmt w:val="bullet"/>
      <w:lvlText w:val="•"/>
      <w:lvlJc w:val="left"/>
      <w:pPr>
        <w:ind w:left="6088" w:hanging="353"/>
      </w:pPr>
    </w:lvl>
    <w:lvl w:ilvl="7">
      <w:numFmt w:val="bullet"/>
      <w:lvlText w:val="•"/>
      <w:lvlJc w:val="left"/>
      <w:pPr>
        <w:ind w:left="6966" w:hanging="352"/>
      </w:pPr>
    </w:lvl>
    <w:lvl w:ilvl="8">
      <w:numFmt w:val="bullet"/>
      <w:lvlText w:val="•"/>
      <w:lvlJc w:val="left"/>
      <w:pPr>
        <w:ind w:left="7844" w:hanging="353"/>
      </w:pPr>
    </w:lvl>
  </w:abstractNum>
  <w:abstractNum w:abstractNumId="11" w15:restartNumberingAfterBreak="0">
    <w:nsid w:val="3D313112"/>
    <w:multiLevelType w:val="multilevel"/>
    <w:tmpl w:val="8344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11401"/>
    <w:multiLevelType w:val="hybridMultilevel"/>
    <w:tmpl w:val="47E2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D4DFB"/>
    <w:multiLevelType w:val="hybridMultilevel"/>
    <w:tmpl w:val="A124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975C4"/>
    <w:multiLevelType w:val="hybridMultilevel"/>
    <w:tmpl w:val="6AA223F8"/>
    <w:lvl w:ilvl="0" w:tplc="38DA7BC4">
      <w:start w:val="6"/>
      <w:numFmt w:val="decimal"/>
      <w:lvlText w:val="%1."/>
      <w:lvlJc w:val="left"/>
      <w:pPr>
        <w:ind w:left="830" w:hanging="360"/>
      </w:pPr>
      <w:rPr>
        <w:rFonts w:hint="default"/>
      </w:r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15" w15:restartNumberingAfterBreak="0">
    <w:nsid w:val="5BE34AA4"/>
    <w:multiLevelType w:val="hybridMultilevel"/>
    <w:tmpl w:val="ADECE736"/>
    <w:lvl w:ilvl="0" w:tplc="34169FE6">
      <w:start w:val="11"/>
      <w:numFmt w:val="decimal"/>
      <w:lvlText w:val="%1."/>
      <w:lvlJc w:val="left"/>
      <w:pPr>
        <w:ind w:left="830" w:hanging="360"/>
      </w:pPr>
      <w:rPr>
        <w:rFonts w:hint="default"/>
      </w:r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16" w15:restartNumberingAfterBreak="0">
    <w:nsid w:val="60197866"/>
    <w:multiLevelType w:val="hybridMultilevel"/>
    <w:tmpl w:val="5C4C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E32F52"/>
    <w:multiLevelType w:val="hybridMultilevel"/>
    <w:tmpl w:val="D3A0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D736F"/>
    <w:multiLevelType w:val="multilevel"/>
    <w:tmpl w:val="6600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301C25"/>
    <w:multiLevelType w:val="multilevel"/>
    <w:tmpl w:val="DE5A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7400F"/>
    <w:multiLevelType w:val="multilevel"/>
    <w:tmpl w:val="7690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462CF3"/>
    <w:multiLevelType w:val="multilevel"/>
    <w:tmpl w:val="28DA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2"/>
  </w:num>
  <w:num w:numId="4">
    <w:abstractNumId w:val="18"/>
  </w:num>
  <w:num w:numId="5">
    <w:abstractNumId w:val="6"/>
  </w:num>
  <w:num w:numId="6">
    <w:abstractNumId w:val="16"/>
  </w:num>
  <w:num w:numId="7">
    <w:abstractNumId w:val="5"/>
  </w:num>
  <w:num w:numId="8">
    <w:abstractNumId w:val="12"/>
  </w:num>
  <w:num w:numId="9">
    <w:abstractNumId w:val="14"/>
  </w:num>
  <w:num w:numId="10">
    <w:abstractNumId w:val="17"/>
  </w:num>
  <w:num w:numId="11">
    <w:abstractNumId w:val="15"/>
  </w:num>
  <w:num w:numId="12">
    <w:abstractNumId w:val="4"/>
  </w:num>
  <w:num w:numId="13">
    <w:abstractNumId w:val="8"/>
  </w:num>
  <w:num w:numId="14">
    <w:abstractNumId w:val="0"/>
  </w:num>
  <w:num w:numId="15">
    <w:abstractNumId w:val="13"/>
  </w:num>
  <w:num w:numId="16">
    <w:abstractNumId w:val="9"/>
  </w:num>
  <w:num w:numId="17">
    <w:abstractNumId w:val="19"/>
  </w:num>
  <w:num w:numId="18">
    <w:abstractNumId w:val="7"/>
  </w:num>
  <w:num w:numId="19">
    <w:abstractNumId w:val="3"/>
  </w:num>
  <w:num w:numId="20">
    <w:abstractNumId w:val="11"/>
  </w:num>
  <w:num w:numId="21">
    <w:abstractNumId w:val="21"/>
  </w:num>
  <w:num w:numId="22">
    <w:abstractNumId w:val="20"/>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A2"/>
    <w:rsid w:val="00053A4A"/>
    <w:rsid w:val="00055C75"/>
    <w:rsid w:val="00067971"/>
    <w:rsid w:val="00075BD5"/>
    <w:rsid w:val="000B58D0"/>
    <w:rsid w:val="000D3905"/>
    <w:rsid w:val="000E6851"/>
    <w:rsid w:val="000F0551"/>
    <w:rsid w:val="001233B3"/>
    <w:rsid w:val="00155DA9"/>
    <w:rsid w:val="00214CB9"/>
    <w:rsid w:val="00225289"/>
    <w:rsid w:val="00232D8B"/>
    <w:rsid w:val="00271B0C"/>
    <w:rsid w:val="002961D9"/>
    <w:rsid w:val="002C4352"/>
    <w:rsid w:val="002D3414"/>
    <w:rsid w:val="002D7278"/>
    <w:rsid w:val="002E6AC4"/>
    <w:rsid w:val="00312328"/>
    <w:rsid w:val="00313CFE"/>
    <w:rsid w:val="00334BE0"/>
    <w:rsid w:val="00376EA3"/>
    <w:rsid w:val="003E72E1"/>
    <w:rsid w:val="00401AEF"/>
    <w:rsid w:val="00410D54"/>
    <w:rsid w:val="004115EF"/>
    <w:rsid w:val="00411D0C"/>
    <w:rsid w:val="00413735"/>
    <w:rsid w:val="00424C80"/>
    <w:rsid w:val="00431D2C"/>
    <w:rsid w:val="00445A5A"/>
    <w:rsid w:val="004606B2"/>
    <w:rsid w:val="0049734A"/>
    <w:rsid w:val="004C2A5D"/>
    <w:rsid w:val="004D1B0E"/>
    <w:rsid w:val="004E3870"/>
    <w:rsid w:val="00546AA4"/>
    <w:rsid w:val="00574174"/>
    <w:rsid w:val="005801F8"/>
    <w:rsid w:val="005A6A25"/>
    <w:rsid w:val="005C78E3"/>
    <w:rsid w:val="005E601F"/>
    <w:rsid w:val="005E7717"/>
    <w:rsid w:val="00602F89"/>
    <w:rsid w:val="00616EB6"/>
    <w:rsid w:val="00633EFA"/>
    <w:rsid w:val="00674902"/>
    <w:rsid w:val="00677464"/>
    <w:rsid w:val="00684B3D"/>
    <w:rsid w:val="006969CF"/>
    <w:rsid w:val="006B5C6B"/>
    <w:rsid w:val="006D3E7B"/>
    <w:rsid w:val="006D7546"/>
    <w:rsid w:val="006F1BF5"/>
    <w:rsid w:val="00704A34"/>
    <w:rsid w:val="007264AD"/>
    <w:rsid w:val="00737238"/>
    <w:rsid w:val="00762A9E"/>
    <w:rsid w:val="00763368"/>
    <w:rsid w:val="007776DA"/>
    <w:rsid w:val="00790E7C"/>
    <w:rsid w:val="00791E79"/>
    <w:rsid w:val="007A19AB"/>
    <w:rsid w:val="007D5E79"/>
    <w:rsid w:val="008463A6"/>
    <w:rsid w:val="008D5F48"/>
    <w:rsid w:val="00913D88"/>
    <w:rsid w:val="009252F2"/>
    <w:rsid w:val="00933F70"/>
    <w:rsid w:val="00964815"/>
    <w:rsid w:val="00982694"/>
    <w:rsid w:val="00983E8B"/>
    <w:rsid w:val="00991E9F"/>
    <w:rsid w:val="009B7FA2"/>
    <w:rsid w:val="009C2FCD"/>
    <w:rsid w:val="00A13D04"/>
    <w:rsid w:val="00A1704D"/>
    <w:rsid w:val="00A51849"/>
    <w:rsid w:val="00A52030"/>
    <w:rsid w:val="00A55BC6"/>
    <w:rsid w:val="00A73436"/>
    <w:rsid w:val="00A76F47"/>
    <w:rsid w:val="00A95409"/>
    <w:rsid w:val="00AE469B"/>
    <w:rsid w:val="00AE4A3F"/>
    <w:rsid w:val="00AE4D09"/>
    <w:rsid w:val="00B01640"/>
    <w:rsid w:val="00B472EA"/>
    <w:rsid w:val="00B50516"/>
    <w:rsid w:val="00B665A4"/>
    <w:rsid w:val="00B93FD4"/>
    <w:rsid w:val="00B94D59"/>
    <w:rsid w:val="00B95B28"/>
    <w:rsid w:val="00BA6003"/>
    <w:rsid w:val="00BB74F8"/>
    <w:rsid w:val="00BE3459"/>
    <w:rsid w:val="00C11CB2"/>
    <w:rsid w:val="00C25CD6"/>
    <w:rsid w:val="00C35F9B"/>
    <w:rsid w:val="00C66EFA"/>
    <w:rsid w:val="00C71523"/>
    <w:rsid w:val="00C75658"/>
    <w:rsid w:val="00C85DD1"/>
    <w:rsid w:val="00C92F4F"/>
    <w:rsid w:val="00CA2B10"/>
    <w:rsid w:val="00CA5987"/>
    <w:rsid w:val="00CB0923"/>
    <w:rsid w:val="00CC232C"/>
    <w:rsid w:val="00CC60C8"/>
    <w:rsid w:val="00CF66AE"/>
    <w:rsid w:val="00D045D9"/>
    <w:rsid w:val="00D23580"/>
    <w:rsid w:val="00D26493"/>
    <w:rsid w:val="00D26A47"/>
    <w:rsid w:val="00D33875"/>
    <w:rsid w:val="00D56B3A"/>
    <w:rsid w:val="00D62092"/>
    <w:rsid w:val="00DA2167"/>
    <w:rsid w:val="00E435E2"/>
    <w:rsid w:val="00E513AC"/>
    <w:rsid w:val="00E531F4"/>
    <w:rsid w:val="00E60607"/>
    <w:rsid w:val="00E632ED"/>
    <w:rsid w:val="00E97010"/>
    <w:rsid w:val="00EC676A"/>
    <w:rsid w:val="00ED5963"/>
    <w:rsid w:val="00EE345C"/>
    <w:rsid w:val="00F07159"/>
    <w:rsid w:val="00F07775"/>
    <w:rsid w:val="00F17D4D"/>
    <w:rsid w:val="00F20A3D"/>
    <w:rsid w:val="00F20E6F"/>
    <w:rsid w:val="00F27B13"/>
    <w:rsid w:val="00F349CF"/>
    <w:rsid w:val="00F54A2F"/>
    <w:rsid w:val="00F829A5"/>
    <w:rsid w:val="00F85E3E"/>
    <w:rsid w:val="00FA472B"/>
    <w:rsid w:val="00FD3EF1"/>
    <w:rsid w:val="00FE1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65D9"/>
  <w15:docId w15:val="{56810699-DAE9-4542-9484-DDF2E5F9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D2C"/>
    <w:pPr>
      <w:widowControl/>
      <w:jc w:val="both"/>
    </w:pPr>
    <w:rPr>
      <w:bCs/>
      <w:sz w:val="24"/>
      <w:szCs w:val="24"/>
    </w:rPr>
  </w:style>
  <w:style w:type="paragraph" w:styleId="Heading1">
    <w:name w:val="heading 1"/>
    <w:basedOn w:val="Normal"/>
    <w:link w:val="Heading1Char"/>
    <w:uiPriority w:val="9"/>
    <w:qFormat/>
    <w:rsid w:val="000C70D6"/>
    <w:pPr>
      <w:ind w:left="823" w:hanging="353"/>
      <w:outlineLvl w:val="0"/>
    </w:pPr>
    <w:rPr>
      <w:b/>
      <w:bCs w:val="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70D6"/>
    <w:rPr>
      <w:rFonts w:ascii="Times New Roman" w:eastAsia="Times New Roman" w:hAnsi="Times New Roman" w:cs="Times New Roman"/>
      <w:b/>
      <w:bCs/>
    </w:rPr>
  </w:style>
  <w:style w:type="paragraph" w:styleId="BodyText">
    <w:name w:val="Body Text"/>
    <w:basedOn w:val="Normal"/>
    <w:link w:val="BodyTextChar"/>
    <w:uiPriority w:val="1"/>
    <w:qFormat/>
    <w:rsid w:val="000C70D6"/>
    <w:pPr>
      <w:ind w:left="470"/>
    </w:pPr>
  </w:style>
  <w:style w:type="character" w:customStyle="1" w:styleId="BodyTextChar">
    <w:name w:val="Body Text Char"/>
    <w:basedOn w:val="DefaultParagraphFont"/>
    <w:link w:val="BodyText"/>
    <w:uiPriority w:val="1"/>
    <w:rsid w:val="000C70D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46A03"/>
    <w:rPr>
      <w:sz w:val="20"/>
      <w:szCs w:val="20"/>
    </w:rPr>
  </w:style>
  <w:style w:type="character" w:customStyle="1" w:styleId="FootnoteTextChar">
    <w:name w:val="Footnote Text Char"/>
    <w:basedOn w:val="DefaultParagraphFont"/>
    <w:link w:val="FootnoteText"/>
    <w:uiPriority w:val="99"/>
    <w:semiHidden/>
    <w:rsid w:val="00646A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6A03"/>
    <w:rPr>
      <w:vertAlign w:val="superscript"/>
    </w:rPr>
  </w:style>
  <w:style w:type="character" w:styleId="CommentReference">
    <w:name w:val="annotation reference"/>
    <w:basedOn w:val="DefaultParagraphFont"/>
    <w:uiPriority w:val="99"/>
    <w:semiHidden/>
    <w:unhideWhenUsed/>
    <w:rsid w:val="00291298"/>
    <w:rPr>
      <w:sz w:val="16"/>
      <w:szCs w:val="16"/>
    </w:rPr>
  </w:style>
  <w:style w:type="paragraph" w:styleId="CommentText">
    <w:name w:val="annotation text"/>
    <w:basedOn w:val="Normal"/>
    <w:link w:val="CommentTextChar"/>
    <w:uiPriority w:val="99"/>
    <w:semiHidden/>
    <w:unhideWhenUsed/>
    <w:rsid w:val="00291298"/>
    <w:rPr>
      <w:sz w:val="20"/>
      <w:szCs w:val="20"/>
    </w:rPr>
  </w:style>
  <w:style w:type="character" w:customStyle="1" w:styleId="CommentTextChar">
    <w:name w:val="Comment Text Char"/>
    <w:basedOn w:val="DefaultParagraphFont"/>
    <w:link w:val="CommentText"/>
    <w:uiPriority w:val="99"/>
    <w:semiHidden/>
    <w:rsid w:val="00291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1298"/>
    <w:rPr>
      <w:b/>
      <w:bCs w:val="0"/>
    </w:rPr>
  </w:style>
  <w:style w:type="character" w:customStyle="1" w:styleId="CommentSubjectChar">
    <w:name w:val="Comment Subject Char"/>
    <w:basedOn w:val="CommentTextChar"/>
    <w:link w:val="CommentSubject"/>
    <w:uiPriority w:val="99"/>
    <w:semiHidden/>
    <w:rsid w:val="002912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3738"/>
    <w:rPr>
      <w:sz w:val="18"/>
      <w:szCs w:val="18"/>
    </w:rPr>
  </w:style>
  <w:style w:type="character" w:customStyle="1" w:styleId="BalloonTextChar">
    <w:name w:val="Balloon Text Char"/>
    <w:basedOn w:val="DefaultParagraphFont"/>
    <w:link w:val="BalloonText"/>
    <w:uiPriority w:val="99"/>
    <w:semiHidden/>
    <w:rsid w:val="00EC3738"/>
    <w:rPr>
      <w:rFonts w:ascii="Times New Roman" w:eastAsia="Times New Roman" w:hAnsi="Times New Roman" w:cs="Times New Roman"/>
      <w:sz w:val="18"/>
      <w:szCs w:val="18"/>
    </w:rPr>
  </w:style>
  <w:style w:type="table" w:styleId="TableGrid">
    <w:name w:val="Table Grid"/>
    <w:basedOn w:val="TableNormal"/>
    <w:uiPriority w:val="39"/>
    <w:qFormat/>
    <w:rsid w:val="003B3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autoRedefine/>
    <w:uiPriority w:val="34"/>
    <w:qFormat/>
    <w:rsid w:val="00737238"/>
    <w:pPr>
      <w:numPr>
        <w:numId w:val="23"/>
      </w:numPr>
      <w:spacing w:after="160" w:line="259" w:lineRule="auto"/>
      <w:ind w:right="403"/>
      <w:contextualSpacing/>
    </w:pPr>
    <w:rPr>
      <w:rFonts w:eastAsiaTheme="minorHAnsi" w:cstheme="minorBidi"/>
    </w:r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737238"/>
    <w:rPr>
      <w:rFonts w:eastAsiaTheme="minorHAnsi" w:cstheme="minorBidi"/>
      <w:bCs/>
      <w:sz w:val="24"/>
      <w:szCs w:val="24"/>
    </w:rPr>
  </w:style>
  <w:style w:type="paragraph" w:styleId="Revision">
    <w:name w:val="Revision"/>
    <w:hidden/>
    <w:uiPriority w:val="99"/>
    <w:semiHidden/>
    <w:rsid w:val="00694F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styleId="LightList-Accent1">
    <w:name w:val="Light List Accent 1"/>
    <w:basedOn w:val="TableNormal"/>
    <w:uiPriority w:val="61"/>
    <w:rsid w:val="00271B0C"/>
    <w:pPr>
      <w:widowControl/>
    </w:pPr>
    <w:rPr>
      <w:rFonts w:asciiTheme="minorHAnsi" w:eastAsiaTheme="minorHAnsi" w:hAnsiTheme="minorHAnsi" w:cstheme="minorBidi"/>
      <w:lang w:val="es-SV"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Strong">
    <w:name w:val="Strong"/>
    <w:basedOn w:val="DefaultParagraphFont"/>
    <w:uiPriority w:val="22"/>
    <w:qFormat/>
    <w:rsid w:val="00214CB9"/>
    <w:rPr>
      <w:b/>
      <w:bCs/>
    </w:rPr>
  </w:style>
  <w:style w:type="paragraph" w:styleId="NormalWeb">
    <w:name w:val="Normal (Web)"/>
    <w:basedOn w:val="Normal"/>
    <w:uiPriority w:val="99"/>
    <w:semiHidden/>
    <w:unhideWhenUsed/>
    <w:rsid w:val="006D3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921">
      <w:bodyDiv w:val="1"/>
      <w:marLeft w:val="0"/>
      <w:marRight w:val="0"/>
      <w:marTop w:val="0"/>
      <w:marBottom w:val="0"/>
      <w:divBdr>
        <w:top w:val="none" w:sz="0" w:space="0" w:color="auto"/>
        <w:left w:val="none" w:sz="0" w:space="0" w:color="auto"/>
        <w:bottom w:val="none" w:sz="0" w:space="0" w:color="auto"/>
        <w:right w:val="none" w:sz="0" w:space="0" w:color="auto"/>
      </w:divBdr>
    </w:div>
    <w:div w:id="35467992">
      <w:bodyDiv w:val="1"/>
      <w:marLeft w:val="0"/>
      <w:marRight w:val="0"/>
      <w:marTop w:val="0"/>
      <w:marBottom w:val="0"/>
      <w:divBdr>
        <w:top w:val="none" w:sz="0" w:space="0" w:color="auto"/>
        <w:left w:val="none" w:sz="0" w:space="0" w:color="auto"/>
        <w:bottom w:val="none" w:sz="0" w:space="0" w:color="auto"/>
        <w:right w:val="none" w:sz="0" w:space="0" w:color="auto"/>
      </w:divBdr>
    </w:div>
    <w:div w:id="100998681">
      <w:bodyDiv w:val="1"/>
      <w:marLeft w:val="0"/>
      <w:marRight w:val="0"/>
      <w:marTop w:val="0"/>
      <w:marBottom w:val="0"/>
      <w:divBdr>
        <w:top w:val="none" w:sz="0" w:space="0" w:color="auto"/>
        <w:left w:val="none" w:sz="0" w:space="0" w:color="auto"/>
        <w:bottom w:val="none" w:sz="0" w:space="0" w:color="auto"/>
        <w:right w:val="none" w:sz="0" w:space="0" w:color="auto"/>
      </w:divBdr>
    </w:div>
    <w:div w:id="147402276">
      <w:bodyDiv w:val="1"/>
      <w:marLeft w:val="0"/>
      <w:marRight w:val="0"/>
      <w:marTop w:val="0"/>
      <w:marBottom w:val="0"/>
      <w:divBdr>
        <w:top w:val="none" w:sz="0" w:space="0" w:color="auto"/>
        <w:left w:val="none" w:sz="0" w:space="0" w:color="auto"/>
        <w:bottom w:val="none" w:sz="0" w:space="0" w:color="auto"/>
        <w:right w:val="none" w:sz="0" w:space="0" w:color="auto"/>
      </w:divBdr>
    </w:div>
    <w:div w:id="180752164">
      <w:bodyDiv w:val="1"/>
      <w:marLeft w:val="0"/>
      <w:marRight w:val="0"/>
      <w:marTop w:val="0"/>
      <w:marBottom w:val="0"/>
      <w:divBdr>
        <w:top w:val="none" w:sz="0" w:space="0" w:color="auto"/>
        <w:left w:val="none" w:sz="0" w:space="0" w:color="auto"/>
        <w:bottom w:val="none" w:sz="0" w:space="0" w:color="auto"/>
        <w:right w:val="none" w:sz="0" w:space="0" w:color="auto"/>
      </w:divBdr>
    </w:div>
    <w:div w:id="209002479">
      <w:bodyDiv w:val="1"/>
      <w:marLeft w:val="0"/>
      <w:marRight w:val="0"/>
      <w:marTop w:val="0"/>
      <w:marBottom w:val="0"/>
      <w:divBdr>
        <w:top w:val="none" w:sz="0" w:space="0" w:color="auto"/>
        <w:left w:val="none" w:sz="0" w:space="0" w:color="auto"/>
        <w:bottom w:val="none" w:sz="0" w:space="0" w:color="auto"/>
        <w:right w:val="none" w:sz="0" w:space="0" w:color="auto"/>
      </w:divBdr>
    </w:div>
    <w:div w:id="217010410">
      <w:bodyDiv w:val="1"/>
      <w:marLeft w:val="0"/>
      <w:marRight w:val="0"/>
      <w:marTop w:val="0"/>
      <w:marBottom w:val="0"/>
      <w:divBdr>
        <w:top w:val="none" w:sz="0" w:space="0" w:color="auto"/>
        <w:left w:val="none" w:sz="0" w:space="0" w:color="auto"/>
        <w:bottom w:val="none" w:sz="0" w:space="0" w:color="auto"/>
        <w:right w:val="none" w:sz="0" w:space="0" w:color="auto"/>
      </w:divBdr>
    </w:div>
    <w:div w:id="224805165">
      <w:bodyDiv w:val="1"/>
      <w:marLeft w:val="0"/>
      <w:marRight w:val="0"/>
      <w:marTop w:val="0"/>
      <w:marBottom w:val="0"/>
      <w:divBdr>
        <w:top w:val="none" w:sz="0" w:space="0" w:color="auto"/>
        <w:left w:val="none" w:sz="0" w:space="0" w:color="auto"/>
        <w:bottom w:val="none" w:sz="0" w:space="0" w:color="auto"/>
        <w:right w:val="none" w:sz="0" w:space="0" w:color="auto"/>
      </w:divBdr>
    </w:div>
    <w:div w:id="230123878">
      <w:bodyDiv w:val="1"/>
      <w:marLeft w:val="0"/>
      <w:marRight w:val="0"/>
      <w:marTop w:val="0"/>
      <w:marBottom w:val="0"/>
      <w:divBdr>
        <w:top w:val="none" w:sz="0" w:space="0" w:color="auto"/>
        <w:left w:val="none" w:sz="0" w:space="0" w:color="auto"/>
        <w:bottom w:val="none" w:sz="0" w:space="0" w:color="auto"/>
        <w:right w:val="none" w:sz="0" w:space="0" w:color="auto"/>
      </w:divBdr>
    </w:div>
    <w:div w:id="230308273">
      <w:bodyDiv w:val="1"/>
      <w:marLeft w:val="0"/>
      <w:marRight w:val="0"/>
      <w:marTop w:val="0"/>
      <w:marBottom w:val="0"/>
      <w:divBdr>
        <w:top w:val="none" w:sz="0" w:space="0" w:color="auto"/>
        <w:left w:val="none" w:sz="0" w:space="0" w:color="auto"/>
        <w:bottom w:val="none" w:sz="0" w:space="0" w:color="auto"/>
        <w:right w:val="none" w:sz="0" w:space="0" w:color="auto"/>
      </w:divBdr>
    </w:div>
    <w:div w:id="231702343">
      <w:bodyDiv w:val="1"/>
      <w:marLeft w:val="0"/>
      <w:marRight w:val="0"/>
      <w:marTop w:val="0"/>
      <w:marBottom w:val="0"/>
      <w:divBdr>
        <w:top w:val="none" w:sz="0" w:space="0" w:color="auto"/>
        <w:left w:val="none" w:sz="0" w:space="0" w:color="auto"/>
        <w:bottom w:val="none" w:sz="0" w:space="0" w:color="auto"/>
        <w:right w:val="none" w:sz="0" w:space="0" w:color="auto"/>
      </w:divBdr>
    </w:div>
    <w:div w:id="267930111">
      <w:bodyDiv w:val="1"/>
      <w:marLeft w:val="0"/>
      <w:marRight w:val="0"/>
      <w:marTop w:val="0"/>
      <w:marBottom w:val="0"/>
      <w:divBdr>
        <w:top w:val="none" w:sz="0" w:space="0" w:color="auto"/>
        <w:left w:val="none" w:sz="0" w:space="0" w:color="auto"/>
        <w:bottom w:val="none" w:sz="0" w:space="0" w:color="auto"/>
        <w:right w:val="none" w:sz="0" w:space="0" w:color="auto"/>
      </w:divBdr>
    </w:div>
    <w:div w:id="322246421">
      <w:bodyDiv w:val="1"/>
      <w:marLeft w:val="0"/>
      <w:marRight w:val="0"/>
      <w:marTop w:val="0"/>
      <w:marBottom w:val="0"/>
      <w:divBdr>
        <w:top w:val="none" w:sz="0" w:space="0" w:color="auto"/>
        <w:left w:val="none" w:sz="0" w:space="0" w:color="auto"/>
        <w:bottom w:val="none" w:sz="0" w:space="0" w:color="auto"/>
        <w:right w:val="none" w:sz="0" w:space="0" w:color="auto"/>
      </w:divBdr>
    </w:div>
    <w:div w:id="343630773">
      <w:bodyDiv w:val="1"/>
      <w:marLeft w:val="0"/>
      <w:marRight w:val="0"/>
      <w:marTop w:val="0"/>
      <w:marBottom w:val="0"/>
      <w:divBdr>
        <w:top w:val="none" w:sz="0" w:space="0" w:color="auto"/>
        <w:left w:val="none" w:sz="0" w:space="0" w:color="auto"/>
        <w:bottom w:val="none" w:sz="0" w:space="0" w:color="auto"/>
        <w:right w:val="none" w:sz="0" w:space="0" w:color="auto"/>
      </w:divBdr>
    </w:div>
    <w:div w:id="371225896">
      <w:bodyDiv w:val="1"/>
      <w:marLeft w:val="0"/>
      <w:marRight w:val="0"/>
      <w:marTop w:val="0"/>
      <w:marBottom w:val="0"/>
      <w:divBdr>
        <w:top w:val="none" w:sz="0" w:space="0" w:color="auto"/>
        <w:left w:val="none" w:sz="0" w:space="0" w:color="auto"/>
        <w:bottom w:val="none" w:sz="0" w:space="0" w:color="auto"/>
        <w:right w:val="none" w:sz="0" w:space="0" w:color="auto"/>
      </w:divBdr>
    </w:div>
    <w:div w:id="407577568">
      <w:bodyDiv w:val="1"/>
      <w:marLeft w:val="0"/>
      <w:marRight w:val="0"/>
      <w:marTop w:val="0"/>
      <w:marBottom w:val="0"/>
      <w:divBdr>
        <w:top w:val="none" w:sz="0" w:space="0" w:color="auto"/>
        <w:left w:val="none" w:sz="0" w:space="0" w:color="auto"/>
        <w:bottom w:val="none" w:sz="0" w:space="0" w:color="auto"/>
        <w:right w:val="none" w:sz="0" w:space="0" w:color="auto"/>
      </w:divBdr>
    </w:div>
    <w:div w:id="420032736">
      <w:bodyDiv w:val="1"/>
      <w:marLeft w:val="0"/>
      <w:marRight w:val="0"/>
      <w:marTop w:val="0"/>
      <w:marBottom w:val="0"/>
      <w:divBdr>
        <w:top w:val="none" w:sz="0" w:space="0" w:color="auto"/>
        <w:left w:val="none" w:sz="0" w:space="0" w:color="auto"/>
        <w:bottom w:val="none" w:sz="0" w:space="0" w:color="auto"/>
        <w:right w:val="none" w:sz="0" w:space="0" w:color="auto"/>
      </w:divBdr>
    </w:div>
    <w:div w:id="459763579">
      <w:bodyDiv w:val="1"/>
      <w:marLeft w:val="0"/>
      <w:marRight w:val="0"/>
      <w:marTop w:val="0"/>
      <w:marBottom w:val="0"/>
      <w:divBdr>
        <w:top w:val="none" w:sz="0" w:space="0" w:color="auto"/>
        <w:left w:val="none" w:sz="0" w:space="0" w:color="auto"/>
        <w:bottom w:val="none" w:sz="0" w:space="0" w:color="auto"/>
        <w:right w:val="none" w:sz="0" w:space="0" w:color="auto"/>
      </w:divBdr>
    </w:div>
    <w:div w:id="484442995">
      <w:bodyDiv w:val="1"/>
      <w:marLeft w:val="0"/>
      <w:marRight w:val="0"/>
      <w:marTop w:val="0"/>
      <w:marBottom w:val="0"/>
      <w:divBdr>
        <w:top w:val="none" w:sz="0" w:space="0" w:color="auto"/>
        <w:left w:val="none" w:sz="0" w:space="0" w:color="auto"/>
        <w:bottom w:val="none" w:sz="0" w:space="0" w:color="auto"/>
        <w:right w:val="none" w:sz="0" w:space="0" w:color="auto"/>
      </w:divBdr>
    </w:div>
    <w:div w:id="544217906">
      <w:bodyDiv w:val="1"/>
      <w:marLeft w:val="0"/>
      <w:marRight w:val="0"/>
      <w:marTop w:val="0"/>
      <w:marBottom w:val="0"/>
      <w:divBdr>
        <w:top w:val="none" w:sz="0" w:space="0" w:color="auto"/>
        <w:left w:val="none" w:sz="0" w:space="0" w:color="auto"/>
        <w:bottom w:val="none" w:sz="0" w:space="0" w:color="auto"/>
        <w:right w:val="none" w:sz="0" w:space="0" w:color="auto"/>
      </w:divBdr>
    </w:div>
    <w:div w:id="570777553">
      <w:bodyDiv w:val="1"/>
      <w:marLeft w:val="0"/>
      <w:marRight w:val="0"/>
      <w:marTop w:val="0"/>
      <w:marBottom w:val="0"/>
      <w:divBdr>
        <w:top w:val="none" w:sz="0" w:space="0" w:color="auto"/>
        <w:left w:val="none" w:sz="0" w:space="0" w:color="auto"/>
        <w:bottom w:val="none" w:sz="0" w:space="0" w:color="auto"/>
        <w:right w:val="none" w:sz="0" w:space="0" w:color="auto"/>
      </w:divBdr>
    </w:div>
    <w:div w:id="575937224">
      <w:bodyDiv w:val="1"/>
      <w:marLeft w:val="0"/>
      <w:marRight w:val="0"/>
      <w:marTop w:val="0"/>
      <w:marBottom w:val="0"/>
      <w:divBdr>
        <w:top w:val="none" w:sz="0" w:space="0" w:color="auto"/>
        <w:left w:val="none" w:sz="0" w:space="0" w:color="auto"/>
        <w:bottom w:val="none" w:sz="0" w:space="0" w:color="auto"/>
        <w:right w:val="none" w:sz="0" w:space="0" w:color="auto"/>
      </w:divBdr>
    </w:div>
    <w:div w:id="585577694">
      <w:bodyDiv w:val="1"/>
      <w:marLeft w:val="0"/>
      <w:marRight w:val="0"/>
      <w:marTop w:val="0"/>
      <w:marBottom w:val="0"/>
      <w:divBdr>
        <w:top w:val="none" w:sz="0" w:space="0" w:color="auto"/>
        <w:left w:val="none" w:sz="0" w:space="0" w:color="auto"/>
        <w:bottom w:val="none" w:sz="0" w:space="0" w:color="auto"/>
        <w:right w:val="none" w:sz="0" w:space="0" w:color="auto"/>
      </w:divBdr>
    </w:div>
    <w:div w:id="590355244">
      <w:bodyDiv w:val="1"/>
      <w:marLeft w:val="0"/>
      <w:marRight w:val="0"/>
      <w:marTop w:val="0"/>
      <w:marBottom w:val="0"/>
      <w:divBdr>
        <w:top w:val="none" w:sz="0" w:space="0" w:color="auto"/>
        <w:left w:val="none" w:sz="0" w:space="0" w:color="auto"/>
        <w:bottom w:val="none" w:sz="0" w:space="0" w:color="auto"/>
        <w:right w:val="none" w:sz="0" w:space="0" w:color="auto"/>
      </w:divBdr>
    </w:div>
    <w:div w:id="598222970">
      <w:bodyDiv w:val="1"/>
      <w:marLeft w:val="0"/>
      <w:marRight w:val="0"/>
      <w:marTop w:val="0"/>
      <w:marBottom w:val="0"/>
      <w:divBdr>
        <w:top w:val="none" w:sz="0" w:space="0" w:color="auto"/>
        <w:left w:val="none" w:sz="0" w:space="0" w:color="auto"/>
        <w:bottom w:val="none" w:sz="0" w:space="0" w:color="auto"/>
        <w:right w:val="none" w:sz="0" w:space="0" w:color="auto"/>
      </w:divBdr>
    </w:div>
    <w:div w:id="603734138">
      <w:bodyDiv w:val="1"/>
      <w:marLeft w:val="0"/>
      <w:marRight w:val="0"/>
      <w:marTop w:val="0"/>
      <w:marBottom w:val="0"/>
      <w:divBdr>
        <w:top w:val="none" w:sz="0" w:space="0" w:color="auto"/>
        <w:left w:val="none" w:sz="0" w:space="0" w:color="auto"/>
        <w:bottom w:val="none" w:sz="0" w:space="0" w:color="auto"/>
        <w:right w:val="none" w:sz="0" w:space="0" w:color="auto"/>
      </w:divBdr>
    </w:div>
    <w:div w:id="606548658">
      <w:bodyDiv w:val="1"/>
      <w:marLeft w:val="0"/>
      <w:marRight w:val="0"/>
      <w:marTop w:val="0"/>
      <w:marBottom w:val="0"/>
      <w:divBdr>
        <w:top w:val="none" w:sz="0" w:space="0" w:color="auto"/>
        <w:left w:val="none" w:sz="0" w:space="0" w:color="auto"/>
        <w:bottom w:val="none" w:sz="0" w:space="0" w:color="auto"/>
        <w:right w:val="none" w:sz="0" w:space="0" w:color="auto"/>
      </w:divBdr>
    </w:div>
    <w:div w:id="610891561">
      <w:bodyDiv w:val="1"/>
      <w:marLeft w:val="0"/>
      <w:marRight w:val="0"/>
      <w:marTop w:val="0"/>
      <w:marBottom w:val="0"/>
      <w:divBdr>
        <w:top w:val="none" w:sz="0" w:space="0" w:color="auto"/>
        <w:left w:val="none" w:sz="0" w:space="0" w:color="auto"/>
        <w:bottom w:val="none" w:sz="0" w:space="0" w:color="auto"/>
        <w:right w:val="none" w:sz="0" w:space="0" w:color="auto"/>
      </w:divBdr>
    </w:div>
    <w:div w:id="611791007">
      <w:bodyDiv w:val="1"/>
      <w:marLeft w:val="0"/>
      <w:marRight w:val="0"/>
      <w:marTop w:val="0"/>
      <w:marBottom w:val="0"/>
      <w:divBdr>
        <w:top w:val="none" w:sz="0" w:space="0" w:color="auto"/>
        <w:left w:val="none" w:sz="0" w:space="0" w:color="auto"/>
        <w:bottom w:val="none" w:sz="0" w:space="0" w:color="auto"/>
        <w:right w:val="none" w:sz="0" w:space="0" w:color="auto"/>
      </w:divBdr>
    </w:div>
    <w:div w:id="629940031">
      <w:bodyDiv w:val="1"/>
      <w:marLeft w:val="0"/>
      <w:marRight w:val="0"/>
      <w:marTop w:val="0"/>
      <w:marBottom w:val="0"/>
      <w:divBdr>
        <w:top w:val="none" w:sz="0" w:space="0" w:color="auto"/>
        <w:left w:val="none" w:sz="0" w:space="0" w:color="auto"/>
        <w:bottom w:val="none" w:sz="0" w:space="0" w:color="auto"/>
        <w:right w:val="none" w:sz="0" w:space="0" w:color="auto"/>
      </w:divBdr>
    </w:div>
    <w:div w:id="634288384">
      <w:bodyDiv w:val="1"/>
      <w:marLeft w:val="0"/>
      <w:marRight w:val="0"/>
      <w:marTop w:val="0"/>
      <w:marBottom w:val="0"/>
      <w:divBdr>
        <w:top w:val="none" w:sz="0" w:space="0" w:color="auto"/>
        <w:left w:val="none" w:sz="0" w:space="0" w:color="auto"/>
        <w:bottom w:val="none" w:sz="0" w:space="0" w:color="auto"/>
        <w:right w:val="none" w:sz="0" w:space="0" w:color="auto"/>
      </w:divBdr>
    </w:div>
    <w:div w:id="647124624">
      <w:bodyDiv w:val="1"/>
      <w:marLeft w:val="0"/>
      <w:marRight w:val="0"/>
      <w:marTop w:val="0"/>
      <w:marBottom w:val="0"/>
      <w:divBdr>
        <w:top w:val="none" w:sz="0" w:space="0" w:color="auto"/>
        <w:left w:val="none" w:sz="0" w:space="0" w:color="auto"/>
        <w:bottom w:val="none" w:sz="0" w:space="0" w:color="auto"/>
        <w:right w:val="none" w:sz="0" w:space="0" w:color="auto"/>
      </w:divBdr>
    </w:div>
    <w:div w:id="676612760">
      <w:bodyDiv w:val="1"/>
      <w:marLeft w:val="0"/>
      <w:marRight w:val="0"/>
      <w:marTop w:val="0"/>
      <w:marBottom w:val="0"/>
      <w:divBdr>
        <w:top w:val="none" w:sz="0" w:space="0" w:color="auto"/>
        <w:left w:val="none" w:sz="0" w:space="0" w:color="auto"/>
        <w:bottom w:val="none" w:sz="0" w:space="0" w:color="auto"/>
        <w:right w:val="none" w:sz="0" w:space="0" w:color="auto"/>
      </w:divBdr>
    </w:div>
    <w:div w:id="677779759">
      <w:bodyDiv w:val="1"/>
      <w:marLeft w:val="0"/>
      <w:marRight w:val="0"/>
      <w:marTop w:val="0"/>
      <w:marBottom w:val="0"/>
      <w:divBdr>
        <w:top w:val="none" w:sz="0" w:space="0" w:color="auto"/>
        <w:left w:val="none" w:sz="0" w:space="0" w:color="auto"/>
        <w:bottom w:val="none" w:sz="0" w:space="0" w:color="auto"/>
        <w:right w:val="none" w:sz="0" w:space="0" w:color="auto"/>
      </w:divBdr>
      <w:divsChild>
        <w:div w:id="463080016">
          <w:marLeft w:val="0"/>
          <w:marRight w:val="0"/>
          <w:marTop w:val="0"/>
          <w:marBottom w:val="0"/>
          <w:divBdr>
            <w:top w:val="single" w:sz="2" w:space="0" w:color="E3E3E3"/>
            <w:left w:val="single" w:sz="2" w:space="0" w:color="E3E3E3"/>
            <w:bottom w:val="single" w:sz="2" w:space="0" w:color="E3E3E3"/>
            <w:right w:val="single" w:sz="2" w:space="0" w:color="E3E3E3"/>
          </w:divBdr>
          <w:divsChild>
            <w:div w:id="836306455">
              <w:marLeft w:val="0"/>
              <w:marRight w:val="0"/>
              <w:marTop w:val="0"/>
              <w:marBottom w:val="0"/>
              <w:divBdr>
                <w:top w:val="single" w:sz="2" w:space="0" w:color="E3E3E3"/>
                <w:left w:val="single" w:sz="2" w:space="0" w:color="E3E3E3"/>
                <w:bottom w:val="single" w:sz="2" w:space="0" w:color="E3E3E3"/>
                <w:right w:val="single" w:sz="2" w:space="0" w:color="E3E3E3"/>
              </w:divBdr>
              <w:divsChild>
                <w:div w:id="354892492">
                  <w:marLeft w:val="0"/>
                  <w:marRight w:val="0"/>
                  <w:marTop w:val="0"/>
                  <w:marBottom w:val="0"/>
                  <w:divBdr>
                    <w:top w:val="single" w:sz="2" w:space="0" w:color="E3E3E3"/>
                    <w:left w:val="single" w:sz="2" w:space="0" w:color="E3E3E3"/>
                    <w:bottom w:val="single" w:sz="2" w:space="0" w:color="E3E3E3"/>
                    <w:right w:val="single" w:sz="2" w:space="0" w:color="E3E3E3"/>
                  </w:divBdr>
                  <w:divsChild>
                    <w:div w:id="374357080">
                      <w:marLeft w:val="0"/>
                      <w:marRight w:val="0"/>
                      <w:marTop w:val="0"/>
                      <w:marBottom w:val="0"/>
                      <w:divBdr>
                        <w:top w:val="single" w:sz="2" w:space="0" w:color="E3E3E3"/>
                        <w:left w:val="single" w:sz="2" w:space="0" w:color="E3E3E3"/>
                        <w:bottom w:val="single" w:sz="2" w:space="0" w:color="E3E3E3"/>
                        <w:right w:val="single" w:sz="2" w:space="0" w:color="E3E3E3"/>
                      </w:divBdr>
                      <w:divsChild>
                        <w:div w:id="1649480909">
                          <w:marLeft w:val="0"/>
                          <w:marRight w:val="0"/>
                          <w:marTop w:val="0"/>
                          <w:marBottom w:val="0"/>
                          <w:divBdr>
                            <w:top w:val="single" w:sz="2" w:space="0" w:color="E3E3E3"/>
                            <w:left w:val="single" w:sz="2" w:space="0" w:color="E3E3E3"/>
                            <w:bottom w:val="single" w:sz="2" w:space="0" w:color="E3E3E3"/>
                            <w:right w:val="single" w:sz="2" w:space="0" w:color="E3E3E3"/>
                          </w:divBdr>
                          <w:divsChild>
                            <w:div w:id="999698261">
                              <w:marLeft w:val="0"/>
                              <w:marRight w:val="0"/>
                              <w:marTop w:val="100"/>
                              <w:marBottom w:val="100"/>
                              <w:divBdr>
                                <w:top w:val="single" w:sz="2" w:space="0" w:color="E3E3E3"/>
                                <w:left w:val="single" w:sz="2" w:space="0" w:color="E3E3E3"/>
                                <w:bottom w:val="single" w:sz="2" w:space="0" w:color="E3E3E3"/>
                                <w:right w:val="single" w:sz="2" w:space="0" w:color="E3E3E3"/>
                              </w:divBdr>
                              <w:divsChild>
                                <w:div w:id="2008358212">
                                  <w:marLeft w:val="0"/>
                                  <w:marRight w:val="0"/>
                                  <w:marTop w:val="0"/>
                                  <w:marBottom w:val="0"/>
                                  <w:divBdr>
                                    <w:top w:val="single" w:sz="2" w:space="0" w:color="E3E3E3"/>
                                    <w:left w:val="single" w:sz="2" w:space="0" w:color="E3E3E3"/>
                                    <w:bottom w:val="single" w:sz="2" w:space="0" w:color="E3E3E3"/>
                                    <w:right w:val="single" w:sz="2" w:space="0" w:color="E3E3E3"/>
                                  </w:divBdr>
                                  <w:divsChild>
                                    <w:div w:id="690448104">
                                      <w:marLeft w:val="0"/>
                                      <w:marRight w:val="0"/>
                                      <w:marTop w:val="0"/>
                                      <w:marBottom w:val="0"/>
                                      <w:divBdr>
                                        <w:top w:val="single" w:sz="2" w:space="0" w:color="E3E3E3"/>
                                        <w:left w:val="single" w:sz="2" w:space="0" w:color="E3E3E3"/>
                                        <w:bottom w:val="single" w:sz="2" w:space="0" w:color="E3E3E3"/>
                                        <w:right w:val="single" w:sz="2" w:space="0" w:color="E3E3E3"/>
                                      </w:divBdr>
                                      <w:divsChild>
                                        <w:div w:id="600064446">
                                          <w:marLeft w:val="0"/>
                                          <w:marRight w:val="0"/>
                                          <w:marTop w:val="0"/>
                                          <w:marBottom w:val="0"/>
                                          <w:divBdr>
                                            <w:top w:val="single" w:sz="2" w:space="0" w:color="E3E3E3"/>
                                            <w:left w:val="single" w:sz="2" w:space="0" w:color="E3E3E3"/>
                                            <w:bottom w:val="single" w:sz="2" w:space="0" w:color="E3E3E3"/>
                                            <w:right w:val="single" w:sz="2" w:space="0" w:color="E3E3E3"/>
                                          </w:divBdr>
                                          <w:divsChild>
                                            <w:div w:id="62652924">
                                              <w:marLeft w:val="0"/>
                                              <w:marRight w:val="0"/>
                                              <w:marTop w:val="0"/>
                                              <w:marBottom w:val="0"/>
                                              <w:divBdr>
                                                <w:top w:val="single" w:sz="2" w:space="0" w:color="E3E3E3"/>
                                                <w:left w:val="single" w:sz="2" w:space="0" w:color="E3E3E3"/>
                                                <w:bottom w:val="single" w:sz="2" w:space="0" w:color="E3E3E3"/>
                                                <w:right w:val="single" w:sz="2" w:space="0" w:color="E3E3E3"/>
                                              </w:divBdr>
                                              <w:divsChild>
                                                <w:div w:id="285044470">
                                                  <w:marLeft w:val="0"/>
                                                  <w:marRight w:val="0"/>
                                                  <w:marTop w:val="0"/>
                                                  <w:marBottom w:val="0"/>
                                                  <w:divBdr>
                                                    <w:top w:val="single" w:sz="2" w:space="0" w:color="E3E3E3"/>
                                                    <w:left w:val="single" w:sz="2" w:space="0" w:color="E3E3E3"/>
                                                    <w:bottom w:val="single" w:sz="2" w:space="0" w:color="E3E3E3"/>
                                                    <w:right w:val="single" w:sz="2" w:space="0" w:color="E3E3E3"/>
                                                  </w:divBdr>
                                                  <w:divsChild>
                                                    <w:div w:id="20638240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21793673">
          <w:marLeft w:val="0"/>
          <w:marRight w:val="0"/>
          <w:marTop w:val="0"/>
          <w:marBottom w:val="0"/>
          <w:divBdr>
            <w:top w:val="none" w:sz="0" w:space="0" w:color="auto"/>
            <w:left w:val="none" w:sz="0" w:space="0" w:color="auto"/>
            <w:bottom w:val="none" w:sz="0" w:space="0" w:color="auto"/>
            <w:right w:val="none" w:sz="0" w:space="0" w:color="auto"/>
          </w:divBdr>
          <w:divsChild>
            <w:div w:id="1372848906">
              <w:marLeft w:val="0"/>
              <w:marRight w:val="0"/>
              <w:marTop w:val="0"/>
              <w:marBottom w:val="0"/>
              <w:divBdr>
                <w:top w:val="single" w:sz="2" w:space="0" w:color="E3E3E3"/>
                <w:left w:val="single" w:sz="2" w:space="0" w:color="E3E3E3"/>
                <w:bottom w:val="single" w:sz="2" w:space="0" w:color="E3E3E3"/>
                <w:right w:val="single" w:sz="2" w:space="0" w:color="E3E3E3"/>
              </w:divBdr>
              <w:divsChild>
                <w:div w:id="564798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91537875">
      <w:bodyDiv w:val="1"/>
      <w:marLeft w:val="0"/>
      <w:marRight w:val="0"/>
      <w:marTop w:val="0"/>
      <w:marBottom w:val="0"/>
      <w:divBdr>
        <w:top w:val="none" w:sz="0" w:space="0" w:color="auto"/>
        <w:left w:val="none" w:sz="0" w:space="0" w:color="auto"/>
        <w:bottom w:val="none" w:sz="0" w:space="0" w:color="auto"/>
        <w:right w:val="none" w:sz="0" w:space="0" w:color="auto"/>
      </w:divBdr>
    </w:div>
    <w:div w:id="700205567">
      <w:bodyDiv w:val="1"/>
      <w:marLeft w:val="0"/>
      <w:marRight w:val="0"/>
      <w:marTop w:val="0"/>
      <w:marBottom w:val="0"/>
      <w:divBdr>
        <w:top w:val="none" w:sz="0" w:space="0" w:color="auto"/>
        <w:left w:val="none" w:sz="0" w:space="0" w:color="auto"/>
        <w:bottom w:val="none" w:sz="0" w:space="0" w:color="auto"/>
        <w:right w:val="none" w:sz="0" w:space="0" w:color="auto"/>
      </w:divBdr>
    </w:div>
    <w:div w:id="761877305">
      <w:bodyDiv w:val="1"/>
      <w:marLeft w:val="0"/>
      <w:marRight w:val="0"/>
      <w:marTop w:val="0"/>
      <w:marBottom w:val="0"/>
      <w:divBdr>
        <w:top w:val="none" w:sz="0" w:space="0" w:color="auto"/>
        <w:left w:val="none" w:sz="0" w:space="0" w:color="auto"/>
        <w:bottom w:val="none" w:sz="0" w:space="0" w:color="auto"/>
        <w:right w:val="none" w:sz="0" w:space="0" w:color="auto"/>
      </w:divBdr>
    </w:div>
    <w:div w:id="764422972">
      <w:bodyDiv w:val="1"/>
      <w:marLeft w:val="0"/>
      <w:marRight w:val="0"/>
      <w:marTop w:val="0"/>
      <w:marBottom w:val="0"/>
      <w:divBdr>
        <w:top w:val="none" w:sz="0" w:space="0" w:color="auto"/>
        <w:left w:val="none" w:sz="0" w:space="0" w:color="auto"/>
        <w:bottom w:val="none" w:sz="0" w:space="0" w:color="auto"/>
        <w:right w:val="none" w:sz="0" w:space="0" w:color="auto"/>
      </w:divBdr>
    </w:div>
    <w:div w:id="772752102">
      <w:bodyDiv w:val="1"/>
      <w:marLeft w:val="0"/>
      <w:marRight w:val="0"/>
      <w:marTop w:val="0"/>
      <w:marBottom w:val="0"/>
      <w:divBdr>
        <w:top w:val="none" w:sz="0" w:space="0" w:color="auto"/>
        <w:left w:val="none" w:sz="0" w:space="0" w:color="auto"/>
        <w:bottom w:val="none" w:sz="0" w:space="0" w:color="auto"/>
        <w:right w:val="none" w:sz="0" w:space="0" w:color="auto"/>
      </w:divBdr>
    </w:div>
    <w:div w:id="777943567">
      <w:bodyDiv w:val="1"/>
      <w:marLeft w:val="0"/>
      <w:marRight w:val="0"/>
      <w:marTop w:val="0"/>
      <w:marBottom w:val="0"/>
      <w:divBdr>
        <w:top w:val="none" w:sz="0" w:space="0" w:color="auto"/>
        <w:left w:val="none" w:sz="0" w:space="0" w:color="auto"/>
        <w:bottom w:val="none" w:sz="0" w:space="0" w:color="auto"/>
        <w:right w:val="none" w:sz="0" w:space="0" w:color="auto"/>
      </w:divBdr>
    </w:div>
    <w:div w:id="789982437">
      <w:bodyDiv w:val="1"/>
      <w:marLeft w:val="0"/>
      <w:marRight w:val="0"/>
      <w:marTop w:val="0"/>
      <w:marBottom w:val="0"/>
      <w:divBdr>
        <w:top w:val="none" w:sz="0" w:space="0" w:color="auto"/>
        <w:left w:val="none" w:sz="0" w:space="0" w:color="auto"/>
        <w:bottom w:val="none" w:sz="0" w:space="0" w:color="auto"/>
        <w:right w:val="none" w:sz="0" w:space="0" w:color="auto"/>
      </w:divBdr>
    </w:div>
    <w:div w:id="794370140">
      <w:bodyDiv w:val="1"/>
      <w:marLeft w:val="0"/>
      <w:marRight w:val="0"/>
      <w:marTop w:val="0"/>
      <w:marBottom w:val="0"/>
      <w:divBdr>
        <w:top w:val="none" w:sz="0" w:space="0" w:color="auto"/>
        <w:left w:val="none" w:sz="0" w:space="0" w:color="auto"/>
        <w:bottom w:val="none" w:sz="0" w:space="0" w:color="auto"/>
        <w:right w:val="none" w:sz="0" w:space="0" w:color="auto"/>
      </w:divBdr>
    </w:div>
    <w:div w:id="821895833">
      <w:bodyDiv w:val="1"/>
      <w:marLeft w:val="0"/>
      <w:marRight w:val="0"/>
      <w:marTop w:val="0"/>
      <w:marBottom w:val="0"/>
      <w:divBdr>
        <w:top w:val="none" w:sz="0" w:space="0" w:color="auto"/>
        <w:left w:val="none" w:sz="0" w:space="0" w:color="auto"/>
        <w:bottom w:val="none" w:sz="0" w:space="0" w:color="auto"/>
        <w:right w:val="none" w:sz="0" w:space="0" w:color="auto"/>
      </w:divBdr>
    </w:div>
    <w:div w:id="822888173">
      <w:bodyDiv w:val="1"/>
      <w:marLeft w:val="0"/>
      <w:marRight w:val="0"/>
      <w:marTop w:val="0"/>
      <w:marBottom w:val="0"/>
      <w:divBdr>
        <w:top w:val="none" w:sz="0" w:space="0" w:color="auto"/>
        <w:left w:val="none" w:sz="0" w:space="0" w:color="auto"/>
        <w:bottom w:val="none" w:sz="0" w:space="0" w:color="auto"/>
        <w:right w:val="none" w:sz="0" w:space="0" w:color="auto"/>
      </w:divBdr>
    </w:div>
    <w:div w:id="829566877">
      <w:bodyDiv w:val="1"/>
      <w:marLeft w:val="0"/>
      <w:marRight w:val="0"/>
      <w:marTop w:val="0"/>
      <w:marBottom w:val="0"/>
      <w:divBdr>
        <w:top w:val="none" w:sz="0" w:space="0" w:color="auto"/>
        <w:left w:val="none" w:sz="0" w:space="0" w:color="auto"/>
        <w:bottom w:val="none" w:sz="0" w:space="0" w:color="auto"/>
        <w:right w:val="none" w:sz="0" w:space="0" w:color="auto"/>
      </w:divBdr>
      <w:divsChild>
        <w:div w:id="336926087">
          <w:marLeft w:val="0"/>
          <w:marRight w:val="0"/>
          <w:marTop w:val="0"/>
          <w:marBottom w:val="0"/>
          <w:divBdr>
            <w:top w:val="single" w:sz="2" w:space="0" w:color="D9D9E3"/>
            <w:left w:val="single" w:sz="2" w:space="0" w:color="D9D9E3"/>
            <w:bottom w:val="single" w:sz="2" w:space="0" w:color="D9D9E3"/>
            <w:right w:val="single" w:sz="2" w:space="0" w:color="D9D9E3"/>
          </w:divBdr>
          <w:divsChild>
            <w:div w:id="1021592558">
              <w:marLeft w:val="0"/>
              <w:marRight w:val="0"/>
              <w:marTop w:val="0"/>
              <w:marBottom w:val="0"/>
              <w:divBdr>
                <w:top w:val="single" w:sz="2" w:space="0" w:color="D9D9E3"/>
                <w:left w:val="single" w:sz="2" w:space="0" w:color="D9D9E3"/>
                <w:bottom w:val="single" w:sz="2" w:space="0" w:color="D9D9E3"/>
                <w:right w:val="single" w:sz="2" w:space="0" w:color="D9D9E3"/>
              </w:divBdr>
              <w:divsChild>
                <w:div w:id="1932153283">
                  <w:marLeft w:val="0"/>
                  <w:marRight w:val="0"/>
                  <w:marTop w:val="0"/>
                  <w:marBottom w:val="0"/>
                  <w:divBdr>
                    <w:top w:val="single" w:sz="2" w:space="0" w:color="D9D9E3"/>
                    <w:left w:val="single" w:sz="2" w:space="0" w:color="D9D9E3"/>
                    <w:bottom w:val="single" w:sz="2" w:space="0" w:color="D9D9E3"/>
                    <w:right w:val="single" w:sz="2" w:space="0" w:color="D9D9E3"/>
                  </w:divBdr>
                  <w:divsChild>
                    <w:div w:id="1086029229">
                      <w:marLeft w:val="0"/>
                      <w:marRight w:val="0"/>
                      <w:marTop w:val="0"/>
                      <w:marBottom w:val="0"/>
                      <w:divBdr>
                        <w:top w:val="single" w:sz="2" w:space="0" w:color="D9D9E3"/>
                        <w:left w:val="single" w:sz="2" w:space="0" w:color="D9D9E3"/>
                        <w:bottom w:val="single" w:sz="2" w:space="0" w:color="D9D9E3"/>
                        <w:right w:val="single" w:sz="2" w:space="0" w:color="D9D9E3"/>
                      </w:divBdr>
                      <w:divsChild>
                        <w:div w:id="995842997">
                          <w:marLeft w:val="0"/>
                          <w:marRight w:val="0"/>
                          <w:marTop w:val="0"/>
                          <w:marBottom w:val="0"/>
                          <w:divBdr>
                            <w:top w:val="none" w:sz="0" w:space="0" w:color="auto"/>
                            <w:left w:val="none" w:sz="0" w:space="0" w:color="auto"/>
                            <w:bottom w:val="none" w:sz="0" w:space="0" w:color="auto"/>
                            <w:right w:val="none" w:sz="0" w:space="0" w:color="auto"/>
                          </w:divBdr>
                          <w:divsChild>
                            <w:div w:id="1712268235">
                              <w:marLeft w:val="0"/>
                              <w:marRight w:val="0"/>
                              <w:marTop w:val="100"/>
                              <w:marBottom w:val="100"/>
                              <w:divBdr>
                                <w:top w:val="single" w:sz="2" w:space="0" w:color="D9D9E3"/>
                                <w:left w:val="single" w:sz="2" w:space="0" w:color="D9D9E3"/>
                                <w:bottom w:val="single" w:sz="2" w:space="0" w:color="D9D9E3"/>
                                <w:right w:val="single" w:sz="2" w:space="0" w:color="D9D9E3"/>
                              </w:divBdr>
                              <w:divsChild>
                                <w:div w:id="894244374">
                                  <w:marLeft w:val="0"/>
                                  <w:marRight w:val="0"/>
                                  <w:marTop w:val="0"/>
                                  <w:marBottom w:val="0"/>
                                  <w:divBdr>
                                    <w:top w:val="single" w:sz="2" w:space="0" w:color="D9D9E3"/>
                                    <w:left w:val="single" w:sz="2" w:space="0" w:color="D9D9E3"/>
                                    <w:bottom w:val="single" w:sz="2" w:space="0" w:color="D9D9E3"/>
                                    <w:right w:val="single" w:sz="2" w:space="0" w:color="D9D9E3"/>
                                  </w:divBdr>
                                  <w:divsChild>
                                    <w:div w:id="2128817180">
                                      <w:marLeft w:val="0"/>
                                      <w:marRight w:val="0"/>
                                      <w:marTop w:val="0"/>
                                      <w:marBottom w:val="0"/>
                                      <w:divBdr>
                                        <w:top w:val="single" w:sz="2" w:space="0" w:color="D9D9E3"/>
                                        <w:left w:val="single" w:sz="2" w:space="0" w:color="D9D9E3"/>
                                        <w:bottom w:val="single" w:sz="2" w:space="0" w:color="D9D9E3"/>
                                        <w:right w:val="single" w:sz="2" w:space="0" w:color="D9D9E3"/>
                                      </w:divBdr>
                                      <w:divsChild>
                                        <w:div w:id="1251934261">
                                          <w:marLeft w:val="0"/>
                                          <w:marRight w:val="0"/>
                                          <w:marTop w:val="0"/>
                                          <w:marBottom w:val="0"/>
                                          <w:divBdr>
                                            <w:top w:val="single" w:sz="2" w:space="0" w:color="D9D9E3"/>
                                            <w:left w:val="single" w:sz="2" w:space="0" w:color="D9D9E3"/>
                                            <w:bottom w:val="single" w:sz="2" w:space="0" w:color="D9D9E3"/>
                                            <w:right w:val="single" w:sz="2" w:space="0" w:color="D9D9E3"/>
                                          </w:divBdr>
                                          <w:divsChild>
                                            <w:div w:id="1925843370">
                                              <w:marLeft w:val="0"/>
                                              <w:marRight w:val="0"/>
                                              <w:marTop w:val="0"/>
                                              <w:marBottom w:val="0"/>
                                              <w:divBdr>
                                                <w:top w:val="single" w:sz="2" w:space="0" w:color="D9D9E3"/>
                                                <w:left w:val="single" w:sz="2" w:space="0" w:color="D9D9E3"/>
                                                <w:bottom w:val="single" w:sz="2" w:space="0" w:color="D9D9E3"/>
                                                <w:right w:val="single" w:sz="2" w:space="0" w:color="D9D9E3"/>
                                              </w:divBdr>
                                              <w:divsChild>
                                                <w:div w:id="1900939421">
                                                  <w:marLeft w:val="0"/>
                                                  <w:marRight w:val="0"/>
                                                  <w:marTop w:val="0"/>
                                                  <w:marBottom w:val="0"/>
                                                  <w:divBdr>
                                                    <w:top w:val="single" w:sz="2" w:space="0" w:color="D9D9E3"/>
                                                    <w:left w:val="single" w:sz="2" w:space="0" w:color="D9D9E3"/>
                                                    <w:bottom w:val="single" w:sz="2" w:space="0" w:color="D9D9E3"/>
                                                    <w:right w:val="single" w:sz="2" w:space="0" w:color="D9D9E3"/>
                                                  </w:divBdr>
                                                  <w:divsChild>
                                                    <w:div w:id="1900750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873502">
          <w:marLeft w:val="0"/>
          <w:marRight w:val="0"/>
          <w:marTop w:val="0"/>
          <w:marBottom w:val="0"/>
          <w:divBdr>
            <w:top w:val="none" w:sz="0" w:space="0" w:color="auto"/>
            <w:left w:val="none" w:sz="0" w:space="0" w:color="auto"/>
            <w:bottom w:val="none" w:sz="0" w:space="0" w:color="auto"/>
            <w:right w:val="none" w:sz="0" w:space="0" w:color="auto"/>
          </w:divBdr>
          <w:divsChild>
            <w:div w:id="1950888977">
              <w:marLeft w:val="0"/>
              <w:marRight w:val="0"/>
              <w:marTop w:val="0"/>
              <w:marBottom w:val="0"/>
              <w:divBdr>
                <w:top w:val="single" w:sz="2" w:space="0" w:color="D9D9E3"/>
                <w:left w:val="single" w:sz="2" w:space="0" w:color="D9D9E3"/>
                <w:bottom w:val="single" w:sz="2" w:space="0" w:color="D9D9E3"/>
                <w:right w:val="single" w:sz="2" w:space="0" w:color="D9D9E3"/>
              </w:divBdr>
              <w:divsChild>
                <w:div w:id="1549337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54077734">
      <w:bodyDiv w:val="1"/>
      <w:marLeft w:val="0"/>
      <w:marRight w:val="0"/>
      <w:marTop w:val="0"/>
      <w:marBottom w:val="0"/>
      <w:divBdr>
        <w:top w:val="none" w:sz="0" w:space="0" w:color="auto"/>
        <w:left w:val="none" w:sz="0" w:space="0" w:color="auto"/>
        <w:bottom w:val="none" w:sz="0" w:space="0" w:color="auto"/>
        <w:right w:val="none" w:sz="0" w:space="0" w:color="auto"/>
      </w:divBdr>
    </w:div>
    <w:div w:id="868184287">
      <w:bodyDiv w:val="1"/>
      <w:marLeft w:val="0"/>
      <w:marRight w:val="0"/>
      <w:marTop w:val="0"/>
      <w:marBottom w:val="0"/>
      <w:divBdr>
        <w:top w:val="none" w:sz="0" w:space="0" w:color="auto"/>
        <w:left w:val="none" w:sz="0" w:space="0" w:color="auto"/>
        <w:bottom w:val="none" w:sz="0" w:space="0" w:color="auto"/>
        <w:right w:val="none" w:sz="0" w:space="0" w:color="auto"/>
      </w:divBdr>
    </w:div>
    <w:div w:id="880282522">
      <w:bodyDiv w:val="1"/>
      <w:marLeft w:val="0"/>
      <w:marRight w:val="0"/>
      <w:marTop w:val="0"/>
      <w:marBottom w:val="0"/>
      <w:divBdr>
        <w:top w:val="none" w:sz="0" w:space="0" w:color="auto"/>
        <w:left w:val="none" w:sz="0" w:space="0" w:color="auto"/>
        <w:bottom w:val="none" w:sz="0" w:space="0" w:color="auto"/>
        <w:right w:val="none" w:sz="0" w:space="0" w:color="auto"/>
      </w:divBdr>
    </w:div>
    <w:div w:id="891772661">
      <w:bodyDiv w:val="1"/>
      <w:marLeft w:val="0"/>
      <w:marRight w:val="0"/>
      <w:marTop w:val="0"/>
      <w:marBottom w:val="0"/>
      <w:divBdr>
        <w:top w:val="none" w:sz="0" w:space="0" w:color="auto"/>
        <w:left w:val="none" w:sz="0" w:space="0" w:color="auto"/>
        <w:bottom w:val="none" w:sz="0" w:space="0" w:color="auto"/>
        <w:right w:val="none" w:sz="0" w:space="0" w:color="auto"/>
      </w:divBdr>
    </w:div>
    <w:div w:id="912816094">
      <w:bodyDiv w:val="1"/>
      <w:marLeft w:val="0"/>
      <w:marRight w:val="0"/>
      <w:marTop w:val="0"/>
      <w:marBottom w:val="0"/>
      <w:divBdr>
        <w:top w:val="none" w:sz="0" w:space="0" w:color="auto"/>
        <w:left w:val="none" w:sz="0" w:space="0" w:color="auto"/>
        <w:bottom w:val="none" w:sz="0" w:space="0" w:color="auto"/>
        <w:right w:val="none" w:sz="0" w:space="0" w:color="auto"/>
      </w:divBdr>
    </w:div>
    <w:div w:id="922302642">
      <w:bodyDiv w:val="1"/>
      <w:marLeft w:val="0"/>
      <w:marRight w:val="0"/>
      <w:marTop w:val="0"/>
      <w:marBottom w:val="0"/>
      <w:divBdr>
        <w:top w:val="none" w:sz="0" w:space="0" w:color="auto"/>
        <w:left w:val="none" w:sz="0" w:space="0" w:color="auto"/>
        <w:bottom w:val="none" w:sz="0" w:space="0" w:color="auto"/>
        <w:right w:val="none" w:sz="0" w:space="0" w:color="auto"/>
      </w:divBdr>
    </w:div>
    <w:div w:id="945842907">
      <w:bodyDiv w:val="1"/>
      <w:marLeft w:val="0"/>
      <w:marRight w:val="0"/>
      <w:marTop w:val="0"/>
      <w:marBottom w:val="0"/>
      <w:divBdr>
        <w:top w:val="none" w:sz="0" w:space="0" w:color="auto"/>
        <w:left w:val="none" w:sz="0" w:space="0" w:color="auto"/>
        <w:bottom w:val="none" w:sz="0" w:space="0" w:color="auto"/>
        <w:right w:val="none" w:sz="0" w:space="0" w:color="auto"/>
      </w:divBdr>
    </w:div>
    <w:div w:id="962228366">
      <w:bodyDiv w:val="1"/>
      <w:marLeft w:val="0"/>
      <w:marRight w:val="0"/>
      <w:marTop w:val="0"/>
      <w:marBottom w:val="0"/>
      <w:divBdr>
        <w:top w:val="none" w:sz="0" w:space="0" w:color="auto"/>
        <w:left w:val="none" w:sz="0" w:space="0" w:color="auto"/>
        <w:bottom w:val="none" w:sz="0" w:space="0" w:color="auto"/>
        <w:right w:val="none" w:sz="0" w:space="0" w:color="auto"/>
      </w:divBdr>
    </w:div>
    <w:div w:id="969282790">
      <w:bodyDiv w:val="1"/>
      <w:marLeft w:val="0"/>
      <w:marRight w:val="0"/>
      <w:marTop w:val="0"/>
      <w:marBottom w:val="0"/>
      <w:divBdr>
        <w:top w:val="none" w:sz="0" w:space="0" w:color="auto"/>
        <w:left w:val="none" w:sz="0" w:space="0" w:color="auto"/>
        <w:bottom w:val="none" w:sz="0" w:space="0" w:color="auto"/>
        <w:right w:val="none" w:sz="0" w:space="0" w:color="auto"/>
      </w:divBdr>
    </w:div>
    <w:div w:id="972444793">
      <w:bodyDiv w:val="1"/>
      <w:marLeft w:val="0"/>
      <w:marRight w:val="0"/>
      <w:marTop w:val="0"/>
      <w:marBottom w:val="0"/>
      <w:divBdr>
        <w:top w:val="none" w:sz="0" w:space="0" w:color="auto"/>
        <w:left w:val="none" w:sz="0" w:space="0" w:color="auto"/>
        <w:bottom w:val="none" w:sz="0" w:space="0" w:color="auto"/>
        <w:right w:val="none" w:sz="0" w:space="0" w:color="auto"/>
      </w:divBdr>
    </w:div>
    <w:div w:id="972904977">
      <w:bodyDiv w:val="1"/>
      <w:marLeft w:val="0"/>
      <w:marRight w:val="0"/>
      <w:marTop w:val="0"/>
      <w:marBottom w:val="0"/>
      <w:divBdr>
        <w:top w:val="none" w:sz="0" w:space="0" w:color="auto"/>
        <w:left w:val="none" w:sz="0" w:space="0" w:color="auto"/>
        <w:bottom w:val="none" w:sz="0" w:space="0" w:color="auto"/>
        <w:right w:val="none" w:sz="0" w:space="0" w:color="auto"/>
      </w:divBdr>
    </w:div>
    <w:div w:id="992216196">
      <w:bodyDiv w:val="1"/>
      <w:marLeft w:val="0"/>
      <w:marRight w:val="0"/>
      <w:marTop w:val="0"/>
      <w:marBottom w:val="0"/>
      <w:divBdr>
        <w:top w:val="none" w:sz="0" w:space="0" w:color="auto"/>
        <w:left w:val="none" w:sz="0" w:space="0" w:color="auto"/>
        <w:bottom w:val="none" w:sz="0" w:space="0" w:color="auto"/>
        <w:right w:val="none" w:sz="0" w:space="0" w:color="auto"/>
      </w:divBdr>
    </w:div>
    <w:div w:id="1014189370">
      <w:bodyDiv w:val="1"/>
      <w:marLeft w:val="0"/>
      <w:marRight w:val="0"/>
      <w:marTop w:val="0"/>
      <w:marBottom w:val="0"/>
      <w:divBdr>
        <w:top w:val="none" w:sz="0" w:space="0" w:color="auto"/>
        <w:left w:val="none" w:sz="0" w:space="0" w:color="auto"/>
        <w:bottom w:val="none" w:sz="0" w:space="0" w:color="auto"/>
        <w:right w:val="none" w:sz="0" w:space="0" w:color="auto"/>
      </w:divBdr>
    </w:div>
    <w:div w:id="1015839021">
      <w:bodyDiv w:val="1"/>
      <w:marLeft w:val="0"/>
      <w:marRight w:val="0"/>
      <w:marTop w:val="0"/>
      <w:marBottom w:val="0"/>
      <w:divBdr>
        <w:top w:val="none" w:sz="0" w:space="0" w:color="auto"/>
        <w:left w:val="none" w:sz="0" w:space="0" w:color="auto"/>
        <w:bottom w:val="none" w:sz="0" w:space="0" w:color="auto"/>
        <w:right w:val="none" w:sz="0" w:space="0" w:color="auto"/>
      </w:divBdr>
    </w:div>
    <w:div w:id="1021514574">
      <w:bodyDiv w:val="1"/>
      <w:marLeft w:val="0"/>
      <w:marRight w:val="0"/>
      <w:marTop w:val="0"/>
      <w:marBottom w:val="0"/>
      <w:divBdr>
        <w:top w:val="none" w:sz="0" w:space="0" w:color="auto"/>
        <w:left w:val="none" w:sz="0" w:space="0" w:color="auto"/>
        <w:bottom w:val="none" w:sz="0" w:space="0" w:color="auto"/>
        <w:right w:val="none" w:sz="0" w:space="0" w:color="auto"/>
      </w:divBdr>
    </w:div>
    <w:div w:id="1024208942">
      <w:bodyDiv w:val="1"/>
      <w:marLeft w:val="0"/>
      <w:marRight w:val="0"/>
      <w:marTop w:val="0"/>
      <w:marBottom w:val="0"/>
      <w:divBdr>
        <w:top w:val="none" w:sz="0" w:space="0" w:color="auto"/>
        <w:left w:val="none" w:sz="0" w:space="0" w:color="auto"/>
        <w:bottom w:val="none" w:sz="0" w:space="0" w:color="auto"/>
        <w:right w:val="none" w:sz="0" w:space="0" w:color="auto"/>
      </w:divBdr>
    </w:div>
    <w:div w:id="1045450622">
      <w:bodyDiv w:val="1"/>
      <w:marLeft w:val="0"/>
      <w:marRight w:val="0"/>
      <w:marTop w:val="0"/>
      <w:marBottom w:val="0"/>
      <w:divBdr>
        <w:top w:val="none" w:sz="0" w:space="0" w:color="auto"/>
        <w:left w:val="none" w:sz="0" w:space="0" w:color="auto"/>
        <w:bottom w:val="none" w:sz="0" w:space="0" w:color="auto"/>
        <w:right w:val="none" w:sz="0" w:space="0" w:color="auto"/>
      </w:divBdr>
    </w:div>
    <w:div w:id="1066688737">
      <w:bodyDiv w:val="1"/>
      <w:marLeft w:val="0"/>
      <w:marRight w:val="0"/>
      <w:marTop w:val="0"/>
      <w:marBottom w:val="0"/>
      <w:divBdr>
        <w:top w:val="none" w:sz="0" w:space="0" w:color="auto"/>
        <w:left w:val="none" w:sz="0" w:space="0" w:color="auto"/>
        <w:bottom w:val="none" w:sz="0" w:space="0" w:color="auto"/>
        <w:right w:val="none" w:sz="0" w:space="0" w:color="auto"/>
      </w:divBdr>
    </w:div>
    <w:div w:id="1115637137">
      <w:bodyDiv w:val="1"/>
      <w:marLeft w:val="0"/>
      <w:marRight w:val="0"/>
      <w:marTop w:val="0"/>
      <w:marBottom w:val="0"/>
      <w:divBdr>
        <w:top w:val="none" w:sz="0" w:space="0" w:color="auto"/>
        <w:left w:val="none" w:sz="0" w:space="0" w:color="auto"/>
        <w:bottom w:val="none" w:sz="0" w:space="0" w:color="auto"/>
        <w:right w:val="none" w:sz="0" w:space="0" w:color="auto"/>
      </w:divBdr>
    </w:div>
    <w:div w:id="1118261547">
      <w:bodyDiv w:val="1"/>
      <w:marLeft w:val="0"/>
      <w:marRight w:val="0"/>
      <w:marTop w:val="0"/>
      <w:marBottom w:val="0"/>
      <w:divBdr>
        <w:top w:val="none" w:sz="0" w:space="0" w:color="auto"/>
        <w:left w:val="none" w:sz="0" w:space="0" w:color="auto"/>
        <w:bottom w:val="none" w:sz="0" w:space="0" w:color="auto"/>
        <w:right w:val="none" w:sz="0" w:space="0" w:color="auto"/>
      </w:divBdr>
    </w:div>
    <w:div w:id="1149052056">
      <w:bodyDiv w:val="1"/>
      <w:marLeft w:val="0"/>
      <w:marRight w:val="0"/>
      <w:marTop w:val="0"/>
      <w:marBottom w:val="0"/>
      <w:divBdr>
        <w:top w:val="none" w:sz="0" w:space="0" w:color="auto"/>
        <w:left w:val="none" w:sz="0" w:space="0" w:color="auto"/>
        <w:bottom w:val="none" w:sz="0" w:space="0" w:color="auto"/>
        <w:right w:val="none" w:sz="0" w:space="0" w:color="auto"/>
      </w:divBdr>
    </w:div>
    <w:div w:id="1155730799">
      <w:bodyDiv w:val="1"/>
      <w:marLeft w:val="0"/>
      <w:marRight w:val="0"/>
      <w:marTop w:val="0"/>
      <w:marBottom w:val="0"/>
      <w:divBdr>
        <w:top w:val="none" w:sz="0" w:space="0" w:color="auto"/>
        <w:left w:val="none" w:sz="0" w:space="0" w:color="auto"/>
        <w:bottom w:val="none" w:sz="0" w:space="0" w:color="auto"/>
        <w:right w:val="none" w:sz="0" w:space="0" w:color="auto"/>
      </w:divBdr>
    </w:div>
    <w:div w:id="1158613525">
      <w:bodyDiv w:val="1"/>
      <w:marLeft w:val="0"/>
      <w:marRight w:val="0"/>
      <w:marTop w:val="0"/>
      <w:marBottom w:val="0"/>
      <w:divBdr>
        <w:top w:val="none" w:sz="0" w:space="0" w:color="auto"/>
        <w:left w:val="none" w:sz="0" w:space="0" w:color="auto"/>
        <w:bottom w:val="none" w:sz="0" w:space="0" w:color="auto"/>
        <w:right w:val="none" w:sz="0" w:space="0" w:color="auto"/>
      </w:divBdr>
    </w:div>
    <w:div w:id="1178426692">
      <w:bodyDiv w:val="1"/>
      <w:marLeft w:val="0"/>
      <w:marRight w:val="0"/>
      <w:marTop w:val="0"/>
      <w:marBottom w:val="0"/>
      <w:divBdr>
        <w:top w:val="none" w:sz="0" w:space="0" w:color="auto"/>
        <w:left w:val="none" w:sz="0" w:space="0" w:color="auto"/>
        <w:bottom w:val="none" w:sz="0" w:space="0" w:color="auto"/>
        <w:right w:val="none" w:sz="0" w:space="0" w:color="auto"/>
      </w:divBdr>
    </w:div>
    <w:div w:id="1212880738">
      <w:bodyDiv w:val="1"/>
      <w:marLeft w:val="0"/>
      <w:marRight w:val="0"/>
      <w:marTop w:val="0"/>
      <w:marBottom w:val="0"/>
      <w:divBdr>
        <w:top w:val="none" w:sz="0" w:space="0" w:color="auto"/>
        <w:left w:val="none" w:sz="0" w:space="0" w:color="auto"/>
        <w:bottom w:val="none" w:sz="0" w:space="0" w:color="auto"/>
        <w:right w:val="none" w:sz="0" w:space="0" w:color="auto"/>
      </w:divBdr>
    </w:div>
    <w:div w:id="1213343344">
      <w:bodyDiv w:val="1"/>
      <w:marLeft w:val="0"/>
      <w:marRight w:val="0"/>
      <w:marTop w:val="0"/>
      <w:marBottom w:val="0"/>
      <w:divBdr>
        <w:top w:val="none" w:sz="0" w:space="0" w:color="auto"/>
        <w:left w:val="none" w:sz="0" w:space="0" w:color="auto"/>
        <w:bottom w:val="none" w:sz="0" w:space="0" w:color="auto"/>
        <w:right w:val="none" w:sz="0" w:space="0" w:color="auto"/>
      </w:divBdr>
      <w:divsChild>
        <w:div w:id="1715301961">
          <w:marLeft w:val="0"/>
          <w:marRight w:val="0"/>
          <w:marTop w:val="0"/>
          <w:marBottom w:val="0"/>
          <w:divBdr>
            <w:top w:val="single" w:sz="2" w:space="0" w:color="E3E3E3"/>
            <w:left w:val="single" w:sz="2" w:space="0" w:color="E3E3E3"/>
            <w:bottom w:val="single" w:sz="2" w:space="0" w:color="E3E3E3"/>
            <w:right w:val="single" w:sz="2" w:space="0" w:color="E3E3E3"/>
          </w:divBdr>
          <w:divsChild>
            <w:div w:id="1871138364">
              <w:marLeft w:val="0"/>
              <w:marRight w:val="0"/>
              <w:marTop w:val="0"/>
              <w:marBottom w:val="0"/>
              <w:divBdr>
                <w:top w:val="single" w:sz="2" w:space="0" w:color="E3E3E3"/>
                <w:left w:val="single" w:sz="2" w:space="0" w:color="E3E3E3"/>
                <w:bottom w:val="single" w:sz="2" w:space="0" w:color="E3E3E3"/>
                <w:right w:val="single" w:sz="2" w:space="0" w:color="E3E3E3"/>
              </w:divBdr>
              <w:divsChild>
                <w:div w:id="1921862824">
                  <w:marLeft w:val="0"/>
                  <w:marRight w:val="0"/>
                  <w:marTop w:val="0"/>
                  <w:marBottom w:val="0"/>
                  <w:divBdr>
                    <w:top w:val="single" w:sz="2" w:space="0" w:color="E3E3E3"/>
                    <w:left w:val="single" w:sz="2" w:space="0" w:color="E3E3E3"/>
                    <w:bottom w:val="single" w:sz="2" w:space="0" w:color="E3E3E3"/>
                    <w:right w:val="single" w:sz="2" w:space="0" w:color="E3E3E3"/>
                  </w:divBdr>
                  <w:divsChild>
                    <w:div w:id="1823698054">
                      <w:marLeft w:val="0"/>
                      <w:marRight w:val="0"/>
                      <w:marTop w:val="0"/>
                      <w:marBottom w:val="0"/>
                      <w:divBdr>
                        <w:top w:val="single" w:sz="2" w:space="0" w:color="E3E3E3"/>
                        <w:left w:val="single" w:sz="2" w:space="0" w:color="E3E3E3"/>
                        <w:bottom w:val="single" w:sz="2" w:space="0" w:color="E3E3E3"/>
                        <w:right w:val="single" w:sz="2" w:space="0" w:color="E3E3E3"/>
                      </w:divBdr>
                      <w:divsChild>
                        <w:div w:id="1245337442">
                          <w:marLeft w:val="0"/>
                          <w:marRight w:val="0"/>
                          <w:marTop w:val="0"/>
                          <w:marBottom w:val="0"/>
                          <w:divBdr>
                            <w:top w:val="single" w:sz="2" w:space="0" w:color="E3E3E3"/>
                            <w:left w:val="single" w:sz="2" w:space="0" w:color="E3E3E3"/>
                            <w:bottom w:val="single" w:sz="2" w:space="0" w:color="E3E3E3"/>
                            <w:right w:val="single" w:sz="2" w:space="0" w:color="E3E3E3"/>
                          </w:divBdr>
                          <w:divsChild>
                            <w:div w:id="1745488451">
                              <w:marLeft w:val="0"/>
                              <w:marRight w:val="0"/>
                              <w:marTop w:val="100"/>
                              <w:marBottom w:val="100"/>
                              <w:divBdr>
                                <w:top w:val="single" w:sz="2" w:space="0" w:color="E3E3E3"/>
                                <w:left w:val="single" w:sz="2" w:space="0" w:color="E3E3E3"/>
                                <w:bottom w:val="single" w:sz="2" w:space="0" w:color="E3E3E3"/>
                                <w:right w:val="single" w:sz="2" w:space="0" w:color="E3E3E3"/>
                              </w:divBdr>
                              <w:divsChild>
                                <w:div w:id="441801310">
                                  <w:marLeft w:val="0"/>
                                  <w:marRight w:val="0"/>
                                  <w:marTop w:val="0"/>
                                  <w:marBottom w:val="0"/>
                                  <w:divBdr>
                                    <w:top w:val="single" w:sz="2" w:space="0" w:color="E3E3E3"/>
                                    <w:left w:val="single" w:sz="2" w:space="0" w:color="E3E3E3"/>
                                    <w:bottom w:val="single" w:sz="2" w:space="0" w:color="E3E3E3"/>
                                    <w:right w:val="single" w:sz="2" w:space="0" w:color="E3E3E3"/>
                                  </w:divBdr>
                                  <w:divsChild>
                                    <w:div w:id="1893886013">
                                      <w:marLeft w:val="0"/>
                                      <w:marRight w:val="0"/>
                                      <w:marTop w:val="0"/>
                                      <w:marBottom w:val="0"/>
                                      <w:divBdr>
                                        <w:top w:val="single" w:sz="2" w:space="0" w:color="E3E3E3"/>
                                        <w:left w:val="single" w:sz="2" w:space="0" w:color="E3E3E3"/>
                                        <w:bottom w:val="single" w:sz="2" w:space="0" w:color="E3E3E3"/>
                                        <w:right w:val="single" w:sz="2" w:space="0" w:color="E3E3E3"/>
                                      </w:divBdr>
                                      <w:divsChild>
                                        <w:div w:id="628588122">
                                          <w:marLeft w:val="0"/>
                                          <w:marRight w:val="0"/>
                                          <w:marTop w:val="0"/>
                                          <w:marBottom w:val="0"/>
                                          <w:divBdr>
                                            <w:top w:val="single" w:sz="2" w:space="0" w:color="E3E3E3"/>
                                            <w:left w:val="single" w:sz="2" w:space="0" w:color="E3E3E3"/>
                                            <w:bottom w:val="single" w:sz="2" w:space="0" w:color="E3E3E3"/>
                                            <w:right w:val="single" w:sz="2" w:space="0" w:color="E3E3E3"/>
                                          </w:divBdr>
                                          <w:divsChild>
                                            <w:div w:id="1579249015">
                                              <w:marLeft w:val="0"/>
                                              <w:marRight w:val="0"/>
                                              <w:marTop w:val="0"/>
                                              <w:marBottom w:val="0"/>
                                              <w:divBdr>
                                                <w:top w:val="single" w:sz="2" w:space="0" w:color="E3E3E3"/>
                                                <w:left w:val="single" w:sz="2" w:space="0" w:color="E3E3E3"/>
                                                <w:bottom w:val="single" w:sz="2" w:space="0" w:color="E3E3E3"/>
                                                <w:right w:val="single" w:sz="2" w:space="0" w:color="E3E3E3"/>
                                              </w:divBdr>
                                              <w:divsChild>
                                                <w:div w:id="1851528579">
                                                  <w:marLeft w:val="0"/>
                                                  <w:marRight w:val="0"/>
                                                  <w:marTop w:val="0"/>
                                                  <w:marBottom w:val="0"/>
                                                  <w:divBdr>
                                                    <w:top w:val="single" w:sz="2" w:space="0" w:color="E3E3E3"/>
                                                    <w:left w:val="single" w:sz="2" w:space="0" w:color="E3E3E3"/>
                                                    <w:bottom w:val="single" w:sz="2" w:space="0" w:color="E3E3E3"/>
                                                    <w:right w:val="single" w:sz="2" w:space="0" w:color="E3E3E3"/>
                                                  </w:divBdr>
                                                  <w:divsChild>
                                                    <w:div w:id="968318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2555296">
          <w:marLeft w:val="0"/>
          <w:marRight w:val="0"/>
          <w:marTop w:val="0"/>
          <w:marBottom w:val="0"/>
          <w:divBdr>
            <w:top w:val="none" w:sz="0" w:space="0" w:color="auto"/>
            <w:left w:val="none" w:sz="0" w:space="0" w:color="auto"/>
            <w:bottom w:val="none" w:sz="0" w:space="0" w:color="auto"/>
            <w:right w:val="none" w:sz="0" w:space="0" w:color="auto"/>
          </w:divBdr>
          <w:divsChild>
            <w:div w:id="1996839192">
              <w:marLeft w:val="0"/>
              <w:marRight w:val="0"/>
              <w:marTop w:val="0"/>
              <w:marBottom w:val="0"/>
              <w:divBdr>
                <w:top w:val="single" w:sz="2" w:space="0" w:color="E3E3E3"/>
                <w:left w:val="single" w:sz="2" w:space="0" w:color="E3E3E3"/>
                <w:bottom w:val="single" w:sz="2" w:space="0" w:color="E3E3E3"/>
                <w:right w:val="single" w:sz="2" w:space="0" w:color="E3E3E3"/>
              </w:divBdr>
              <w:divsChild>
                <w:div w:id="4887124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13421301">
      <w:bodyDiv w:val="1"/>
      <w:marLeft w:val="0"/>
      <w:marRight w:val="0"/>
      <w:marTop w:val="0"/>
      <w:marBottom w:val="0"/>
      <w:divBdr>
        <w:top w:val="none" w:sz="0" w:space="0" w:color="auto"/>
        <w:left w:val="none" w:sz="0" w:space="0" w:color="auto"/>
        <w:bottom w:val="none" w:sz="0" w:space="0" w:color="auto"/>
        <w:right w:val="none" w:sz="0" w:space="0" w:color="auto"/>
      </w:divBdr>
    </w:div>
    <w:div w:id="1238636238">
      <w:bodyDiv w:val="1"/>
      <w:marLeft w:val="0"/>
      <w:marRight w:val="0"/>
      <w:marTop w:val="0"/>
      <w:marBottom w:val="0"/>
      <w:divBdr>
        <w:top w:val="none" w:sz="0" w:space="0" w:color="auto"/>
        <w:left w:val="none" w:sz="0" w:space="0" w:color="auto"/>
        <w:bottom w:val="none" w:sz="0" w:space="0" w:color="auto"/>
        <w:right w:val="none" w:sz="0" w:space="0" w:color="auto"/>
      </w:divBdr>
    </w:div>
    <w:div w:id="1254360493">
      <w:bodyDiv w:val="1"/>
      <w:marLeft w:val="0"/>
      <w:marRight w:val="0"/>
      <w:marTop w:val="0"/>
      <w:marBottom w:val="0"/>
      <w:divBdr>
        <w:top w:val="none" w:sz="0" w:space="0" w:color="auto"/>
        <w:left w:val="none" w:sz="0" w:space="0" w:color="auto"/>
        <w:bottom w:val="none" w:sz="0" w:space="0" w:color="auto"/>
        <w:right w:val="none" w:sz="0" w:space="0" w:color="auto"/>
      </w:divBdr>
    </w:div>
    <w:div w:id="1287271932">
      <w:bodyDiv w:val="1"/>
      <w:marLeft w:val="0"/>
      <w:marRight w:val="0"/>
      <w:marTop w:val="0"/>
      <w:marBottom w:val="0"/>
      <w:divBdr>
        <w:top w:val="none" w:sz="0" w:space="0" w:color="auto"/>
        <w:left w:val="none" w:sz="0" w:space="0" w:color="auto"/>
        <w:bottom w:val="none" w:sz="0" w:space="0" w:color="auto"/>
        <w:right w:val="none" w:sz="0" w:space="0" w:color="auto"/>
      </w:divBdr>
    </w:div>
    <w:div w:id="1332366789">
      <w:bodyDiv w:val="1"/>
      <w:marLeft w:val="0"/>
      <w:marRight w:val="0"/>
      <w:marTop w:val="0"/>
      <w:marBottom w:val="0"/>
      <w:divBdr>
        <w:top w:val="none" w:sz="0" w:space="0" w:color="auto"/>
        <w:left w:val="none" w:sz="0" w:space="0" w:color="auto"/>
        <w:bottom w:val="none" w:sz="0" w:space="0" w:color="auto"/>
        <w:right w:val="none" w:sz="0" w:space="0" w:color="auto"/>
      </w:divBdr>
    </w:div>
    <w:div w:id="1348364940">
      <w:bodyDiv w:val="1"/>
      <w:marLeft w:val="0"/>
      <w:marRight w:val="0"/>
      <w:marTop w:val="0"/>
      <w:marBottom w:val="0"/>
      <w:divBdr>
        <w:top w:val="none" w:sz="0" w:space="0" w:color="auto"/>
        <w:left w:val="none" w:sz="0" w:space="0" w:color="auto"/>
        <w:bottom w:val="none" w:sz="0" w:space="0" w:color="auto"/>
        <w:right w:val="none" w:sz="0" w:space="0" w:color="auto"/>
      </w:divBdr>
    </w:div>
    <w:div w:id="1351444718">
      <w:bodyDiv w:val="1"/>
      <w:marLeft w:val="0"/>
      <w:marRight w:val="0"/>
      <w:marTop w:val="0"/>
      <w:marBottom w:val="0"/>
      <w:divBdr>
        <w:top w:val="none" w:sz="0" w:space="0" w:color="auto"/>
        <w:left w:val="none" w:sz="0" w:space="0" w:color="auto"/>
        <w:bottom w:val="none" w:sz="0" w:space="0" w:color="auto"/>
        <w:right w:val="none" w:sz="0" w:space="0" w:color="auto"/>
      </w:divBdr>
    </w:div>
    <w:div w:id="1383287156">
      <w:bodyDiv w:val="1"/>
      <w:marLeft w:val="0"/>
      <w:marRight w:val="0"/>
      <w:marTop w:val="0"/>
      <w:marBottom w:val="0"/>
      <w:divBdr>
        <w:top w:val="none" w:sz="0" w:space="0" w:color="auto"/>
        <w:left w:val="none" w:sz="0" w:space="0" w:color="auto"/>
        <w:bottom w:val="none" w:sz="0" w:space="0" w:color="auto"/>
        <w:right w:val="none" w:sz="0" w:space="0" w:color="auto"/>
      </w:divBdr>
    </w:div>
    <w:div w:id="1393237056">
      <w:bodyDiv w:val="1"/>
      <w:marLeft w:val="0"/>
      <w:marRight w:val="0"/>
      <w:marTop w:val="0"/>
      <w:marBottom w:val="0"/>
      <w:divBdr>
        <w:top w:val="none" w:sz="0" w:space="0" w:color="auto"/>
        <w:left w:val="none" w:sz="0" w:space="0" w:color="auto"/>
        <w:bottom w:val="none" w:sz="0" w:space="0" w:color="auto"/>
        <w:right w:val="none" w:sz="0" w:space="0" w:color="auto"/>
      </w:divBdr>
    </w:div>
    <w:div w:id="1396198377">
      <w:bodyDiv w:val="1"/>
      <w:marLeft w:val="0"/>
      <w:marRight w:val="0"/>
      <w:marTop w:val="0"/>
      <w:marBottom w:val="0"/>
      <w:divBdr>
        <w:top w:val="none" w:sz="0" w:space="0" w:color="auto"/>
        <w:left w:val="none" w:sz="0" w:space="0" w:color="auto"/>
        <w:bottom w:val="none" w:sz="0" w:space="0" w:color="auto"/>
        <w:right w:val="none" w:sz="0" w:space="0" w:color="auto"/>
      </w:divBdr>
    </w:div>
    <w:div w:id="1410231179">
      <w:bodyDiv w:val="1"/>
      <w:marLeft w:val="0"/>
      <w:marRight w:val="0"/>
      <w:marTop w:val="0"/>
      <w:marBottom w:val="0"/>
      <w:divBdr>
        <w:top w:val="none" w:sz="0" w:space="0" w:color="auto"/>
        <w:left w:val="none" w:sz="0" w:space="0" w:color="auto"/>
        <w:bottom w:val="none" w:sz="0" w:space="0" w:color="auto"/>
        <w:right w:val="none" w:sz="0" w:space="0" w:color="auto"/>
      </w:divBdr>
    </w:div>
    <w:div w:id="1418022107">
      <w:bodyDiv w:val="1"/>
      <w:marLeft w:val="0"/>
      <w:marRight w:val="0"/>
      <w:marTop w:val="0"/>
      <w:marBottom w:val="0"/>
      <w:divBdr>
        <w:top w:val="none" w:sz="0" w:space="0" w:color="auto"/>
        <w:left w:val="none" w:sz="0" w:space="0" w:color="auto"/>
        <w:bottom w:val="none" w:sz="0" w:space="0" w:color="auto"/>
        <w:right w:val="none" w:sz="0" w:space="0" w:color="auto"/>
      </w:divBdr>
    </w:div>
    <w:div w:id="1430614335">
      <w:bodyDiv w:val="1"/>
      <w:marLeft w:val="0"/>
      <w:marRight w:val="0"/>
      <w:marTop w:val="0"/>
      <w:marBottom w:val="0"/>
      <w:divBdr>
        <w:top w:val="none" w:sz="0" w:space="0" w:color="auto"/>
        <w:left w:val="none" w:sz="0" w:space="0" w:color="auto"/>
        <w:bottom w:val="none" w:sz="0" w:space="0" w:color="auto"/>
        <w:right w:val="none" w:sz="0" w:space="0" w:color="auto"/>
      </w:divBdr>
    </w:div>
    <w:div w:id="1436901945">
      <w:bodyDiv w:val="1"/>
      <w:marLeft w:val="0"/>
      <w:marRight w:val="0"/>
      <w:marTop w:val="0"/>
      <w:marBottom w:val="0"/>
      <w:divBdr>
        <w:top w:val="none" w:sz="0" w:space="0" w:color="auto"/>
        <w:left w:val="none" w:sz="0" w:space="0" w:color="auto"/>
        <w:bottom w:val="none" w:sz="0" w:space="0" w:color="auto"/>
        <w:right w:val="none" w:sz="0" w:space="0" w:color="auto"/>
      </w:divBdr>
    </w:div>
    <w:div w:id="1459762286">
      <w:bodyDiv w:val="1"/>
      <w:marLeft w:val="0"/>
      <w:marRight w:val="0"/>
      <w:marTop w:val="0"/>
      <w:marBottom w:val="0"/>
      <w:divBdr>
        <w:top w:val="none" w:sz="0" w:space="0" w:color="auto"/>
        <w:left w:val="none" w:sz="0" w:space="0" w:color="auto"/>
        <w:bottom w:val="none" w:sz="0" w:space="0" w:color="auto"/>
        <w:right w:val="none" w:sz="0" w:space="0" w:color="auto"/>
      </w:divBdr>
    </w:div>
    <w:div w:id="1472751793">
      <w:bodyDiv w:val="1"/>
      <w:marLeft w:val="0"/>
      <w:marRight w:val="0"/>
      <w:marTop w:val="0"/>
      <w:marBottom w:val="0"/>
      <w:divBdr>
        <w:top w:val="none" w:sz="0" w:space="0" w:color="auto"/>
        <w:left w:val="none" w:sz="0" w:space="0" w:color="auto"/>
        <w:bottom w:val="none" w:sz="0" w:space="0" w:color="auto"/>
        <w:right w:val="none" w:sz="0" w:space="0" w:color="auto"/>
      </w:divBdr>
    </w:div>
    <w:div w:id="1487892056">
      <w:bodyDiv w:val="1"/>
      <w:marLeft w:val="0"/>
      <w:marRight w:val="0"/>
      <w:marTop w:val="0"/>
      <w:marBottom w:val="0"/>
      <w:divBdr>
        <w:top w:val="none" w:sz="0" w:space="0" w:color="auto"/>
        <w:left w:val="none" w:sz="0" w:space="0" w:color="auto"/>
        <w:bottom w:val="none" w:sz="0" w:space="0" w:color="auto"/>
        <w:right w:val="none" w:sz="0" w:space="0" w:color="auto"/>
      </w:divBdr>
      <w:divsChild>
        <w:div w:id="1231966624">
          <w:marLeft w:val="0"/>
          <w:marRight w:val="0"/>
          <w:marTop w:val="0"/>
          <w:marBottom w:val="0"/>
          <w:divBdr>
            <w:top w:val="single" w:sz="2" w:space="0" w:color="E3E3E3"/>
            <w:left w:val="single" w:sz="2" w:space="0" w:color="E3E3E3"/>
            <w:bottom w:val="single" w:sz="2" w:space="0" w:color="E3E3E3"/>
            <w:right w:val="single" w:sz="2" w:space="0" w:color="E3E3E3"/>
          </w:divBdr>
          <w:divsChild>
            <w:div w:id="1873417973">
              <w:marLeft w:val="0"/>
              <w:marRight w:val="0"/>
              <w:marTop w:val="0"/>
              <w:marBottom w:val="0"/>
              <w:divBdr>
                <w:top w:val="single" w:sz="2" w:space="0" w:color="E3E3E3"/>
                <w:left w:val="single" w:sz="2" w:space="0" w:color="E3E3E3"/>
                <w:bottom w:val="single" w:sz="2" w:space="0" w:color="E3E3E3"/>
                <w:right w:val="single" w:sz="2" w:space="0" w:color="E3E3E3"/>
              </w:divBdr>
              <w:divsChild>
                <w:div w:id="978267135">
                  <w:marLeft w:val="0"/>
                  <w:marRight w:val="0"/>
                  <w:marTop w:val="0"/>
                  <w:marBottom w:val="0"/>
                  <w:divBdr>
                    <w:top w:val="single" w:sz="2" w:space="0" w:color="E3E3E3"/>
                    <w:left w:val="single" w:sz="2" w:space="0" w:color="E3E3E3"/>
                    <w:bottom w:val="single" w:sz="2" w:space="0" w:color="E3E3E3"/>
                    <w:right w:val="single" w:sz="2" w:space="0" w:color="E3E3E3"/>
                  </w:divBdr>
                  <w:divsChild>
                    <w:div w:id="947009905">
                      <w:marLeft w:val="0"/>
                      <w:marRight w:val="0"/>
                      <w:marTop w:val="0"/>
                      <w:marBottom w:val="0"/>
                      <w:divBdr>
                        <w:top w:val="single" w:sz="2" w:space="0" w:color="E3E3E3"/>
                        <w:left w:val="single" w:sz="2" w:space="0" w:color="E3E3E3"/>
                        <w:bottom w:val="single" w:sz="2" w:space="0" w:color="E3E3E3"/>
                        <w:right w:val="single" w:sz="2" w:space="0" w:color="E3E3E3"/>
                      </w:divBdr>
                      <w:divsChild>
                        <w:div w:id="4871656">
                          <w:marLeft w:val="0"/>
                          <w:marRight w:val="0"/>
                          <w:marTop w:val="0"/>
                          <w:marBottom w:val="0"/>
                          <w:divBdr>
                            <w:top w:val="single" w:sz="2" w:space="0" w:color="E3E3E3"/>
                            <w:left w:val="single" w:sz="2" w:space="0" w:color="E3E3E3"/>
                            <w:bottom w:val="single" w:sz="2" w:space="0" w:color="E3E3E3"/>
                            <w:right w:val="single" w:sz="2" w:space="0" w:color="E3E3E3"/>
                          </w:divBdr>
                          <w:divsChild>
                            <w:div w:id="136340080">
                              <w:marLeft w:val="0"/>
                              <w:marRight w:val="0"/>
                              <w:marTop w:val="100"/>
                              <w:marBottom w:val="100"/>
                              <w:divBdr>
                                <w:top w:val="single" w:sz="2" w:space="0" w:color="E3E3E3"/>
                                <w:left w:val="single" w:sz="2" w:space="0" w:color="E3E3E3"/>
                                <w:bottom w:val="single" w:sz="2" w:space="0" w:color="E3E3E3"/>
                                <w:right w:val="single" w:sz="2" w:space="0" w:color="E3E3E3"/>
                              </w:divBdr>
                              <w:divsChild>
                                <w:div w:id="81880528">
                                  <w:marLeft w:val="0"/>
                                  <w:marRight w:val="0"/>
                                  <w:marTop w:val="0"/>
                                  <w:marBottom w:val="0"/>
                                  <w:divBdr>
                                    <w:top w:val="single" w:sz="2" w:space="0" w:color="E3E3E3"/>
                                    <w:left w:val="single" w:sz="2" w:space="0" w:color="E3E3E3"/>
                                    <w:bottom w:val="single" w:sz="2" w:space="0" w:color="E3E3E3"/>
                                    <w:right w:val="single" w:sz="2" w:space="0" w:color="E3E3E3"/>
                                  </w:divBdr>
                                  <w:divsChild>
                                    <w:div w:id="464659962">
                                      <w:marLeft w:val="0"/>
                                      <w:marRight w:val="0"/>
                                      <w:marTop w:val="0"/>
                                      <w:marBottom w:val="0"/>
                                      <w:divBdr>
                                        <w:top w:val="single" w:sz="2" w:space="0" w:color="E3E3E3"/>
                                        <w:left w:val="single" w:sz="2" w:space="0" w:color="E3E3E3"/>
                                        <w:bottom w:val="single" w:sz="2" w:space="0" w:color="E3E3E3"/>
                                        <w:right w:val="single" w:sz="2" w:space="0" w:color="E3E3E3"/>
                                      </w:divBdr>
                                      <w:divsChild>
                                        <w:div w:id="180819456">
                                          <w:marLeft w:val="0"/>
                                          <w:marRight w:val="0"/>
                                          <w:marTop w:val="0"/>
                                          <w:marBottom w:val="0"/>
                                          <w:divBdr>
                                            <w:top w:val="single" w:sz="2" w:space="0" w:color="E3E3E3"/>
                                            <w:left w:val="single" w:sz="2" w:space="0" w:color="E3E3E3"/>
                                            <w:bottom w:val="single" w:sz="2" w:space="0" w:color="E3E3E3"/>
                                            <w:right w:val="single" w:sz="2" w:space="0" w:color="E3E3E3"/>
                                          </w:divBdr>
                                          <w:divsChild>
                                            <w:div w:id="1322152094">
                                              <w:marLeft w:val="0"/>
                                              <w:marRight w:val="0"/>
                                              <w:marTop w:val="0"/>
                                              <w:marBottom w:val="0"/>
                                              <w:divBdr>
                                                <w:top w:val="single" w:sz="2" w:space="0" w:color="E3E3E3"/>
                                                <w:left w:val="single" w:sz="2" w:space="0" w:color="E3E3E3"/>
                                                <w:bottom w:val="single" w:sz="2" w:space="0" w:color="E3E3E3"/>
                                                <w:right w:val="single" w:sz="2" w:space="0" w:color="E3E3E3"/>
                                              </w:divBdr>
                                              <w:divsChild>
                                                <w:div w:id="1317026882">
                                                  <w:marLeft w:val="0"/>
                                                  <w:marRight w:val="0"/>
                                                  <w:marTop w:val="0"/>
                                                  <w:marBottom w:val="0"/>
                                                  <w:divBdr>
                                                    <w:top w:val="single" w:sz="2" w:space="0" w:color="E3E3E3"/>
                                                    <w:left w:val="single" w:sz="2" w:space="0" w:color="E3E3E3"/>
                                                    <w:bottom w:val="single" w:sz="2" w:space="0" w:color="E3E3E3"/>
                                                    <w:right w:val="single" w:sz="2" w:space="0" w:color="E3E3E3"/>
                                                  </w:divBdr>
                                                  <w:divsChild>
                                                    <w:div w:id="6772680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06426422">
          <w:marLeft w:val="0"/>
          <w:marRight w:val="0"/>
          <w:marTop w:val="0"/>
          <w:marBottom w:val="0"/>
          <w:divBdr>
            <w:top w:val="none" w:sz="0" w:space="0" w:color="auto"/>
            <w:left w:val="none" w:sz="0" w:space="0" w:color="auto"/>
            <w:bottom w:val="none" w:sz="0" w:space="0" w:color="auto"/>
            <w:right w:val="none" w:sz="0" w:space="0" w:color="auto"/>
          </w:divBdr>
          <w:divsChild>
            <w:div w:id="298655922">
              <w:marLeft w:val="0"/>
              <w:marRight w:val="0"/>
              <w:marTop w:val="0"/>
              <w:marBottom w:val="0"/>
              <w:divBdr>
                <w:top w:val="single" w:sz="2" w:space="0" w:color="E3E3E3"/>
                <w:left w:val="single" w:sz="2" w:space="0" w:color="E3E3E3"/>
                <w:bottom w:val="single" w:sz="2" w:space="0" w:color="E3E3E3"/>
                <w:right w:val="single" w:sz="2" w:space="0" w:color="E3E3E3"/>
              </w:divBdr>
              <w:divsChild>
                <w:div w:id="190187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01189786">
      <w:bodyDiv w:val="1"/>
      <w:marLeft w:val="0"/>
      <w:marRight w:val="0"/>
      <w:marTop w:val="0"/>
      <w:marBottom w:val="0"/>
      <w:divBdr>
        <w:top w:val="none" w:sz="0" w:space="0" w:color="auto"/>
        <w:left w:val="none" w:sz="0" w:space="0" w:color="auto"/>
        <w:bottom w:val="none" w:sz="0" w:space="0" w:color="auto"/>
        <w:right w:val="none" w:sz="0" w:space="0" w:color="auto"/>
      </w:divBdr>
    </w:div>
    <w:div w:id="1505240318">
      <w:bodyDiv w:val="1"/>
      <w:marLeft w:val="0"/>
      <w:marRight w:val="0"/>
      <w:marTop w:val="0"/>
      <w:marBottom w:val="0"/>
      <w:divBdr>
        <w:top w:val="none" w:sz="0" w:space="0" w:color="auto"/>
        <w:left w:val="none" w:sz="0" w:space="0" w:color="auto"/>
        <w:bottom w:val="none" w:sz="0" w:space="0" w:color="auto"/>
        <w:right w:val="none" w:sz="0" w:space="0" w:color="auto"/>
      </w:divBdr>
      <w:divsChild>
        <w:div w:id="1597135833">
          <w:marLeft w:val="0"/>
          <w:marRight w:val="0"/>
          <w:marTop w:val="0"/>
          <w:marBottom w:val="0"/>
          <w:divBdr>
            <w:top w:val="single" w:sz="2" w:space="0" w:color="E3E3E3"/>
            <w:left w:val="single" w:sz="2" w:space="0" w:color="E3E3E3"/>
            <w:bottom w:val="single" w:sz="2" w:space="0" w:color="E3E3E3"/>
            <w:right w:val="single" w:sz="2" w:space="0" w:color="E3E3E3"/>
          </w:divBdr>
          <w:divsChild>
            <w:div w:id="311761154">
              <w:marLeft w:val="0"/>
              <w:marRight w:val="0"/>
              <w:marTop w:val="0"/>
              <w:marBottom w:val="0"/>
              <w:divBdr>
                <w:top w:val="single" w:sz="2" w:space="0" w:color="E3E3E3"/>
                <w:left w:val="single" w:sz="2" w:space="0" w:color="E3E3E3"/>
                <w:bottom w:val="single" w:sz="2" w:space="0" w:color="E3E3E3"/>
                <w:right w:val="single" w:sz="2" w:space="0" w:color="E3E3E3"/>
              </w:divBdr>
              <w:divsChild>
                <w:div w:id="1857428576">
                  <w:marLeft w:val="0"/>
                  <w:marRight w:val="0"/>
                  <w:marTop w:val="0"/>
                  <w:marBottom w:val="0"/>
                  <w:divBdr>
                    <w:top w:val="single" w:sz="2" w:space="0" w:color="E3E3E3"/>
                    <w:left w:val="single" w:sz="2" w:space="0" w:color="E3E3E3"/>
                    <w:bottom w:val="single" w:sz="2" w:space="0" w:color="E3E3E3"/>
                    <w:right w:val="single" w:sz="2" w:space="0" w:color="E3E3E3"/>
                  </w:divBdr>
                  <w:divsChild>
                    <w:div w:id="1882478784">
                      <w:marLeft w:val="0"/>
                      <w:marRight w:val="0"/>
                      <w:marTop w:val="0"/>
                      <w:marBottom w:val="0"/>
                      <w:divBdr>
                        <w:top w:val="single" w:sz="2" w:space="0" w:color="E3E3E3"/>
                        <w:left w:val="single" w:sz="2" w:space="0" w:color="E3E3E3"/>
                        <w:bottom w:val="single" w:sz="2" w:space="0" w:color="E3E3E3"/>
                        <w:right w:val="single" w:sz="2" w:space="0" w:color="E3E3E3"/>
                      </w:divBdr>
                      <w:divsChild>
                        <w:div w:id="1897665500">
                          <w:marLeft w:val="0"/>
                          <w:marRight w:val="0"/>
                          <w:marTop w:val="0"/>
                          <w:marBottom w:val="0"/>
                          <w:divBdr>
                            <w:top w:val="single" w:sz="2" w:space="0" w:color="E3E3E3"/>
                            <w:left w:val="single" w:sz="2" w:space="0" w:color="E3E3E3"/>
                            <w:bottom w:val="single" w:sz="2" w:space="0" w:color="E3E3E3"/>
                            <w:right w:val="single" w:sz="2" w:space="0" w:color="E3E3E3"/>
                          </w:divBdr>
                          <w:divsChild>
                            <w:div w:id="1444421737">
                              <w:marLeft w:val="0"/>
                              <w:marRight w:val="0"/>
                              <w:marTop w:val="100"/>
                              <w:marBottom w:val="100"/>
                              <w:divBdr>
                                <w:top w:val="single" w:sz="2" w:space="0" w:color="E3E3E3"/>
                                <w:left w:val="single" w:sz="2" w:space="0" w:color="E3E3E3"/>
                                <w:bottom w:val="single" w:sz="2" w:space="0" w:color="E3E3E3"/>
                                <w:right w:val="single" w:sz="2" w:space="0" w:color="E3E3E3"/>
                              </w:divBdr>
                              <w:divsChild>
                                <w:div w:id="469976978">
                                  <w:marLeft w:val="0"/>
                                  <w:marRight w:val="0"/>
                                  <w:marTop w:val="0"/>
                                  <w:marBottom w:val="0"/>
                                  <w:divBdr>
                                    <w:top w:val="single" w:sz="2" w:space="0" w:color="E3E3E3"/>
                                    <w:left w:val="single" w:sz="2" w:space="0" w:color="E3E3E3"/>
                                    <w:bottom w:val="single" w:sz="2" w:space="0" w:color="E3E3E3"/>
                                    <w:right w:val="single" w:sz="2" w:space="0" w:color="E3E3E3"/>
                                  </w:divBdr>
                                  <w:divsChild>
                                    <w:div w:id="1675374379">
                                      <w:marLeft w:val="0"/>
                                      <w:marRight w:val="0"/>
                                      <w:marTop w:val="0"/>
                                      <w:marBottom w:val="0"/>
                                      <w:divBdr>
                                        <w:top w:val="single" w:sz="2" w:space="0" w:color="E3E3E3"/>
                                        <w:left w:val="single" w:sz="2" w:space="0" w:color="E3E3E3"/>
                                        <w:bottom w:val="single" w:sz="2" w:space="0" w:color="E3E3E3"/>
                                        <w:right w:val="single" w:sz="2" w:space="0" w:color="E3E3E3"/>
                                      </w:divBdr>
                                      <w:divsChild>
                                        <w:div w:id="40135740">
                                          <w:marLeft w:val="0"/>
                                          <w:marRight w:val="0"/>
                                          <w:marTop w:val="0"/>
                                          <w:marBottom w:val="0"/>
                                          <w:divBdr>
                                            <w:top w:val="single" w:sz="2" w:space="0" w:color="E3E3E3"/>
                                            <w:left w:val="single" w:sz="2" w:space="0" w:color="E3E3E3"/>
                                            <w:bottom w:val="single" w:sz="2" w:space="0" w:color="E3E3E3"/>
                                            <w:right w:val="single" w:sz="2" w:space="0" w:color="E3E3E3"/>
                                          </w:divBdr>
                                          <w:divsChild>
                                            <w:div w:id="1565291138">
                                              <w:marLeft w:val="0"/>
                                              <w:marRight w:val="0"/>
                                              <w:marTop w:val="0"/>
                                              <w:marBottom w:val="0"/>
                                              <w:divBdr>
                                                <w:top w:val="single" w:sz="2" w:space="0" w:color="E3E3E3"/>
                                                <w:left w:val="single" w:sz="2" w:space="0" w:color="E3E3E3"/>
                                                <w:bottom w:val="single" w:sz="2" w:space="0" w:color="E3E3E3"/>
                                                <w:right w:val="single" w:sz="2" w:space="0" w:color="E3E3E3"/>
                                              </w:divBdr>
                                              <w:divsChild>
                                                <w:div w:id="464399145">
                                                  <w:marLeft w:val="0"/>
                                                  <w:marRight w:val="0"/>
                                                  <w:marTop w:val="0"/>
                                                  <w:marBottom w:val="0"/>
                                                  <w:divBdr>
                                                    <w:top w:val="single" w:sz="2" w:space="0" w:color="E3E3E3"/>
                                                    <w:left w:val="single" w:sz="2" w:space="0" w:color="E3E3E3"/>
                                                    <w:bottom w:val="single" w:sz="2" w:space="0" w:color="E3E3E3"/>
                                                    <w:right w:val="single" w:sz="2" w:space="0" w:color="E3E3E3"/>
                                                  </w:divBdr>
                                                  <w:divsChild>
                                                    <w:div w:id="541403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81600937">
          <w:marLeft w:val="0"/>
          <w:marRight w:val="0"/>
          <w:marTop w:val="0"/>
          <w:marBottom w:val="0"/>
          <w:divBdr>
            <w:top w:val="none" w:sz="0" w:space="0" w:color="auto"/>
            <w:left w:val="none" w:sz="0" w:space="0" w:color="auto"/>
            <w:bottom w:val="none" w:sz="0" w:space="0" w:color="auto"/>
            <w:right w:val="none" w:sz="0" w:space="0" w:color="auto"/>
          </w:divBdr>
          <w:divsChild>
            <w:div w:id="2047943433">
              <w:marLeft w:val="0"/>
              <w:marRight w:val="0"/>
              <w:marTop w:val="0"/>
              <w:marBottom w:val="0"/>
              <w:divBdr>
                <w:top w:val="single" w:sz="2" w:space="0" w:color="E3E3E3"/>
                <w:left w:val="single" w:sz="2" w:space="0" w:color="E3E3E3"/>
                <w:bottom w:val="single" w:sz="2" w:space="0" w:color="E3E3E3"/>
                <w:right w:val="single" w:sz="2" w:space="0" w:color="E3E3E3"/>
              </w:divBdr>
              <w:divsChild>
                <w:div w:id="762383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07088728">
      <w:bodyDiv w:val="1"/>
      <w:marLeft w:val="0"/>
      <w:marRight w:val="0"/>
      <w:marTop w:val="0"/>
      <w:marBottom w:val="0"/>
      <w:divBdr>
        <w:top w:val="none" w:sz="0" w:space="0" w:color="auto"/>
        <w:left w:val="none" w:sz="0" w:space="0" w:color="auto"/>
        <w:bottom w:val="none" w:sz="0" w:space="0" w:color="auto"/>
        <w:right w:val="none" w:sz="0" w:space="0" w:color="auto"/>
      </w:divBdr>
    </w:div>
    <w:div w:id="1519811623">
      <w:bodyDiv w:val="1"/>
      <w:marLeft w:val="0"/>
      <w:marRight w:val="0"/>
      <w:marTop w:val="0"/>
      <w:marBottom w:val="0"/>
      <w:divBdr>
        <w:top w:val="none" w:sz="0" w:space="0" w:color="auto"/>
        <w:left w:val="none" w:sz="0" w:space="0" w:color="auto"/>
        <w:bottom w:val="none" w:sz="0" w:space="0" w:color="auto"/>
        <w:right w:val="none" w:sz="0" w:space="0" w:color="auto"/>
      </w:divBdr>
    </w:div>
    <w:div w:id="1523546855">
      <w:bodyDiv w:val="1"/>
      <w:marLeft w:val="0"/>
      <w:marRight w:val="0"/>
      <w:marTop w:val="0"/>
      <w:marBottom w:val="0"/>
      <w:divBdr>
        <w:top w:val="none" w:sz="0" w:space="0" w:color="auto"/>
        <w:left w:val="none" w:sz="0" w:space="0" w:color="auto"/>
        <w:bottom w:val="none" w:sz="0" w:space="0" w:color="auto"/>
        <w:right w:val="none" w:sz="0" w:space="0" w:color="auto"/>
      </w:divBdr>
    </w:div>
    <w:div w:id="1551724993">
      <w:bodyDiv w:val="1"/>
      <w:marLeft w:val="0"/>
      <w:marRight w:val="0"/>
      <w:marTop w:val="0"/>
      <w:marBottom w:val="0"/>
      <w:divBdr>
        <w:top w:val="none" w:sz="0" w:space="0" w:color="auto"/>
        <w:left w:val="none" w:sz="0" w:space="0" w:color="auto"/>
        <w:bottom w:val="none" w:sz="0" w:space="0" w:color="auto"/>
        <w:right w:val="none" w:sz="0" w:space="0" w:color="auto"/>
      </w:divBdr>
    </w:div>
    <w:div w:id="1554929746">
      <w:bodyDiv w:val="1"/>
      <w:marLeft w:val="0"/>
      <w:marRight w:val="0"/>
      <w:marTop w:val="0"/>
      <w:marBottom w:val="0"/>
      <w:divBdr>
        <w:top w:val="none" w:sz="0" w:space="0" w:color="auto"/>
        <w:left w:val="none" w:sz="0" w:space="0" w:color="auto"/>
        <w:bottom w:val="none" w:sz="0" w:space="0" w:color="auto"/>
        <w:right w:val="none" w:sz="0" w:space="0" w:color="auto"/>
      </w:divBdr>
    </w:div>
    <w:div w:id="1602375508">
      <w:bodyDiv w:val="1"/>
      <w:marLeft w:val="0"/>
      <w:marRight w:val="0"/>
      <w:marTop w:val="0"/>
      <w:marBottom w:val="0"/>
      <w:divBdr>
        <w:top w:val="none" w:sz="0" w:space="0" w:color="auto"/>
        <w:left w:val="none" w:sz="0" w:space="0" w:color="auto"/>
        <w:bottom w:val="none" w:sz="0" w:space="0" w:color="auto"/>
        <w:right w:val="none" w:sz="0" w:space="0" w:color="auto"/>
      </w:divBdr>
    </w:div>
    <w:div w:id="1606883662">
      <w:bodyDiv w:val="1"/>
      <w:marLeft w:val="0"/>
      <w:marRight w:val="0"/>
      <w:marTop w:val="0"/>
      <w:marBottom w:val="0"/>
      <w:divBdr>
        <w:top w:val="none" w:sz="0" w:space="0" w:color="auto"/>
        <w:left w:val="none" w:sz="0" w:space="0" w:color="auto"/>
        <w:bottom w:val="none" w:sz="0" w:space="0" w:color="auto"/>
        <w:right w:val="none" w:sz="0" w:space="0" w:color="auto"/>
      </w:divBdr>
    </w:div>
    <w:div w:id="1631978260">
      <w:bodyDiv w:val="1"/>
      <w:marLeft w:val="0"/>
      <w:marRight w:val="0"/>
      <w:marTop w:val="0"/>
      <w:marBottom w:val="0"/>
      <w:divBdr>
        <w:top w:val="none" w:sz="0" w:space="0" w:color="auto"/>
        <w:left w:val="none" w:sz="0" w:space="0" w:color="auto"/>
        <w:bottom w:val="none" w:sz="0" w:space="0" w:color="auto"/>
        <w:right w:val="none" w:sz="0" w:space="0" w:color="auto"/>
      </w:divBdr>
    </w:div>
    <w:div w:id="1634946199">
      <w:bodyDiv w:val="1"/>
      <w:marLeft w:val="0"/>
      <w:marRight w:val="0"/>
      <w:marTop w:val="0"/>
      <w:marBottom w:val="0"/>
      <w:divBdr>
        <w:top w:val="none" w:sz="0" w:space="0" w:color="auto"/>
        <w:left w:val="none" w:sz="0" w:space="0" w:color="auto"/>
        <w:bottom w:val="none" w:sz="0" w:space="0" w:color="auto"/>
        <w:right w:val="none" w:sz="0" w:space="0" w:color="auto"/>
      </w:divBdr>
    </w:div>
    <w:div w:id="1645626398">
      <w:bodyDiv w:val="1"/>
      <w:marLeft w:val="0"/>
      <w:marRight w:val="0"/>
      <w:marTop w:val="0"/>
      <w:marBottom w:val="0"/>
      <w:divBdr>
        <w:top w:val="none" w:sz="0" w:space="0" w:color="auto"/>
        <w:left w:val="none" w:sz="0" w:space="0" w:color="auto"/>
        <w:bottom w:val="none" w:sz="0" w:space="0" w:color="auto"/>
        <w:right w:val="none" w:sz="0" w:space="0" w:color="auto"/>
      </w:divBdr>
    </w:div>
    <w:div w:id="1662660916">
      <w:bodyDiv w:val="1"/>
      <w:marLeft w:val="0"/>
      <w:marRight w:val="0"/>
      <w:marTop w:val="0"/>
      <w:marBottom w:val="0"/>
      <w:divBdr>
        <w:top w:val="none" w:sz="0" w:space="0" w:color="auto"/>
        <w:left w:val="none" w:sz="0" w:space="0" w:color="auto"/>
        <w:bottom w:val="none" w:sz="0" w:space="0" w:color="auto"/>
        <w:right w:val="none" w:sz="0" w:space="0" w:color="auto"/>
      </w:divBdr>
    </w:div>
    <w:div w:id="1665090006">
      <w:bodyDiv w:val="1"/>
      <w:marLeft w:val="0"/>
      <w:marRight w:val="0"/>
      <w:marTop w:val="0"/>
      <w:marBottom w:val="0"/>
      <w:divBdr>
        <w:top w:val="none" w:sz="0" w:space="0" w:color="auto"/>
        <w:left w:val="none" w:sz="0" w:space="0" w:color="auto"/>
        <w:bottom w:val="none" w:sz="0" w:space="0" w:color="auto"/>
        <w:right w:val="none" w:sz="0" w:space="0" w:color="auto"/>
      </w:divBdr>
    </w:div>
    <w:div w:id="1675567905">
      <w:bodyDiv w:val="1"/>
      <w:marLeft w:val="0"/>
      <w:marRight w:val="0"/>
      <w:marTop w:val="0"/>
      <w:marBottom w:val="0"/>
      <w:divBdr>
        <w:top w:val="none" w:sz="0" w:space="0" w:color="auto"/>
        <w:left w:val="none" w:sz="0" w:space="0" w:color="auto"/>
        <w:bottom w:val="none" w:sz="0" w:space="0" w:color="auto"/>
        <w:right w:val="none" w:sz="0" w:space="0" w:color="auto"/>
      </w:divBdr>
    </w:div>
    <w:div w:id="1679886245">
      <w:bodyDiv w:val="1"/>
      <w:marLeft w:val="0"/>
      <w:marRight w:val="0"/>
      <w:marTop w:val="0"/>
      <w:marBottom w:val="0"/>
      <w:divBdr>
        <w:top w:val="none" w:sz="0" w:space="0" w:color="auto"/>
        <w:left w:val="none" w:sz="0" w:space="0" w:color="auto"/>
        <w:bottom w:val="none" w:sz="0" w:space="0" w:color="auto"/>
        <w:right w:val="none" w:sz="0" w:space="0" w:color="auto"/>
      </w:divBdr>
    </w:div>
    <w:div w:id="1699548238">
      <w:bodyDiv w:val="1"/>
      <w:marLeft w:val="0"/>
      <w:marRight w:val="0"/>
      <w:marTop w:val="0"/>
      <w:marBottom w:val="0"/>
      <w:divBdr>
        <w:top w:val="none" w:sz="0" w:space="0" w:color="auto"/>
        <w:left w:val="none" w:sz="0" w:space="0" w:color="auto"/>
        <w:bottom w:val="none" w:sz="0" w:space="0" w:color="auto"/>
        <w:right w:val="none" w:sz="0" w:space="0" w:color="auto"/>
      </w:divBdr>
    </w:div>
    <w:div w:id="1730567197">
      <w:bodyDiv w:val="1"/>
      <w:marLeft w:val="0"/>
      <w:marRight w:val="0"/>
      <w:marTop w:val="0"/>
      <w:marBottom w:val="0"/>
      <w:divBdr>
        <w:top w:val="none" w:sz="0" w:space="0" w:color="auto"/>
        <w:left w:val="none" w:sz="0" w:space="0" w:color="auto"/>
        <w:bottom w:val="none" w:sz="0" w:space="0" w:color="auto"/>
        <w:right w:val="none" w:sz="0" w:space="0" w:color="auto"/>
      </w:divBdr>
    </w:div>
    <w:div w:id="1743602519">
      <w:bodyDiv w:val="1"/>
      <w:marLeft w:val="0"/>
      <w:marRight w:val="0"/>
      <w:marTop w:val="0"/>
      <w:marBottom w:val="0"/>
      <w:divBdr>
        <w:top w:val="none" w:sz="0" w:space="0" w:color="auto"/>
        <w:left w:val="none" w:sz="0" w:space="0" w:color="auto"/>
        <w:bottom w:val="none" w:sz="0" w:space="0" w:color="auto"/>
        <w:right w:val="none" w:sz="0" w:space="0" w:color="auto"/>
      </w:divBdr>
    </w:div>
    <w:div w:id="1775244365">
      <w:bodyDiv w:val="1"/>
      <w:marLeft w:val="0"/>
      <w:marRight w:val="0"/>
      <w:marTop w:val="0"/>
      <w:marBottom w:val="0"/>
      <w:divBdr>
        <w:top w:val="none" w:sz="0" w:space="0" w:color="auto"/>
        <w:left w:val="none" w:sz="0" w:space="0" w:color="auto"/>
        <w:bottom w:val="none" w:sz="0" w:space="0" w:color="auto"/>
        <w:right w:val="none" w:sz="0" w:space="0" w:color="auto"/>
      </w:divBdr>
    </w:div>
    <w:div w:id="1778209731">
      <w:bodyDiv w:val="1"/>
      <w:marLeft w:val="0"/>
      <w:marRight w:val="0"/>
      <w:marTop w:val="0"/>
      <w:marBottom w:val="0"/>
      <w:divBdr>
        <w:top w:val="none" w:sz="0" w:space="0" w:color="auto"/>
        <w:left w:val="none" w:sz="0" w:space="0" w:color="auto"/>
        <w:bottom w:val="none" w:sz="0" w:space="0" w:color="auto"/>
        <w:right w:val="none" w:sz="0" w:space="0" w:color="auto"/>
      </w:divBdr>
    </w:div>
    <w:div w:id="1792089460">
      <w:bodyDiv w:val="1"/>
      <w:marLeft w:val="0"/>
      <w:marRight w:val="0"/>
      <w:marTop w:val="0"/>
      <w:marBottom w:val="0"/>
      <w:divBdr>
        <w:top w:val="none" w:sz="0" w:space="0" w:color="auto"/>
        <w:left w:val="none" w:sz="0" w:space="0" w:color="auto"/>
        <w:bottom w:val="none" w:sz="0" w:space="0" w:color="auto"/>
        <w:right w:val="none" w:sz="0" w:space="0" w:color="auto"/>
      </w:divBdr>
    </w:div>
    <w:div w:id="1822235276">
      <w:bodyDiv w:val="1"/>
      <w:marLeft w:val="0"/>
      <w:marRight w:val="0"/>
      <w:marTop w:val="0"/>
      <w:marBottom w:val="0"/>
      <w:divBdr>
        <w:top w:val="none" w:sz="0" w:space="0" w:color="auto"/>
        <w:left w:val="none" w:sz="0" w:space="0" w:color="auto"/>
        <w:bottom w:val="none" w:sz="0" w:space="0" w:color="auto"/>
        <w:right w:val="none" w:sz="0" w:space="0" w:color="auto"/>
      </w:divBdr>
    </w:div>
    <w:div w:id="1833719982">
      <w:bodyDiv w:val="1"/>
      <w:marLeft w:val="0"/>
      <w:marRight w:val="0"/>
      <w:marTop w:val="0"/>
      <w:marBottom w:val="0"/>
      <w:divBdr>
        <w:top w:val="none" w:sz="0" w:space="0" w:color="auto"/>
        <w:left w:val="none" w:sz="0" w:space="0" w:color="auto"/>
        <w:bottom w:val="none" w:sz="0" w:space="0" w:color="auto"/>
        <w:right w:val="none" w:sz="0" w:space="0" w:color="auto"/>
      </w:divBdr>
    </w:div>
    <w:div w:id="1904632721">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35699582">
      <w:bodyDiv w:val="1"/>
      <w:marLeft w:val="0"/>
      <w:marRight w:val="0"/>
      <w:marTop w:val="0"/>
      <w:marBottom w:val="0"/>
      <w:divBdr>
        <w:top w:val="none" w:sz="0" w:space="0" w:color="auto"/>
        <w:left w:val="none" w:sz="0" w:space="0" w:color="auto"/>
        <w:bottom w:val="none" w:sz="0" w:space="0" w:color="auto"/>
        <w:right w:val="none" w:sz="0" w:space="0" w:color="auto"/>
      </w:divBdr>
    </w:div>
    <w:div w:id="1935891477">
      <w:bodyDiv w:val="1"/>
      <w:marLeft w:val="0"/>
      <w:marRight w:val="0"/>
      <w:marTop w:val="0"/>
      <w:marBottom w:val="0"/>
      <w:divBdr>
        <w:top w:val="none" w:sz="0" w:space="0" w:color="auto"/>
        <w:left w:val="none" w:sz="0" w:space="0" w:color="auto"/>
        <w:bottom w:val="none" w:sz="0" w:space="0" w:color="auto"/>
        <w:right w:val="none" w:sz="0" w:space="0" w:color="auto"/>
      </w:divBdr>
    </w:div>
    <w:div w:id="1967195489">
      <w:bodyDiv w:val="1"/>
      <w:marLeft w:val="0"/>
      <w:marRight w:val="0"/>
      <w:marTop w:val="0"/>
      <w:marBottom w:val="0"/>
      <w:divBdr>
        <w:top w:val="none" w:sz="0" w:space="0" w:color="auto"/>
        <w:left w:val="none" w:sz="0" w:space="0" w:color="auto"/>
        <w:bottom w:val="none" w:sz="0" w:space="0" w:color="auto"/>
        <w:right w:val="none" w:sz="0" w:space="0" w:color="auto"/>
      </w:divBdr>
    </w:div>
    <w:div w:id="1983078972">
      <w:bodyDiv w:val="1"/>
      <w:marLeft w:val="0"/>
      <w:marRight w:val="0"/>
      <w:marTop w:val="0"/>
      <w:marBottom w:val="0"/>
      <w:divBdr>
        <w:top w:val="none" w:sz="0" w:space="0" w:color="auto"/>
        <w:left w:val="none" w:sz="0" w:space="0" w:color="auto"/>
        <w:bottom w:val="none" w:sz="0" w:space="0" w:color="auto"/>
        <w:right w:val="none" w:sz="0" w:space="0" w:color="auto"/>
      </w:divBdr>
    </w:div>
    <w:div w:id="2042583745">
      <w:bodyDiv w:val="1"/>
      <w:marLeft w:val="0"/>
      <w:marRight w:val="0"/>
      <w:marTop w:val="0"/>
      <w:marBottom w:val="0"/>
      <w:divBdr>
        <w:top w:val="none" w:sz="0" w:space="0" w:color="auto"/>
        <w:left w:val="none" w:sz="0" w:space="0" w:color="auto"/>
        <w:bottom w:val="none" w:sz="0" w:space="0" w:color="auto"/>
        <w:right w:val="none" w:sz="0" w:space="0" w:color="auto"/>
      </w:divBdr>
    </w:div>
    <w:div w:id="2047368468">
      <w:bodyDiv w:val="1"/>
      <w:marLeft w:val="0"/>
      <w:marRight w:val="0"/>
      <w:marTop w:val="0"/>
      <w:marBottom w:val="0"/>
      <w:divBdr>
        <w:top w:val="none" w:sz="0" w:space="0" w:color="auto"/>
        <w:left w:val="none" w:sz="0" w:space="0" w:color="auto"/>
        <w:bottom w:val="none" w:sz="0" w:space="0" w:color="auto"/>
        <w:right w:val="none" w:sz="0" w:space="0" w:color="auto"/>
      </w:divBdr>
    </w:div>
    <w:div w:id="2051491815">
      <w:bodyDiv w:val="1"/>
      <w:marLeft w:val="0"/>
      <w:marRight w:val="0"/>
      <w:marTop w:val="0"/>
      <w:marBottom w:val="0"/>
      <w:divBdr>
        <w:top w:val="none" w:sz="0" w:space="0" w:color="auto"/>
        <w:left w:val="none" w:sz="0" w:space="0" w:color="auto"/>
        <w:bottom w:val="none" w:sz="0" w:space="0" w:color="auto"/>
        <w:right w:val="none" w:sz="0" w:space="0" w:color="auto"/>
      </w:divBdr>
    </w:div>
    <w:div w:id="2085300128">
      <w:bodyDiv w:val="1"/>
      <w:marLeft w:val="0"/>
      <w:marRight w:val="0"/>
      <w:marTop w:val="0"/>
      <w:marBottom w:val="0"/>
      <w:divBdr>
        <w:top w:val="none" w:sz="0" w:space="0" w:color="auto"/>
        <w:left w:val="none" w:sz="0" w:space="0" w:color="auto"/>
        <w:bottom w:val="none" w:sz="0" w:space="0" w:color="auto"/>
        <w:right w:val="none" w:sz="0" w:space="0" w:color="auto"/>
      </w:divBdr>
    </w:div>
    <w:div w:id="2111781245">
      <w:bodyDiv w:val="1"/>
      <w:marLeft w:val="0"/>
      <w:marRight w:val="0"/>
      <w:marTop w:val="0"/>
      <w:marBottom w:val="0"/>
      <w:divBdr>
        <w:top w:val="none" w:sz="0" w:space="0" w:color="auto"/>
        <w:left w:val="none" w:sz="0" w:space="0" w:color="auto"/>
        <w:bottom w:val="none" w:sz="0" w:space="0" w:color="auto"/>
        <w:right w:val="none" w:sz="0" w:space="0" w:color="auto"/>
      </w:divBdr>
    </w:div>
    <w:div w:id="2112044708">
      <w:bodyDiv w:val="1"/>
      <w:marLeft w:val="0"/>
      <w:marRight w:val="0"/>
      <w:marTop w:val="0"/>
      <w:marBottom w:val="0"/>
      <w:divBdr>
        <w:top w:val="none" w:sz="0" w:space="0" w:color="auto"/>
        <w:left w:val="none" w:sz="0" w:space="0" w:color="auto"/>
        <w:bottom w:val="none" w:sz="0" w:space="0" w:color="auto"/>
        <w:right w:val="none" w:sz="0" w:space="0" w:color="auto"/>
      </w:divBdr>
    </w:div>
    <w:div w:id="2115783769">
      <w:bodyDiv w:val="1"/>
      <w:marLeft w:val="0"/>
      <w:marRight w:val="0"/>
      <w:marTop w:val="0"/>
      <w:marBottom w:val="0"/>
      <w:divBdr>
        <w:top w:val="none" w:sz="0" w:space="0" w:color="auto"/>
        <w:left w:val="none" w:sz="0" w:space="0" w:color="auto"/>
        <w:bottom w:val="none" w:sz="0" w:space="0" w:color="auto"/>
        <w:right w:val="none" w:sz="0" w:space="0" w:color="auto"/>
      </w:divBdr>
    </w:div>
    <w:div w:id="2129427006">
      <w:bodyDiv w:val="1"/>
      <w:marLeft w:val="0"/>
      <w:marRight w:val="0"/>
      <w:marTop w:val="0"/>
      <w:marBottom w:val="0"/>
      <w:divBdr>
        <w:top w:val="none" w:sz="0" w:space="0" w:color="auto"/>
        <w:left w:val="none" w:sz="0" w:space="0" w:color="auto"/>
        <w:bottom w:val="none" w:sz="0" w:space="0" w:color="auto"/>
        <w:right w:val="none" w:sz="0" w:space="0" w:color="auto"/>
      </w:divBdr>
    </w:div>
    <w:div w:id="2139838472">
      <w:bodyDiv w:val="1"/>
      <w:marLeft w:val="0"/>
      <w:marRight w:val="0"/>
      <w:marTop w:val="0"/>
      <w:marBottom w:val="0"/>
      <w:divBdr>
        <w:top w:val="none" w:sz="0" w:space="0" w:color="auto"/>
        <w:left w:val="none" w:sz="0" w:space="0" w:color="auto"/>
        <w:bottom w:val="none" w:sz="0" w:space="0" w:color="auto"/>
        <w:right w:val="none" w:sz="0" w:space="0" w:color="auto"/>
      </w:divBdr>
    </w:div>
    <w:div w:id="2145811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rRoSnFO62/tMd6o0w4RYw6m6eQ==">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3690</Words>
  <Characters>21035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Đorđe Perišić</cp:lastModifiedBy>
  <cp:revision>2</cp:revision>
  <dcterms:created xsi:type="dcterms:W3CDTF">2025-06-24T11:36:00Z</dcterms:created>
  <dcterms:modified xsi:type="dcterms:W3CDTF">2025-06-24T11:36:00Z</dcterms:modified>
  <cp:category/>
</cp:coreProperties>
</file>